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Asagidaki metodlari olan Account abstract classi yaradirsiniz </w:t>
      </w:r>
    </w:p>
    <w:p w:rsidR="00000000" w:rsidDel="00000000" w:rsidP="00000000" w:rsidRDefault="00000000" w:rsidRPr="00000000" w14:paraId="00000002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    - PasswordChecker() - parameter olaraq string sifreni qebul edir (abstract metod) </w:t>
      </w:r>
    </w:p>
    <w:p w:rsidR="00000000" w:rsidDel="00000000" w:rsidP="00000000" w:rsidRDefault="00000000" w:rsidRPr="00000000" w14:paraId="00000003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    - ShowInfo() - virtual metod</w:t>
      </w:r>
    </w:p>
    <w:p w:rsidR="00000000" w:rsidDel="00000000" w:rsidP="00000000" w:rsidRDefault="00000000" w:rsidRPr="00000000" w14:paraId="00000004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    Asagidaki memberlerden ibaret User class-i yaradirsiniz ve Account-u miras verirsiniz: </w:t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    - Fullname </w:t>
      </w:r>
    </w:p>
    <w:p w:rsidR="00000000" w:rsidDel="00000000" w:rsidP="00000000" w:rsidRDefault="00000000" w:rsidRPr="00000000" w14:paraId="00000007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    - Email </w:t>
      </w:r>
    </w:p>
    <w:p w:rsidR="00000000" w:rsidDel="00000000" w:rsidP="00000000" w:rsidRDefault="00000000" w:rsidRPr="00000000" w14:paraId="00000008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    - Password </w:t>
      </w:r>
    </w:p>
    <w:p w:rsidR="00000000" w:rsidDel="00000000" w:rsidP="00000000" w:rsidRDefault="00000000" w:rsidRPr="00000000" w14:paraId="00000009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    - PasswordChecker() - PasswordChecker metodu - gelen string sifre deyerinin sertleri odeyib odemediyini yoxlayib true/false deyer qaytarir. </w:t>
      </w:r>
    </w:p>
    <w:p w:rsidR="00000000" w:rsidDel="00000000" w:rsidP="00000000" w:rsidRDefault="00000000" w:rsidRPr="00000000" w14:paraId="0000000A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     Şertler:</w:t>
      </w:r>
    </w:p>
    <w:p w:rsidR="00000000" w:rsidDel="00000000" w:rsidP="00000000" w:rsidRDefault="00000000" w:rsidRPr="00000000" w14:paraId="0000000B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- sifrede minimum 8 character olmalidir</w:t>
      </w:r>
    </w:p>
    <w:p w:rsidR="00000000" w:rsidDel="00000000" w:rsidP="00000000" w:rsidRDefault="00000000" w:rsidRPr="00000000" w14:paraId="0000000C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- sifreki buutun herfler boyuk olmamalidir</w:t>
      </w:r>
    </w:p>
    <w:p w:rsidR="00000000" w:rsidDel="00000000" w:rsidP="00000000" w:rsidRDefault="00000000" w:rsidRPr="00000000" w14:paraId="0000000D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- sifredeki butun herfler kicik olmamalidir    (yeni sifrede hem boyuk hem kicik herf olmalidir) </w:t>
      </w:r>
    </w:p>
    <w:p w:rsidR="00000000" w:rsidDel="00000000" w:rsidP="00000000" w:rsidRDefault="00000000" w:rsidRPr="00000000" w14:paraId="0000000E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 - ShowInfo() - bu metod Console-a user-in Fullanem ve email-inin yazdirir </w:t>
      </w:r>
    </w:p>
    <w:p w:rsidR="00000000" w:rsidDel="00000000" w:rsidP="00000000" w:rsidRDefault="00000000" w:rsidRPr="00000000" w14:paraId="0000000F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rPr>
          <w:rFonts w:ascii="Roboto Medium" w:cs="Roboto Medium" w:eastAsia="Roboto Medium" w:hAnsi="Roboto Medium"/>
          <w:sz w:val="21"/>
          <w:szCs w:val="21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1"/>
          <w:szCs w:val="21"/>
          <w:highlight w:val="white"/>
          <w:rtl w:val="0"/>
        </w:rPr>
        <w:t xml:space="preserve">  User classina Account class-i miras verilir.User yarandigi zaman email ve sifre teyin edilmesi mecburidir.Usere sifre teyin edilerken sifrenin PasswordChecker  metodunun sertlerini odemesi lazimdir.</w:t>
      </w:r>
    </w:p>
    <w:p w:rsidR="00000000" w:rsidDel="00000000" w:rsidP="00000000" w:rsidRDefault="00000000" w:rsidRPr="00000000" w14:paraId="00000011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