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Aptek sistemi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Aşağıdakı member-leri olan Medicine (derman) classi yaradirsiniz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Name - dermanin adi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Price - dermanin qiymeti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Count - dermanin sayi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Medicine obyektinin adi ve qiymeti yaradildigi an teyin olunmalidir.Adsiz ve ya qiymetsiz medicine obyekti ola bilmez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Qeyd: Dermanin qiymeti 0-dan boyuk olmalidir.Dermanin sayi 0-dan az ola bilmez.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Aşağıdakı memberlerden ibaret Pharmacy (aptek) class-i yaradirsiniz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Medicines - aptekdeki dermanlar siyahisini ifade edir (Medicine array-i) LIST SEKLINDE YUXARIDAKI MEDICINE datalarini saxlayacaqsiz Pharmacy classinda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TotalIncome - derman satislarindan elde edilen gelir.Bu memberin deyeri yalnizca satislar zamani artmalidir.Basqa hec bir sekilde deyisdirile bilinmemelidir.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Sell() - bu metod derman satisi ifade edir.Parameter olaraq dermanin adi ve sayini qebul edir.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Hemin ada gore sihayidan axtarib tapacagi dermanin satisini heyata kecirir.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FindMedicineByName() - bu metod adina gore axtarilan derman obyektini geri qaytarir.Parameter olaraq axtarilan dermanin adini qebul edir.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Hemin ad ile dermanlar sihayisindan axtaris edib eyni adli derman obyektini tapıb geri qaytarir.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- AddMedicine() - bu metod dermanlar siyahisina yeni derman elave etmeyi ifade edir.Parameter olaraq medicine qebul edir.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Qeyd : aptekin dermanlar siyahisinda eyni adda yalnizca bir medicine obyekti ola biler.İkinci eyin adli medicine obyekti elave edile bilmez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