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48093" w14:textId="121428BC" w:rsidR="00662AAF" w:rsidRDefault="00662AAF" w:rsidP="007219F9">
      <w:pPr>
        <w:pStyle w:val="ListParagraph"/>
        <w:numPr>
          <w:ilvl w:val="0"/>
          <w:numId w:val="1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K-means clustering: </w:t>
      </w:r>
      <w:r w:rsidR="007219F9">
        <w:rPr>
          <w:lang w:eastAsia="ko-KR"/>
        </w:rPr>
        <w:t>Given a set of n observations x</w:t>
      </w:r>
      <w:r w:rsidR="007219F9">
        <w:rPr>
          <w:vertAlign w:val="subscript"/>
          <w:lang w:eastAsia="ko-KR"/>
        </w:rPr>
        <w:t>i</w:t>
      </w:r>
      <w:r w:rsidR="007219F9">
        <w:rPr>
          <w:lang w:eastAsia="ko-KR"/>
        </w:rPr>
        <w:t>, which is d-dimensional real vector, K-means clustering n observations into k partitions as to minimize the within-cluster sum of squares.</w:t>
      </w:r>
    </w:p>
    <w:p w14:paraId="1E8F3239" w14:textId="77777777" w:rsidR="00220501" w:rsidRDefault="00220501" w:rsidP="007219F9">
      <w:pPr>
        <w:pStyle w:val="ListParagraph"/>
        <w:numPr>
          <w:ilvl w:val="0"/>
          <w:numId w:val="1"/>
        </w:numPr>
        <w:spacing w:line="360" w:lineRule="auto"/>
        <w:rPr>
          <w:lang w:eastAsia="ko-KR"/>
        </w:rPr>
      </w:pPr>
      <w:r>
        <w:rPr>
          <w:lang w:eastAsia="ko-KR"/>
        </w:rPr>
        <w:t>Preprocessing: since we have high-dimensional feature spaces and various ranges of values involved, we normalize the data first.</w:t>
      </w:r>
    </w:p>
    <w:p w14:paraId="0B9581EA" w14:textId="77777777" w:rsidR="0094059A" w:rsidRDefault="00187489" w:rsidP="007219F9">
      <w:pPr>
        <w:pStyle w:val="ListParagraph"/>
        <w:numPr>
          <w:ilvl w:val="0"/>
          <w:numId w:val="1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Choosing </w:t>
      </w:r>
      <w:r w:rsidR="00905269">
        <w:rPr>
          <w:lang w:eastAsia="ko-KR"/>
        </w:rPr>
        <w:t>optimal number of clusters</w:t>
      </w:r>
    </w:p>
    <w:p w14:paraId="01A5A0E3" w14:textId="03343879" w:rsidR="00905269" w:rsidRDefault="00905269" w:rsidP="007219F9">
      <w:pPr>
        <w:pStyle w:val="ListParagraph"/>
        <w:numPr>
          <w:ilvl w:val="0"/>
          <w:numId w:val="2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Elbow’s method: </w:t>
      </w:r>
      <w:r w:rsidR="00662AAF">
        <w:rPr>
          <w:lang w:eastAsia="ko-KR"/>
        </w:rPr>
        <w:t>it uses the percentage of variance that is explained as a function of the number of clusters. (explained variance)</w:t>
      </w:r>
      <w:r w:rsidR="00262C0C">
        <w:rPr>
          <w:lang w:eastAsia="ko-KR"/>
        </w:rPr>
        <w:t xml:space="preserve"> – explained variance measures the proportion to which model with k accounts for the variance of a given dataset.</w:t>
      </w:r>
      <w:r w:rsidR="00672A90">
        <w:rPr>
          <w:rFonts w:hint="eastAsia"/>
          <w:lang w:eastAsia="ko-KR"/>
        </w:rPr>
        <w:t xml:space="preserve"> </w:t>
      </w:r>
      <w:r w:rsidR="00672A90">
        <w:rPr>
          <w:lang w:eastAsia="ko-KR"/>
        </w:rPr>
        <w:t>The first clusters will add much information that would explain a lot of variance but at some point the marginal gain of information will decrease and this point is the optimal k we choose.</w:t>
      </w:r>
    </w:p>
    <w:p w14:paraId="4A19E4C1" w14:textId="75172CFF" w:rsidR="00662AAF" w:rsidRDefault="00662AAF" w:rsidP="007219F9">
      <w:pPr>
        <w:pStyle w:val="ListParagraph"/>
        <w:numPr>
          <w:ilvl w:val="0"/>
          <w:numId w:val="2"/>
        </w:numPr>
        <w:spacing w:line="360" w:lineRule="auto"/>
        <w:rPr>
          <w:lang w:eastAsia="ko-KR"/>
        </w:rPr>
      </w:pPr>
      <w:r>
        <w:rPr>
          <w:lang w:eastAsia="ko-KR"/>
        </w:rPr>
        <w:t>We choose the optimal K from the point where the marginal gain in explained variance drops.</w:t>
      </w:r>
      <w:r w:rsidR="007219F9">
        <w:rPr>
          <w:lang w:eastAsia="ko-KR"/>
        </w:rPr>
        <w:t xml:space="preserve"> </w:t>
      </w:r>
    </w:p>
    <w:p w14:paraId="0BA12FF0" w14:textId="3FED3138" w:rsidR="007219F9" w:rsidRDefault="00220501" w:rsidP="007219F9">
      <w:pPr>
        <w:spacing w:line="360" w:lineRule="auto"/>
        <w:rPr>
          <w:lang w:eastAsia="ko-KR"/>
        </w:rPr>
      </w:pPr>
      <w:r w:rsidRPr="00220501">
        <w:rPr>
          <w:noProof/>
          <w:lang w:eastAsia="zh-CN"/>
        </w:rPr>
        <w:drawing>
          <wp:inline distT="0" distB="0" distL="0" distR="0" wp14:anchorId="098619DF" wp14:editId="4DCB1D56">
            <wp:extent cx="5727700" cy="3606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D1CB" w14:textId="73E12833" w:rsidR="007219F9" w:rsidRDefault="00220501" w:rsidP="007219F9">
      <w:pPr>
        <w:pStyle w:val="ListParagraph"/>
        <w:numPr>
          <w:ilvl w:val="0"/>
          <w:numId w:val="3"/>
        </w:numPr>
        <w:spacing w:line="360" w:lineRule="auto"/>
        <w:rPr>
          <w:lang w:eastAsia="ko-KR"/>
        </w:rPr>
      </w:pPr>
      <w:r>
        <w:rPr>
          <w:lang w:eastAsia="ko-KR"/>
        </w:rPr>
        <w:t>The optimal k can be picked at 5</w:t>
      </w:r>
      <w:r w:rsidR="007219F9">
        <w:rPr>
          <w:lang w:eastAsia="ko-KR"/>
        </w:rPr>
        <w:t>, in which marginal gain in explained variance has remarkably decreased.</w:t>
      </w:r>
    </w:p>
    <w:p w14:paraId="1BBB86EE" w14:textId="72783344" w:rsidR="007219F9" w:rsidRDefault="007219F9" w:rsidP="007219F9">
      <w:pPr>
        <w:pStyle w:val="ListParagraph"/>
        <w:numPr>
          <w:ilvl w:val="0"/>
          <w:numId w:val="3"/>
        </w:numPr>
        <w:spacing w:line="360" w:lineRule="auto"/>
        <w:rPr>
          <w:lang w:eastAsia="ko-KR"/>
        </w:rPr>
      </w:pPr>
      <w:r>
        <w:rPr>
          <w:lang w:eastAsia="ko-KR"/>
        </w:rPr>
        <w:t>Showing explained variance in chart</w:t>
      </w:r>
    </w:p>
    <w:p w14:paraId="1987313A" w14:textId="52E71AE6" w:rsidR="007219F9" w:rsidRDefault="00436424" w:rsidP="007219F9">
      <w:pPr>
        <w:spacing w:line="360" w:lineRule="auto"/>
        <w:ind w:left="720"/>
        <w:rPr>
          <w:lang w:eastAsia="ko-KR"/>
        </w:rPr>
      </w:pPr>
      <w:r w:rsidRPr="00436424">
        <w:rPr>
          <w:noProof/>
          <w:lang w:eastAsia="zh-CN"/>
        </w:rPr>
        <w:lastRenderedPageBreak/>
        <w:drawing>
          <wp:inline distT="0" distB="0" distL="0" distR="0" wp14:anchorId="06FFD096" wp14:editId="1EF1B49B">
            <wp:extent cx="3187700" cy="19812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9C45" w14:textId="77777777" w:rsidR="007219F9" w:rsidRDefault="007219F9" w:rsidP="007219F9">
      <w:pPr>
        <w:spacing w:line="360" w:lineRule="auto"/>
        <w:ind w:left="720"/>
        <w:rPr>
          <w:lang w:eastAsia="ko-KR"/>
        </w:rPr>
      </w:pPr>
    </w:p>
    <w:p w14:paraId="0167F305" w14:textId="77777777" w:rsidR="00024F3D" w:rsidRDefault="00024F3D" w:rsidP="00024F3D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>Cluster centers for k=3</w:t>
      </w:r>
    </w:p>
    <w:p w14:paraId="23040372" w14:textId="74A5D8EE" w:rsidR="00024F3D" w:rsidRDefault="00736595" w:rsidP="00024F3D">
      <w:pPr>
        <w:spacing w:line="360" w:lineRule="auto"/>
        <w:ind w:left="1080"/>
        <w:rPr>
          <w:lang w:eastAsia="ko-KR"/>
        </w:rPr>
      </w:pPr>
      <w:r w:rsidRPr="00736595">
        <w:rPr>
          <w:noProof/>
          <w:lang w:eastAsia="zh-CN"/>
        </w:rPr>
        <w:drawing>
          <wp:inline distT="0" distB="0" distL="0" distR="0" wp14:anchorId="198015DA" wp14:editId="2CB32577">
            <wp:extent cx="5727700" cy="868045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CA0E" w14:textId="77777777" w:rsidR="00024F3D" w:rsidRDefault="00024F3D" w:rsidP="00024F3D">
      <w:pPr>
        <w:spacing w:line="360" w:lineRule="auto"/>
        <w:ind w:left="1080"/>
        <w:rPr>
          <w:lang w:eastAsia="ko-KR"/>
        </w:rPr>
      </w:pPr>
    </w:p>
    <w:p w14:paraId="72DD74C5" w14:textId="7C054499" w:rsidR="00AE4237" w:rsidRDefault="00E02D37" w:rsidP="00AE4237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>Several v</w:t>
      </w:r>
      <w:r w:rsidR="00AE4237">
        <w:rPr>
          <w:lang w:eastAsia="ko-KR"/>
        </w:rPr>
        <w:t>isualization of feature vs. feature graph</w:t>
      </w:r>
      <w:r>
        <w:rPr>
          <w:lang w:eastAsia="ko-KR"/>
        </w:rPr>
        <w:t>s</w:t>
      </w:r>
      <w:r w:rsidR="00AE4237">
        <w:rPr>
          <w:lang w:eastAsia="ko-KR"/>
        </w:rPr>
        <w:t xml:space="preserve"> as in terms of clusters</w:t>
      </w:r>
    </w:p>
    <w:p w14:paraId="1DA2920A" w14:textId="10925A2B" w:rsidR="00AE4237" w:rsidRDefault="00202A75" w:rsidP="00202A75">
      <w:pPr>
        <w:pStyle w:val="ListParagraph"/>
        <w:numPr>
          <w:ilvl w:val="0"/>
          <w:numId w:val="5"/>
        </w:numPr>
        <w:spacing w:line="360" w:lineRule="auto"/>
        <w:rPr>
          <w:lang w:eastAsia="ko-KR"/>
        </w:rPr>
      </w:pPr>
      <w:r>
        <w:rPr>
          <w:lang w:eastAsia="ko-KR"/>
        </w:rPr>
        <w:t>Volatile acidity vs. citric acid</w:t>
      </w:r>
    </w:p>
    <w:p w14:paraId="5A791261" w14:textId="3EAA7877" w:rsidR="00E02D37" w:rsidRDefault="00F8788F" w:rsidP="00E02D37">
      <w:pPr>
        <w:spacing w:line="360" w:lineRule="auto"/>
        <w:ind w:left="1080"/>
        <w:rPr>
          <w:lang w:eastAsia="ko-KR"/>
        </w:rPr>
      </w:pPr>
      <w:r w:rsidRPr="00F8788F">
        <w:rPr>
          <w:noProof/>
          <w:lang w:eastAsia="zh-CN"/>
        </w:rPr>
        <w:drawing>
          <wp:inline distT="0" distB="0" distL="0" distR="0" wp14:anchorId="2CDC55C2" wp14:editId="0F2776B8">
            <wp:extent cx="5727700" cy="3863975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1EBB" w14:textId="5334D419" w:rsidR="00E02D37" w:rsidRDefault="00E02D37" w:rsidP="00E02D37">
      <w:pPr>
        <w:pStyle w:val="ListParagraph"/>
        <w:numPr>
          <w:ilvl w:val="0"/>
          <w:numId w:val="5"/>
        </w:numPr>
        <w:spacing w:line="360" w:lineRule="auto"/>
        <w:rPr>
          <w:lang w:eastAsia="ko-KR"/>
        </w:rPr>
      </w:pPr>
      <w:r>
        <w:rPr>
          <w:lang w:eastAsia="ko-KR"/>
        </w:rPr>
        <w:t>pH vs. alcohol</w:t>
      </w:r>
    </w:p>
    <w:p w14:paraId="5D4C4D0D" w14:textId="06A5346F" w:rsidR="00E02D37" w:rsidRDefault="00F8788F" w:rsidP="00E02D37">
      <w:pPr>
        <w:spacing w:line="360" w:lineRule="auto"/>
        <w:ind w:left="1080"/>
        <w:rPr>
          <w:lang w:eastAsia="ko-KR"/>
        </w:rPr>
      </w:pPr>
      <w:r w:rsidRPr="00F8788F">
        <w:rPr>
          <w:noProof/>
          <w:lang w:eastAsia="zh-CN"/>
        </w:rPr>
        <w:drawing>
          <wp:inline distT="0" distB="0" distL="0" distR="0" wp14:anchorId="0AD9409F" wp14:editId="153A88A5">
            <wp:extent cx="5727700" cy="3675380"/>
            <wp:effectExtent l="0" t="0" r="1270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D88B" w14:textId="319DA8D9" w:rsidR="00024F3D" w:rsidRDefault="006E0124" w:rsidP="0096516F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>In 3D visualization with three features: fixed acidity, volatile acidity, and citric acid</w:t>
      </w:r>
    </w:p>
    <w:p w14:paraId="48D51544" w14:textId="619FEBB2" w:rsidR="006E0124" w:rsidRDefault="00AA1DB7" w:rsidP="006E0124">
      <w:pPr>
        <w:spacing w:line="360" w:lineRule="auto"/>
        <w:ind w:left="1080"/>
        <w:rPr>
          <w:lang w:eastAsia="ko-KR"/>
        </w:rPr>
      </w:pPr>
      <w:r w:rsidRPr="00AA1DB7">
        <w:rPr>
          <w:noProof/>
          <w:lang w:eastAsia="zh-CN"/>
        </w:rPr>
        <w:drawing>
          <wp:inline distT="0" distB="0" distL="0" distR="0" wp14:anchorId="4F21E474" wp14:editId="0A2BCCDA">
            <wp:extent cx="5727700" cy="382143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0573" w14:textId="71D2BF6D" w:rsidR="00A854C8" w:rsidRDefault="00AA1DB7" w:rsidP="00F9166A">
      <w:pPr>
        <w:spacing w:line="360" w:lineRule="auto"/>
        <w:ind w:left="1080"/>
        <w:rPr>
          <w:lang w:eastAsia="ko-KR"/>
        </w:rPr>
      </w:pPr>
      <w:r>
        <w:rPr>
          <w:lang w:eastAsia="ko-KR"/>
        </w:rPr>
        <w:t xml:space="preserve">With normalized data for offsetting constraints by different features, we can analyze though visualization that k=5 clustering is precisely classifying the dataset into 5 clusters; however, since the feature space is high-dimensional and with large dataset, 5 means clustering cannot perfectly classify dataset into 5 clusters. </w:t>
      </w:r>
      <w:r w:rsidR="005A24E2">
        <w:rPr>
          <w:lang w:eastAsia="ko-KR"/>
        </w:rPr>
        <w:t xml:space="preserve">We can also see that data points are somewhat concentrated in that it is hard to manipulate the sparse solution with k-means clustering. </w:t>
      </w:r>
      <w:r>
        <w:rPr>
          <w:lang w:eastAsia="ko-KR"/>
        </w:rPr>
        <w:t>But, still it is optimal way of clustering for this dataset since with elbow’s</w:t>
      </w:r>
      <w:r w:rsidR="005C05DB">
        <w:rPr>
          <w:lang w:eastAsia="ko-KR"/>
        </w:rPr>
        <w:t xml:space="preserve"> method, we attained k=5 and data points are sparsely distributed among these centroids. </w:t>
      </w:r>
    </w:p>
    <w:p w14:paraId="51D0F8E6" w14:textId="3EB06E1C" w:rsidR="00A854C8" w:rsidRDefault="005A24E2" w:rsidP="00A854C8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>Evaluation through predicting the labels is not appropriately applied for k-means clustering since the labels are made through the number of clusters and the spherical clusters from clustering helplessly lets clusters to possibly contain multiple overlapped data points.</w:t>
      </w:r>
      <w:r w:rsidR="00454C9E">
        <w:rPr>
          <w:lang w:eastAsia="ko-KR"/>
        </w:rPr>
        <w:t xml:space="preserve"> </w:t>
      </w:r>
      <w:r w:rsidR="00040440">
        <w:rPr>
          <w:lang w:eastAsia="ko-KR"/>
        </w:rPr>
        <w:t xml:space="preserve"> Also, the graphs demonstrate that the normalized data points are roughly concentrated.</w:t>
      </w:r>
    </w:p>
    <w:p w14:paraId="334AA4F0" w14:textId="518867E9" w:rsidR="00454C9E" w:rsidRDefault="00454C9E" w:rsidP="00454C9E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We can still use the labels we attained from 5-means clustering to predict the label and compare with the actual labels: </w:t>
      </w:r>
      <w:r w:rsidRPr="00454C9E">
        <w:rPr>
          <w:lang w:eastAsia="ko-KR"/>
        </w:rPr>
        <w:t>0.550969355847</w:t>
      </w:r>
      <w:r>
        <w:rPr>
          <w:lang w:eastAsia="ko-KR"/>
        </w:rPr>
        <w:t xml:space="preserve">, but we cannot conclude this accuracy as our precision of K-means clustering as reasoning above. </w:t>
      </w:r>
    </w:p>
    <w:p w14:paraId="246F56FE" w14:textId="16E45C64" w:rsidR="00454C9E" w:rsidRDefault="00454C9E" w:rsidP="00454C9E">
      <w:pPr>
        <w:pStyle w:val="ListParagraph"/>
        <w:numPr>
          <w:ilvl w:val="0"/>
          <w:numId w:val="6"/>
        </w:numPr>
        <w:spacing w:line="360" w:lineRule="auto"/>
        <w:rPr>
          <w:lang w:eastAsia="ko-KR"/>
        </w:rPr>
      </w:pPr>
      <w:r>
        <w:rPr>
          <w:lang w:eastAsia="ko-KR"/>
        </w:rPr>
        <w:t>PCA</w:t>
      </w:r>
      <w:r w:rsidR="0002501F">
        <w:rPr>
          <w:lang w:eastAsia="ko-KR"/>
        </w:rPr>
        <w:t>(Principal Component Analysis)</w:t>
      </w:r>
      <w:r>
        <w:rPr>
          <w:lang w:eastAsia="ko-KR"/>
        </w:rPr>
        <w:t xml:space="preserve"> version of K-means clustering with reduction in feature dimension</w:t>
      </w:r>
    </w:p>
    <w:p w14:paraId="2911C49E" w14:textId="088FFC94" w:rsidR="00E40732" w:rsidRDefault="00E40732" w:rsidP="00454C9E">
      <w:pPr>
        <w:pStyle w:val="ListParagraph"/>
        <w:numPr>
          <w:ilvl w:val="0"/>
          <w:numId w:val="6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PCA: It is a statistical procedure that </w:t>
      </w:r>
      <w:r w:rsidR="000514BE">
        <w:rPr>
          <w:lang w:eastAsia="ko-KR"/>
        </w:rPr>
        <w:t>uses an orthogonal transformation to convert a set of observations of possibly correlated values into a set of values of linearly uncorrelated variables.</w:t>
      </w:r>
      <w:bookmarkStart w:id="0" w:name="_GoBack"/>
      <w:bookmarkEnd w:id="0"/>
    </w:p>
    <w:p w14:paraId="740739E4" w14:textId="093BD127" w:rsidR="00454C9E" w:rsidRDefault="00CA5025" w:rsidP="00454C9E">
      <w:pPr>
        <w:pStyle w:val="ListParagraph"/>
        <w:numPr>
          <w:ilvl w:val="1"/>
          <w:numId w:val="6"/>
        </w:numPr>
        <w:spacing w:line="360" w:lineRule="auto"/>
        <w:rPr>
          <w:lang w:eastAsia="ko-KR"/>
        </w:rPr>
      </w:pPr>
      <w:r>
        <w:rPr>
          <w:lang w:eastAsia="ko-KR"/>
        </w:rPr>
        <w:t>Choosing the number of principal components</w:t>
      </w:r>
    </w:p>
    <w:p w14:paraId="1D921BA9" w14:textId="0957815F" w:rsidR="00CA5025" w:rsidRDefault="00CA5025" w:rsidP="00CA5025">
      <w:pPr>
        <w:spacing w:line="360" w:lineRule="auto"/>
        <w:ind w:left="1080"/>
        <w:rPr>
          <w:lang w:eastAsia="ko-KR"/>
        </w:rPr>
      </w:pPr>
      <w:r w:rsidRPr="00CA5025">
        <w:rPr>
          <w:noProof/>
          <w:lang w:eastAsia="zh-CN"/>
        </w:rPr>
        <w:drawing>
          <wp:inline distT="0" distB="0" distL="0" distR="0" wp14:anchorId="7D0AC2B8" wp14:editId="46F29C96">
            <wp:extent cx="5727700" cy="2941955"/>
            <wp:effectExtent l="0" t="0" r="1270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093F" w14:textId="14AEE653" w:rsidR="00CA5025" w:rsidRDefault="00CA5025" w:rsidP="00CA5025">
      <w:pPr>
        <w:spacing w:line="360" w:lineRule="auto"/>
        <w:ind w:left="1080"/>
        <w:rPr>
          <w:lang w:eastAsia="ko-KR"/>
        </w:rPr>
      </w:pPr>
      <w:r>
        <w:rPr>
          <w:lang w:eastAsia="ko-KR"/>
        </w:rPr>
        <w:t xml:space="preserve">Here, we see 95% and above cumulative explained variance is around </w:t>
      </w:r>
      <w:r w:rsidR="00D9233C">
        <w:rPr>
          <w:lang w:eastAsia="ko-KR"/>
        </w:rPr>
        <w:t>8.</w:t>
      </w:r>
    </w:p>
    <w:p w14:paraId="1632FE38" w14:textId="17CB449C" w:rsidR="00AD232C" w:rsidRDefault="00AD232C" w:rsidP="00AD232C">
      <w:pPr>
        <w:pStyle w:val="ListParagraph"/>
        <w:numPr>
          <w:ilvl w:val="0"/>
          <w:numId w:val="7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 Now, we know that we can reduce the feature dimension to 8 and use k-means clustering on these reduced dimension.</w:t>
      </w:r>
    </w:p>
    <w:p w14:paraId="7664E5A8" w14:textId="3EB3F5C1" w:rsidR="00AD232C" w:rsidRDefault="00AD232C" w:rsidP="00AD232C">
      <w:pPr>
        <w:pStyle w:val="ListParagraph"/>
        <w:numPr>
          <w:ilvl w:val="0"/>
          <w:numId w:val="7"/>
        </w:numPr>
        <w:spacing w:line="360" w:lineRule="auto"/>
        <w:rPr>
          <w:lang w:eastAsia="ko-KR"/>
        </w:rPr>
      </w:pPr>
      <w:r>
        <w:rPr>
          <w:lang w:eastAsia="ko-KR"/>
        </w:rPr>
        <w:t>The result for first feature and second feature from reduced 8 vectors</w:t>
      </w:r>
    </w:p>
    <w:p w14:paraId="3372304E" w14:textId="6068FB68" w:rsidR="00AD232C" w:rsidRDefault="00AD232C" w:rsidP="00AD232C">
      <w:pPr>
        <w:spacing w:line="360" w:lineRule="auto"/>
        <w:rPr>
          <w:lang w:eastAsia="ko-KR"/>
        </w:rPr>
      </w:pPr>
      <w:r w:rsidRPr="00AD232C">
        <w:rPr>
          <w:noProof/>
          <w:lang w:eastAsia="zh-CN"/>
        </w:rPr>
        <w:drawing>
          <wp:inline distT="0" distB="0" distL="0" distR="0" wp14:anchorId="36819E8C" wp14:editId="4BB7F023">
            <wp:extent cx="5727700" cy="3752850"/>
            <wp:effectExtent l="0" t="0" r="1270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4F4C" w14:textId="165D9758" w:rsidR="00AD232C" w:rsidRDefault="002C0C56" w:rsidP="002C0C56">
      <w:pPr>
        <w:pStyle w:val="ListParagraph"/>
        <w:numPr>
          <w:ilvl w:val="0"/>
          <w:numId w:val="8"/>
        </w:numPr>
        <w:spacing w:line="360" w:lineRule="auto"/>
        <w:rPr>
          <w:lang w:eastAsia="ko-KR"/>
        </w:rPr>
      </w:pPr>
      <w:r>
        <w:rPr>
          <w:lang w:eastAsia="ko-KR"/>
        </w:rPr>
        <w:t>The result in 3D space with first, second and third generated features</w:t>
      </w:r>
    </w:p>
    <w:p w14:paraId="7C3B9F5C" w14:textId="2E4B9318" w:rsidR="002C0C56" w:rsidRDefault="002C0C56" w:rsidP="002C0C56">
      <w:pPr>
        <w:spacing w:line="360" w:lineRule="auto"/>
        <w:rPr>
          <w:lang w:eastAsia="ko-KR"/>
        </w:rPr>
      </w:pPr>
      <w:r w:rsidRPr="002C0C56">
        <w:rPr>
          <w:noProof/>
          <w:lang w:eastAsia="zh-CN"/>
        </w:rPr>
        <w:drawing>
          <wp:inline distT="0" distB="0" distL="0" distR="0" wp14:anchorId="2456D5D0" wp14:editId="52BA64FE">
            <wp:extent cx="5727700" cy="3719830"/>
            <wp:effectExtent l="0" t="0" r="1270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5112" w14:textId="77777777" w:rsidR="002C0C56" w:rsidRDefault="002C0C56" w:rsidP="002C0C56">
      <w:pPr>
        <w:spacing w:line="360" w:lineRule="auto"/>
        <w:rPr>
          <w:lang w:eastAsia="ko-KR"/>
        </w:rPr>
      </w:pPr>
    </w:p>
    <w:p w14:paraId="582A87BA" w14:textId="16F5994E" w:rsidR="002C0C56" w:rsidRDefault="002C0C56" w:rsidP="002C0C56">
      <w:pPr>
        <w:pStyle w:val="ListParagraph"/>
        <w:numPr>
          <w:ilvl w:val="0"/>
          <w:numId w:val="8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From these two visualizations, we can achieve that K-means have been more spread in the data points and tend to achieve in more sparse way. </w:t>
      </w:r>
    </w:p>
    <w:p w14:paraId="308C3751" w14:textId="77777777" w:rsidR="00AD232C" w:rsidRDefault="00AD232C" w:rsidP="00AD232C">
      <w:pPr>
        <w:spacing w:line="360" w:lineRule="auto"/>
        <w:rPr>
          <w:lang w:eastAsia="ko-KR"/>
        </w:rPr>
      </w:pPr>
    </w:p>
    <w:sectPr w:rsidR="00AD232C" w:rsidSect="005D55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E5850"/>
    <w:multiLevelType w:val="hybridMultilevel"/>
    <w:tmpl w:val="E548C1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A9765F"/>
    <w:multiLevelType w:val="hybridMultilevel"/>
    <w:tmpl w:val="46DCC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4E29F9"/>
    <w:multiLevelType w:val="hybridMultilevel"/>
    <w:tmpl w:val="EF621A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1C1ABC"/>
    <w:multiLevelType w:val="hybridMultilevel"/>
    <w:tmpl w:val="F33AA59C"/>
    <w:lvl w:ilvl="0" w:tplc="5FE083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EC2B36"/>
    <w:multiLevelType w:val="hybridMultilevel"/>
    <w:tmpl w:val="E4427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C0805"/>
    <w:multiLevelType w:val="hybridMultilevel"/>
    <w:tmpl w:val="182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92FC3"/>
    <w:multiLevelType w:val="hybridMultilevel"/>
    <w:tmpl w:val="FC8888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747880"/>
    <w:multiLevelType w:val="hybridMultilevel"/>
    <w:tmpl w:val="CC72A7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89"/>
    <w:rsid w:val="00017758"/>
    <w:rsid w:val="00024F3D"/>
    <w:rsid w:val="0002501F"/>
    <w:rsid w:val="00040440"/>
    <w:rsid w:val="000514BE"/>
    <w:rsid w:val="00187489"/>
    <w:rsid w:val="00202A75"/>
    <w:rsid w:val="00220501"/>
    <w:rsid w:val="00262C0C"/>
    <w:rsid w:val="002C0C56"/>
    <w:rsid w:val="002D05A1"/>
    <w:rsid w:val="00436424"/>
    <w:rsid w:val="00454C9E"/>
    <w:rsid w:val="005A24E2"/>
    <w:rsid w:val="005C05DB"/>
    <w:rsid w:val="005D550D"/>
    <w:rsid w:val="006109F1"/>
    <w:rsid w:val="00662AAF"/>
    <w:rsid w:val="00672A90"/>
    <w:rsid w:val="006E0124"/>
    <w:rsid w:val="007219F9"/>
    <w:rsid w:val="00736595"/>
    <w:rsid w:val="00905269"/>
    <w:rsid w:val="0096516F"/>
    <w:rsid w:val="00A854C8"/>
    <w:rsid w:val="00AA1DB7"/>
    <w:rsid w:val="00AD232C"/>
    <w:rsid w:val="00AE4237"/>
    <w:rsid w:val="00C27822"/>
    <w:rsid w:val="00CA5025"/>
    <w:rsid w:val="00D9233C"/>
    <w:rsid w:val="00E02D37"/>
    <w:rsid w:val="00E40732"/>
    <w:rsid w:val="00F8788F"/>
    <w:rsid w:val="00F9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536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495</Words>
  <Characters>2822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Andy</dc:creator>
  <cp:keywords/>
  <dc:description/>
  <cp:lastModifiedBy>Kim, Andy</cp:lastModifiedBy>
  <cp:revision>12</cp:revision>
  <dcterms:created xsi:type="dcterms:W3CDTF">2018-03-27T17:52:00Z</dcterms:created>
  <dcterms:modified xsi:type="dcterms:W3CDTF">2018-03-27T23:36:00Z</dcterms:modified>
</cp:coreProperties>
</file>