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7D428DE6" w:rsidR="00A41E8F" w:rsidRPr="00111C9B" w:rsidRDefault="0083304D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</w:pPr>
      <w:r>
        <w:rPr>
          <w:rFonts w:ascii="Microsoft YaHei UI" w:eastAsia="Microsoft YaHei UI" w:hAnsi="Microsoft YaHei UI" w:cs="Times New Roman" w:hint="eastAsia"/>
          <w:b/>
          <w:bCs/>
          <w:color w:val="000000"/>
          <w:sz w:val="24"/>
          <w:szCs w:val="24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  <w:t>卢晓晨</w:t>
      </w:r>
    </w:p>
    <w:p w14:paraId="420F8716" w14:textId="01A9BB97" w:rsidR="00A41E8F" w:rsidRPr="00111C9B" w:rsidRDefault="00A41E8F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+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86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180-2164-2001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微信：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Nigel_Lu0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hyperlink r:id="rId6">
        <w:r w:rsidRPr="00111C9B">
          <w:rPr>
            <w:rFonts w:ascii="Microsoft YaHei UI" w:eastAsia="Microsoft YaHei UI" w:hAnsi="Microsoft YaHei UI" w:cs="Times New Roman"/>
            <w:color w:val="0000FF"/>
            <w:sz w:val="18"/>
            <w:szCs w:val="18"/>
            <w:u w:val="single"/>
          </w:rPr>
          <w:t>xiaoclu@outlook.com</w:t>
        </w:r>
      </w:hyperlink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| </w:t>
      </w:r>
      <w:hyperlink r:id="rId7">
        <w:r w:rsidRPr="00111C9B">
          <w:rPr>
            <w:rFonts w:ascii="Microsoft YaHei UI" w:eastAsia="Microsoft YaHei UI" w:hAnsi="Microsoft YaHei UI" w:cs="Times New Roman"/>
            <w:color w:val="1155CC"/>
            <w:sz w:val="18"/>
            <w:szCs w:val="18"/>
            <w:u w:val="single"/>
          </w:rPr>
          <w:t>http://nigellu.com</w:t>
        </w:r>
      </w:hyperlink>
    </w:p>
    <w:p w14:paraId="68BE2331" w14:textId="5490B96B" w:rsidR="00A41E8F" w:rsidRPr="003B754D" w:rsidRDefault="00480371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  <w:t>教育经历</w:t>
      </w:r>
    </w:p>
    <w:p w14:paraId="61590496" w14:textId="09A86CB5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 xml:space="preserve"> 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2F11DD03" w14:textId="5C261B4D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计算机科学硕士 (GPA: 3.</w:t>
      </w:r>
      <w:r w:rsidR="00111C9B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95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                                     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09/2023 – 05/2025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(预计)</w:t>
      </w:r>
    </w:p>
    <w:p w14:paraId="7006C26F" w14:textId="034EB31F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相关课程：Java (Spring Boot), 软件</w:t>
      </w:r>
      <w:r w:rsidR="00A57D80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工程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(Django + 敏捷开发), 算法设计，计算机网络，网络安全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，编程语言，大数据</w:t>
      </w:r>
    </w:p>
    <w:p w14:paraId="4E5E0539" w14:textId="0C7D7258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07FB40F0" w14:textId="605D2DD0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数据科学学士，</w:t>
      </w:r>
      <w:r w:rsidR="00A92C03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双修金融，辅修计算机科学 (GPA: 3.91/4.0)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2019/09 – 2023/05</w:t>
      </w:r>
    </w:p>
    <w:p w14:paraId="4CF6F9E0" w14:textId="570A01A5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荣誉：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Magna Cum Laude; </w:t>
      </w:r>
      <w:r w:rsidR="000E4ECE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纽约大学荣誉学者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; 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2019-2023</w:t>
      </w:r>
      <w:r w:rsidR="000E4ECE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院长名单</w:t>
      </w:r>
    </w:p>
    <w:p w14:paraId="39DCD32D" w14:textId="15C9766A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软件工程（全栈开发）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，操作系统，数据结构，数据库，机器学习，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大数据，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自然语言处理，计量经济，概率论与统计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，计算机视觉</w:t>
      </w:r>
    </w:p>
    <w:p w14:paraId="3DF63A15" w14:textId="30AC52AD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技能</w:t>
      </w:r>
    </w:p>
    <w:p w14:paraId="2A1F1165" w14:textId="7A41314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编程语言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</w:t>
      </w:r>
      <w:r w:rsidR="003B754D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Python, JavaScript, TypeScript, Java, SQL, C, C++, R, CSS, HTML</w:t>
      </w:r>
    </w:p>
    <w:p w14:paraId="04EB1A66" w14:textId="6462DE63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框架与开发工具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: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React.js, Next.js, Vue.js, 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Web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pack, Node.js,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Redux, 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jQuery,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>Tailwind CSS, Django, Spring Boot, D3.js, Git, Docker, Kubernetes, PostgreSQL,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GraphQL,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PyTorch, PySpark, Hadoop, Figma Prototyping, Circle/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>Jenkins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CI (CI/CD), AWS EC2/EB/RDS</w:t>
      </w:r>
    </w:p>
    <w:p w14:paraId="4A607234" w14:textId="7E49C801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其他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 xml:space="preserve"> 多线程开发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TCP/IP、SSL/TSL、DevOps、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敏捷开发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(Scrum)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Figma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原型设计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Linux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团队协作、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Slack,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Office办公</w:t>
      </w:r>
      <w:r w:rsidR="00A57D80" w:rsidRPr="003B754D">
        <w:rPr>
          <w:rFonts w:ascii="Microsoft YaHei UI" w:eastAsia="Microsoft YaHei UI" w:hAnsi="Microsoft YaHei UI" w:cs="Times New Roman"/>
          <w:sz w:val="17"/>
          <w:szCs w:val="17"/>
        </w:rPr>
        <w:t>套件</w:t>
      </w:r>
    </w:p>
    <w:p w14:paraId="2818024D" w14:textId="6324D9D0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工作经历</w:t>
      </w:r>
    </w:p>
    <w:p w14:paraId="1F5DBB54" w14:textId="45847605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Department of Design and Construction, NYC Government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2024/06 – 2024/08</w:t>
      </w:r>
    </w:p>
    <w:p w14:paraId="7E72428B" w14:textId="1EE17703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纽约市，纽约，美国</w:t>
      </w:r>
    </w:p>
    <w:p w14:paraId="0FC02361" w14:textId="36BDDC9A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使用Azure ML Studio、PySpark和Hadoop创建、训练和调优机器学习模型，应用随机森林回归器和时间序列预测技术，预测建设项目用时以提高建设规划效率</w:t>
      </w:r>
    </w:p>
    <w:p w14:paraId="2C913671" w14:textId="4AF3B9F3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开发了一个Django+React的单页应用，用于展示原始数据以及模型预测结果，并整合了</w:t>
      </w:r>
      <w:r w:rsidR="00A0132A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Docker容器化技术</w:t>
      </w:r>
      <w:r w:rsidR="00A0132A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和OpenAI</w:t>
      </w:r>
      <w:r w:rsidR="00A0132A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API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</w:t>
      </w:r>
      <w:r w:rsidR="00A0132A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方便在大部分服务器上部署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的同时，也为纽约政府的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400多名建筑工程师提供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聊天式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AI驱动的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工期预测和数据分析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体验</w:t>
      </w:r>
    </w:p>
    <w:p w14:paraId="3C1CFE31" w14:textId="7D3A60C9" w:rsidR="00A41E8F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eBay Inc.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2022/09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– </w:t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2023/08</w:t>
      </w:r>
    </w:p>
    <w:p w14:paraId="2CDAFEB2" w14:textId="23C09DFF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="00EF530A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  <w:t>浦东新区，上海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，中国</w:t>
      </w:r>
    </w:p>
    <w:p w14:paraId="065C4E36" w14:textId="6B98334B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针对eBay云服务器集群状态监控中的及时性问题，使用Redux、React.js和Django开发了一个Average-Time-to-Business仪表板，增强了集群警报机制并可视化了影响服务可用性的因素，将Crisis Response Time缩短了25%</w:t>
      </w:r>
    </w:p>
    <w:p w14:paraId="3CEFD21C" w14:textId="4E9C63D9" w:rsidR="006612A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将eBay的KeyHub从Vue2升级到React，并使用TypeScript、Redux和JS-Plugin将其整合到eBay的Cloud Console中，同时将加密算法更新到最新的OpenPGP标准，为超过100名Infra工程师的密码交换保驾护航</w:t>
      </w:r>
    </w:p>
    <w:p w14:paraId="2D0C18BE" w14:textId="46DE6F98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为eBay的Kubernetes集群开发了一个直观的界面，自动化了超过85%的L7规则配置项（应用层的负载均衡规则），效率提高了超过70%，最大限度地减少了人为错误</w:t>
      </w:r>
    </w:p>
    <w:p w14:paraId="5EB84A0F" w14:textId="30EED2E2" w:rsidR="008D7CB9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Kaizntree Co.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E51C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09/2021 – 02/2024</w:t>
      </w:r>
    </w:p>
    <w:p w14:paraId="4FF3747B" w14:textId="415DDA23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全栈工程师，合伙创办人 (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公司官网</w:t>
      </w:r>
      <w:hyperlink r:id="rId8" w:history="1">
        <w:r w:rsidRPr="003B754D">
          <w:rPr>
            <w:rStyle w:val="Hyperlink"/>
            <w:rFonts w:ascii="Microsoft YaHei UI" w:eastAsia="Microsoft YaHei UI" w:hAnsi="Microsoft YaHei UI" w:cs="Times New Roman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>纽约，美国</w:t>
      </w:r>
    </w:p>
    <w:p w14:paraId="00000032" w14:textId="1AA73AE1" w:rsidR="005C420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使用Vue、Django REST框架和PostgreSQL建立了一个针对小企业/个体工商户的一站式管理解决方案，将客户在诸如库存和订单追踪管理上的平均时间从每周15小时减少到仅2小时</w:t>
      </w:r>
    </w:p>
    <w:p w14:paraId="09AAAADC" w14:textId="2CD933F5" w:rsidR="000E4EC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采用Scrum开发方法，结合AWS的Travis CI/CD（后迁移到Heroku），大幅减少了软件开发生命周期（SDLC）中的重复工作，使Kaizntree推出新功能以及修复BUG的速度提升了30%</w:t>
      </w:r>
    </w:p>
    <w:p w14:paraId="6D82745A" w14:textId="37940DEA" w:rsidR="006D04A2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实现了Kaizntree与北美四大零售销售渠道（Shopify、Square、Etsy和Xero）的双向集成，使用OAuth2进行认证，实现了库存和订单的自动跨平台同步，从而消除了手动更新和库存不一致的问题</w:t>
      </w:r>
    </w:p>
    <w:p w14:paraId="42A704E5" w14:textId="0235D263" w:rsidR="00C502EA" w:rsidRPr="003B754D" w:rsidRDefault="00C502E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>Expsof</w:t>
      </w:r>
      <w:r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t</w:t>
      </w:r>
      <w:r w:rsidR="006E1C23"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 xml:space="preserve"> </w:t>
      </w:r>
      <w:r w:rsidR="006E1C23"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江苏艾斯博信息技术有限公司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,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</w:t>
      </w:r>
      <w:r w:rsidR="00EF530A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软件开发实习生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(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无锡，江苏，中国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ab/>
        <w:t>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5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/2021 – 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9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/2024</w:t>
      </w:r>
    </w:p>
    <w:p w14:paraId="7275F285" w14:textId="70A38D30" w:rsidR="00FC7DEA" w:rsidRPr="003B754D" w:rsidRDefault="00FC7D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用Spring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Boot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、Thymeleaf、JPA</w:t>
      </w:r>
      <w:r w:rsidR="00E67234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，activiti流程引擎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和MySQL搭建了一个高度自动化和可定制的政府审计平台</w:t>
      </w:r>
    </w:p>
    <w:p w14:paraId="1C3A4102" w14:textId="6D6F6D0C" w:rsidR="00FC7DEA" w:rsidRPr="003B754D" w:rsidRDefault="00743F5F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利用Segmentation Tree算法搭建了造价软件中的材料关键词自动联想引擎，并和线上造价数据库互相集成，让用户可以自动套用类似造价，大幅度提高造价师编制清单时的效率</w:t>
      </w:r>
    </w:p>
    <w:p w14:paraId="22351255" w14:textId="2FD02FA5" w:rsidR="00743F5F" w:rsidRPr="003B754D" w:rsidRDefault="00743F5F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smallCaps/>
          <w:sz w:val="17"/>
          <w:szCs w:val="17"/>
        </w:rPr>
        <w:t>科研和项目</w:t>
      </w: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经历</w:t>
      </w:r>
    </w:p>
    <w:p w14:paraId="2169710E" w14:textId="5343E6D0" w:rsidR="00743F5F" w:rsidRPr="003B754D" w:rsidRDefault="00743F5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Parkrowd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NY</w:t>
      </w:r>
      <w:r w:rsidR="00554045"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C</w:t>
      </w:r>
      <w:r w:rsidR="00554045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基于纽约市开放数据库的众包停车信息共享平台（Git</w:t>
      </w:r>
      <w:hyperlink r:id="rId9" w:history="1">
        <w:r w:rsidR="00E114D3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</w:t>
        </w:r>
        <w:r w:rsidR="00E114D3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接</w:t>
        </w:r>
      </w:hyperlink>
      <w:r w:rsidR="00111C9B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,</w:t>
      </w:r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 xml:space="preserve"> 生产环境</w:t>
      </w:r>
      <w:r w:rsidR="00000000">
        <w:fldChar w:fldCharType="begin"/>
      </w:r>
      <w:r w:rsidR="00000000">
        <w:instrText>HYPERLINK "http://parkrowd-env.eba-spjjw3yh.us-west-2.elasticbeanstalk.com/"</w:instrText>
      </w:r>
      <w:r w:rsidR="00000000">
        <w:fldChar w:fldCharType="separate"/>
      </w:r>
      <w:r w:rsidR="00111C9B" w:rsidRPr="003B754D">
        <w:rPr>
          <w:rStyle w:val="Hyperlink"/>
          <w:rFonts w:ascii="Microsoft YaHei UI" w:eastAsia="Microsoft YaHei UI" w:hAnsi="Microsoft YaHei UI" w:cs="Times New Roman" w:hint="eastAsia"/>
          <w:sz w:val="17"/>
          <w:szCs w:val="17"/>
        </w:rPr>
        <w:t>链接</w:t>
      </w:r>
      <w:r w:rsidR="00000000">
        <w:rPr>
          <w:rStyle w:val="Hyperlink"/>
          <w:rFonts w:ascii="Microsoft YaHei UI" w:eastAsia="Microsoft YaHei UI" w:hAnsi="Microsoft YaHei UI" w:cs="Times New Roman"/>
          <w:sz w:val="17"/>
          <w:szCs w:val="17"/>
        </w:rPr>
        <w:fldChar w:fldCharType="end"/>
      </w:r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0F084123" w14:textId="39D93C44" w:rsidR="00AA6B2E" w:rsidRPr="003B754D" w:rsidRDefault="00E114D3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构想并设计了一个停车信息共享平台，列出了产品的MVP（最简可行产品）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MLP</w:t>
      </w:r>
      <w:r w:rsidR="00AA6B2E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（最小讨喜产品）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和完备的API开发文档</w:t>
      </w:r>
    </w:p>
    <w:p w14:paraId="18773DE8" w14:textId="57D0A630" w:rsidR="00ED49A5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领导一个由5人组成的Scrum团队，使用Django RESTful应用程序和Google Maps API实现了Parkrowd</w:t>
      </w:r>
    </w:p>
    <w:p w14:paraId="15A9034D" w14:textId="43ADE2C3" w:rsidR="00ED49A5" w:rsidRPr="003B754D" w:rsidRDefault="00ED49A5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将纽约开放数据库中的停车场数据与Google地图JS API进行深度整合，实现了用户可交互且信息丰富的地图窗口</w:t>
      </w:r>
    </w:p>
    <w:p w14:paraId="1C20D4C4" w14:textId="4508CE6E" w:rsidR="00554045" w:rsidRPr="003B754D" w:rsidRDefault="00554045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Rate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My Professor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给教授评分和分享上课体验的在线平台（Git</w:t>
      </w:r>
      <w:hyperlink r:id="rId10" w:history="1">
        <w:r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</w:t>
        </w:r>
        <w:r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接</w:t>
        </w:r>
      </w:hyperlink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615ED39C" w14:textId="31393946" w:rsidR="00AA6B2E" w:rsidRPr="003B754D" w:rsidRDefault="00984831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利用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Spring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Boot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、Spring Security和多线程搭建了高性能的Restful后端服务，并应用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>JPA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高效实现了ORM和数据库交互</w:t>
      </w:r>
    </w:p>
    <w:p w14:paraId="76E5F402" w14:textId="02FBE10E" w:rsidR="00A3284C" w:rsidRPr="003B754D" w:rsidRDefault="00A3284C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使用Docker和Docker compose将React+Spring的前后端装进统一容器中，简化部署难度并促进开发、测试和部署环境的一致性</w:t>
      </w:r>
    </w:p>
    <w:sectPr w:rsidR="00A3284C" w:rsidRPr="003B754D" w:rsidSect="00B16C4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60E"/>
    <w:multiLevelType w:val="hybridMultilevel"/>
    <w:tmpl w:val="30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5F73"/>
    <w:multiLevelType w:val="multilevel"/>
    <w:tmpl w:val="7180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2"/>
  </w:num>
  <w:num w:numId="2" w16cid:durableId="1141382378">
    <w:abstractNumId w:val="1"/>
  </w:num>
  <w:num w:numId="3" w16cid:durableId="15795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D74AD"/>
    <w:rsid w:val="000E0654"/>
    <w:rsid w:val="000E4ECE"/>
    <w:rsid w:val="00111C9B"/>
    <w:rsid w:val="001345CC"/>
    <w:rsid w:val="00277C79"/>
    <w:rsid w:val="00294EB8"/>
    <w:rsid w:val="0034799A"/>
    <w:rsid w:val="003B754D"/>
    <w:rsid w:val="003C12F0"/>
    <w:rsid w:val="00436C64"/>
    <w:rsid w:val="00480371"/>
    <w:rsid w:val="004C0752"/>
    <w:rsid w:val="00554045"/>
    <w:rsid w:val="005C420A"/>
    <w:rsid w:val="005C5112"/>
    <w:rsid w:val="005E2EE0"/>
    <w:rsid w:val="006612AE"/>
    <w:rsid w:val="006B6C06"/>
    <w:rsid w:val="006D04A2"/>
    <w:rsid w:val="006E1C23"/>
    <w:rsid w:val="00743F5F"/>
    <w:rsid w:val="00762FDB"/>
    <w:rsid w:val="007A6D0F"/>
    <w:rsid w:val="008212CE"/>
    <w:rsid w:val="0083304D"/>
    <w:rsid w:val="00851A9A"/>
    <w:rsid w:val="008C130C"/>
    <w:rsid w:val="008D7CB9"/>
    <w:rsid w:val="00984831"/>
    <w:rsid w:val="009974F0"/>
    <w:rsid w:val="009D4BED"/>
    <w:rsid w:val="00A0132A"/>
    <w:rsid w:val="00A3284C"/>
    <w:rsid w:val="00A41E8F"/>
    <w:rsid w:val="00A42E70"/>
    <w:rsid w:val="00A501FC"/>
    <w:rsid w:val="00A57D80"/>
    <w:rsid w:val="00A92C03"/>
    <w:rsid w:val="00AA6B2E"/>
    <w:rsid w:val="00B16878"/>
    <w:rsid w:val="00B16C4F"/>
    <w:rsid w:val="00B80959"/>
    <w:rsid w:val="00BA598F"/>
    <w:rsid w:val="00C502EA"/>
    <w:rsid w:val="00C63EE9"/>
    <w:rsid w:val="00D269DF"/>
    <w:rsid w:val="00D50F1A"/>
    <w:rsid w:val="00E114D3"/>
    <w:rsid w:val="00E225CB"/>
    <w:rsid w:val="00E51CAE"/>
    <w:rsid w:val="00E644E4"/>
    <w:rsid w:val="00E67234"/>
    <w:rsid w:val="00EC3C7B"/>
    <w:rsid w:val="00ED49A5"/>
    <w:rsid w:val="00ED7520"/>
    <w:rsid w:val="00EF530A"/>
    <w:rsid w:val="00F80FAA"/>
    <w:rsid w:val="00FB31DE"/>
    <w:rsid w:val="00FC7DE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zntre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22</cp:revision>
  <cp:lastPrinted>2024-03-06T03:47:00Z</cp:lastPrinted>
  <dcterms:created xsi:type="dcterms:W3CDTF">2024-03-06T03:47:00Z</dcterms:created>
  <dcterms:modified xsi:type="dcterms:W3CDTF">2024-08-28T01:54:00Z</dcterms:modified>
</cp:coreProperties>
</file>