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FA396FA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</w:t>
      </w:r>
      <w:r w:rsidR="004B7A5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.S.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05036F"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 w:rsidR="00AF5BB3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>Sept. 2023 – May 2025</w:t>
      </w:r>
    </w:p>
    <w:p w14:paraId="5B5892DB" w14:textId="5987BF83" w:rsidR="00A41E8F" w:rsidRPr="0005036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Intro to Java (Spring Boot), Software Engineering (Django + scrum development), Algorithms, Computer Networking, Network Security, </w:t>
      </w:r>
      <w:r w:rsidR="0005036F">
        <w:rPr>
          <w:rFonts w:ascii="Times New Roman" w:eastAsia="Times New Roman" w:hAnsi="Times New Roman" w:cs="Times New Roman"/>
          <w:color w:val="000000"/>
          <w:sz w:val="20"/>
          <w:szCs w:val="20"/>
        </w:rPr>
        <w:t>Intro to Offensive Security, Information Security, Programming Languages, Big Data</w:t>
      </w:r>
    </w:p>
    <w:p w14:paraId="7006C26F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033BAA0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0AA313F9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B.S.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Data Science,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double major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Finance,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minor in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2019 -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</w:p>
    <w:p w14:paraId="4CF6F9E0" w14:textId="20D97E24" w:rsidR="00A41E8F" w:rsidRDefault="00E17657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Honor: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NYU Honors Scholar;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429337EF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(C), Data Structures (OOP), Databases, Machine Learning (TensorFlow), Natural Language Processing (PyTorch)</w:t>
      </w:r>
    </w:p>
    <w:p w14:paraId="679E4627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3DF63A15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53D0080D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Programming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Languages: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307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C, C++,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R, CSS, HTML</w:t>
      </w:r>
    </w:p>
    <w:p w14:paraId="04EB1A66" w14:textId="4DB3AC3B" w:rsidR="00A41E8F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Frameworks &amp; Tools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: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React.js,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Next.js,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Vue.js,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Redux, Tailwind CSS,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Django, Spring Boot, Git, Docker, Kubernetes, PostgreSQL, PyTorch</w:t>
      </w:r>
      <w:r w:rsidR="00B52284">
        <w:rPr>
          <w:rFonts w:ascii="Times New Roman" w:eastAsia="Times New Roman" w:hAnsi="Times New Roman" w:cs="Times New Roman"/>
          <w:sz w:val="20"/>
          <w:szCs w:val="20"/>
        </w:rPr>
        <w:t>, PySpark, Hadoop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, Figma Prototyping, Circle/Travis CI (CI/CD), AWS EC2/EB/RDS</w:t>
      </w:r>
    </w:p>
    <w:p w14:paraId="4A607234" w14:textId="2588B675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Other: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Scrum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>, Linux, Slack, Office/Google Suite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, Teamwork</w:t>
      </w:r>
    </w:p>
    <w:p w14:paraId="710A02BD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2818024D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4B0440C1" w14:textId="17EBA119" w:rsidR="007D6399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Design and Construction</w:t>
      </w:r>
      <w:r w:rsidR="00942E1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="00DE70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NYC Government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Jun. 2024 – Aug. </w:t>
      </w:r>
      <w:r w:rsidR="00E176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2024</w:t>
      </w:r>
    </w:p>
    <w:p w14:paraId="4B475438" w14:textId="6F89B6CC" w:rsidR="007D6399" w:rsidRPr="00942E1E" w:rsidRDefault="005B1A8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Created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trained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tuned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machine learning models using Azure ML Studio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Hadoop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applying 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random forest regressor 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time series forecasting to predict construction timelines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enhance construction planning efficiency</w:t>
      </w:r>
    </w:p>
    <w:p w14:paraId="48936DFB" w14:textId="347A53BD" w:rsidR="00942E1E" w:rsidRPr="007D6399" w:rsidRDefault="004B7A5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Built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React app with Django to deliver analysis results and incorporated </w:t>
      </w:r>
      <w:r w:rsidR="00942E1E"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AI-powered interactive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data insights for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over 400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construction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engineers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within the Department of Design and Construction</w:t>
      </w:r>
    </w:p>
    <w:p w14:paraId="3C1CFE31" w14:textId="0DBA9DE0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FA7F955" w:rsidR="00A41E8F" w:rsidRPr="003E6BC2" w:rsidRDefault="002433F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the inefficiencies in cluster status monitoring and developed an Average-Time-to-Business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</w:t>
      </w:r>
      <w:r w:rsidR="008919B1"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which enhanced 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alerting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mechanism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visualized factors that impact service availability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cutting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crisis response time by 25%</w:t>
      </w:r>
    </w:p>
    <w:p w14:paraId="1E3DB22B" w14:textId="0D622BD1" w:rsidR="003C121E" w:rsidRDefault="003C121E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Upgraded eBay’s KeyHub from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Vue2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integrated it into eBay’s Cloud Console using TypeScript, 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Redux, and </w:t>
      </w:r>
      <w:r w:rsidRPr="003C121E">
        <w:rPr>
          <w:rFonts w:ascii="Times New Roman" w:eastAsia="Times New Roman" w:hAnsi="Times New Roman" w:cs="Times New Roman" w:hint="eastAsia"/>
          <w:bCs/>
          <w:color w:val="000000"/>
          <w:sz w:val="20"/>
          <w:szCs w:val="20"/>
        </w:rPr>
        <w:t>J</w:t>
      </w:r>
      <w:r w:rsidRPr="003C12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S-Pl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ugin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updating it to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latest </w:t>
      </w:r>
      <w:r w:rsidR="0024512C"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OpenPGP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standard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secure password exchange for over 100 infra engineers</w:t>
      </w:r>
    </w:p>
    <w:p w14:paraId="1FF54FCC" w14:textId="5381343F" w:rsidR="00A41E8F" w:rsidRDefault="008919B1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intuitive interface that automates over 85% of config entries for L7 rule configuration on eBay’s </w:t>
      </w:r>
      <w:r w:rsidRPr="006A34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clusters—load balancing rules at the application layer—increasing efficiency by over 70% and minimizing human errors</w:t>
      </w:r>
    </w:p>
    <w:p w14:paraId="2103040D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BBF3061" w14:textId="08ACF33E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3C6F7303" w:rsidR="00A41E8F" w:rsidRPr="00545CF5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reducing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spent 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tasks from 15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average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just 2 hours per week</w:t>
      </w:r>
    </w:p>
    <w:p w14:paraId="31AF358E" w14:textId="5904219B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(later migrated to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6BFC9243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Implemented</w:t>
      </w:r>
      <w:r w:rsidR="00A41E8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automatic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cross-platform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stock &amp; order sync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hronization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 eliminating manual updates and inconsistency in stocks</w:t>
      </w:r>
    </w:p>
    <w:p w14:paraId="6CBC3C8E" w14:textId="32FABAF6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three and fostered a collaborative environment, where robust new features were rolled out bi-weekly</w:t>
      </w:r>
    </w:p>
    <w:p w14:paraId="585301D4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379FAA9" w14:textId="6DFC3EA1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C0BCBED" w14:textId="7F7E00DC" w:rsidR="00161F1C" w:rsidRPr="00161F1C" w:rsidRDefault="00161F1C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highly customizable web auditing platform for governments using </w:t>
      </w:r>
      <w:r w:rsidRPr="006A3F2E">
        <w:rPr>
          <w:rFonts w:ascii="Times New Roman" w:eastAsia="Times New Roman" w:hAnsi="Times New Roman" w:cs="Times New Roman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Activiti Workflow Engine</w:t>
      </w:r>
      <w:r>
        <w:rPr>
          <w:rFonts w:ascii="Times New Roman" w:eastAsia="Times New Roman" w:hAnsi="Times New Roman" w:cs="Times New Roman"/>
          <w:sz w:val="20"/>
          <w:szCs w:val="20"/>
        </w:rPr>
        <w:t>, MySQL</w:t>
      </w:r>
    </w:p>
    <w:p w14:paraId="6A8A5C92" w14:textId="7CF7EFE5" w:rsidR="00A41E8F" w:rsidRDefault="00A41E8F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$1,1</w:t>
      </w:r>
      <w:r w:rsidR="006A3F2E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contract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Soochow government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to build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 platform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fitting their needs</w:t>
      </w:r>
    </w:p>
    <w:p w14:paraId="590E3BB5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smallCaps/>
          <w:sz w:val="4"/>
          <w:szCs w:val="4"/>
        </w:rPr>
      </w:pPr>
    </w:p>
    <w:p w14:paraId="12157376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56A5902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Parking </w:t>
      </w:r>
      <w:r w:rsidR="00E17657">
        <w:rPr>
          <w:rFonts w:ascii="Times New Roman" w:eastAsia="Times New Roman" w:hAnsi="Times New Roman" w:cs="Times New Roman"/>
          <w:sz w:val="20"/>
          <w:szCs w:val="20"/>
        </w:rPr>
        <w:t xml:space="preserve">Spot </w:t>
      </w:r>
      <w:r>
        <w:rPr>
          <w:rFonts w:ascii="Times New Roman" w:eastAsia="Times New Roman" w:hAnsi="Times New Roman" w:cs="Times New Roman"/>
          <w:sz w:val="20"/>
          <w:szCs w:val="20"/>
        </w:rPr>
        <w:t>Info</w:t>
      </w:r>
      <w:r w:rsidR="0054786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 app </w:t>
      </w:r>
      <w:hyperlink r:id="rId8" w:history="1">
        <w:r w:rsidR="00E17657" w:rsidRPr="00E17657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2023 – Dec. 2023</w:t>
      </w:r>
    </w:p>
    <w:p w14:paraId="60FDD74B" w14:textId="0AD01E79" w:rsidR="00A41E8F" w:rsidRPr="00D9391A" w:rsidRDefault="00547862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D9391A">
        <w:rPr>
          <w:rFonts w:ascii="Times New Roman" w:hAnsi="Times New Roman" w:cs="Times New Roman"/>
          <w:sz w:val="20"/>
          <w:szCs w:val="20"/>
        </w:rPr>
        <w:t>Conceptualized a parking info-sharing platform</w:t>
      </w:r>
      <w:r w:rsidR="00D9391A">
        <w:rPr>
          <w:rFonts w:ascii="Times New Roman" w:hAnsi="Times New Roman" w:cs="Times New Roman"/>
          <w:sz w:val="20"/>
          <w:szCs w:val="20"/>
        </w:rPr>
        <w:t xml:space="preserve"> </w:t>
      </w:r>
      <w:r w:rsidRPr="00D9391A">
        <w:rPr>
          <w:rFonts w:ascii="Times New Roman" w:hAnsi="Times New Roman" w:cs="Times New Roman"/>
          <w:sz w:val="20"/>
          <w:szCs w:val="20"/>
        </w:rPr>
        <w:t>to tackle urban parking issues</w:t>
      </w:r>
      <w:r w:rsidR="00D9391A">
        <w:rPr>
          <w:rFonts w:ascii="Times New Roman" w:hAnsi="Times New Roman" w:cs="Times New Roman"/>
          <w:sz w:val="20"/>
          <w:szCs w:val="20"/>
        </w:rPr>
        <w:t xml:space="preserve"> using Figma</w:t>
      </w:r>
      <w:r w:rsidRPr="00D9391A">
        <w:rPr>
          <w:rFonts w:ascii="Times New Roman" w:hAnsi="Times New Roman" w:cs="Times New Roman"/>
          <w:sz w:val="20"/>
          <w:szCs w:val="20"/>
        </w:rPr>
        <w:t xml:space="preserve">, outlining </w:t>
      </w:r>
      <w:r w:rsidR="00D9391A">
        <w:rPr>
          <w:rFonts w:ascii="Times New Roman" w:hAnsi="Times New Roman" w:cs="Times New Roman"/>
          <w:sz w:val="20"/>
          <w:szCs w:val="20"/>
        </w:rPr>
        <w:t>MVP and MLP feature sets</w:t>
      </w:r>
    </w:p>
    <w:p w14:paraId="0BF7C622" w14:textId="73E479A9" w:rsidR="00547862" w:rsidRPr="00D9391A" w:rsidRDefault="00D9391A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Pr="00D9391A">
        <w:rPr>
          <w:rFonts w:ascii="Times New Roman" w:hAnsi="Times New Roman" w:cs="Times New Roman"/>
          <w:sz w:val="20"/>
          <w:szCs w:val="20"/>
        </w:rPr>
        <w:t>a</w:t>
      </w:r>
      <w:r w:rsidR="00D442A6">
        <w:rPr>
          <w:rFonts w:ascii="Times New Roman" w:hAnsi="Times New Roman" w:cs="Times New Roman"/>
          <w:sz w:val="20"/>
          <w:szCs w:val="20"/>
        </w:rPr>
        <w:t xml:space="preserve"> Scrum</w:t>
      </w:r>
      <w:r w:rsidRPr="00D9391A">
        <w:rPr>
          <w:rFonts w:ascii="Times New Roman" w:hAnsi="Times New Roman" w:cs="Times New Roman"/>
          <w:sz w:val="20"/>
          <w:szCs w:val="20"/>
        </w:rPr>
        <w:t xml:space="preserve"> team of 5 </w:t>
      </w:r>
      <w:r w:rsidR="00D442A6">
        <w:rPr>
          <w:rFonts w:ascii="Times New Roman" w:hAnsi="Times New Roman" w:cs="Times New Roman"/>
          <w:sz w:val="20"/>
          <w:szCs w:val="20"/>
        </w:rPr>
        <w:t>to implement</w:t>
      </w:r>
      <w:r w:rsidRPr="00D9391A">
        <w:rPr>
          <w:rFonts w:ascii="Times New Roman" w:hAnsi="Times New Roman" w:cs="Times New Roman"/>
          <w:sz w:val="20"/>
          <w:szCs w:val="20"/>
        </w:rPr>
        <w:t xml:space="preserve"> Parkrowd as a Django RESTful app integrated with Google Maps API</w:t>
      </w:r>
    </w:p>
    <w:p w14:paraId="051FA3E5" w14:textId="37F8FE1E" w:rsidR="00D9391A" w:rsidRPr="00D9391A" w:rsidRDefault="00DE70A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>n automated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CI/CD pipeline utilizing TravisCI, AWS Elasticbeanstalk, and Coveralls.io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 xml:space="preserve"> to improve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deployment efficiency</w:t>
      </w:r>
    </w:p>
    <w:p w14:paraId="029E957D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10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411AAD2D" w:rsidR="00A41E8F" w:rsidRPr="00D50F1A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</w:t>
      </w:r>
      <w:r w:rsidR="00DE70AF">
        <w:rPr>
          <w:rFonts w:ascii="Times New Roman" w:eastAsia="Times New Roman" w:hAnsi="Times New Roman" w:cs="Times New Roman"/>
          <w:color w:val="000000"/>
          <w:sz w:val="20"/>
          <w:szCs w:val="20"/>
        </w:rPr>
        <w:t>my team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137B5B5F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1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161F1C"/>
    <w:rsid w:val="001C2482"/>
    <w:rsid w:val="001F7038"/>
    <w:rsid w:val="00206CE9"/>
    <w:rsid w:val="002433FF"/>
    <w:rsid w:val="0024512C"/>
    <w:rsid w:val="00277C79"/>
    <w:rsid w:val="00294EB8"/>
    <w:rsid w:val="00315A2A"/>
    <w:rsid w:val="003C121E"/>
    <w:rsid w:val="003F1D94"/>
    <w:rsid w:val="00436C64"/>
    <w:rsid w:val="004974E8"/>
    <w:rsid w:val="004B7A50"/>
    <w:rsid w:val="004E64C9"/>
    <w:rsid w:val="00546735"/>
    <w:rsid w:val="00547862"/>
    <w:rsid w:val="00552CBC"/>
    <w:rsid w:val="005B1A80"/>
    <w:rsid w:val="005C420A"/>
    <w:rsid w:val="005C5112"/>
    <w:rsid w:val="006A34BE"/>
    <w:rsid w:val="006A3F2E"/>
    <w:rsid w:val="006B6C06"/>
    <w:rsid w:val="007A6D0F"/>
    <w:rsid w:val="007D6399"/>
    <w:rsid w:val="008212CE"/>
    <w:rsid w:val="008476FF"/>
    <w:rsid w:val="008919B1"/>
    <w:rsid w:val="008C130C"/>
    <w:rsid w:val="00942E1E"/>
    <w:rsid w:val="009A77D3"/>
    <w:rsid w:val="009B5B96"/>
    <w:rsid w:val="009C7FD9"/>
    <w:rsid w:val="009D4BED"/>
    <w:rsid w:val="00A3075D"/>
    <w:rsid w:val="00A41E8F"/>
    <w:rsid w:val="00A42E70"/>
    <w:rsid w:val="00A501FC"/>
    <w:rsid w:val="00AF5BB3"/>
    <w:rsid w:val="00B16878"/>
    <w:rsid w:val="00B23624"/>
    <w:rsid w:val="00B52284"/>
    <w:rsid w:val="00B526FD"/>
    <w:rsid w:val="00B80959"/>
    <w:rsid w:val="00B92652"/>
    <w:rsid w:val="00C353FE"/>
    <w:rsid w:val="00C63EE9"/>
    <w:rsid w:val="00D269DF"/>
    <w:rsid w:val="00D442A6"/>
    <w:rsid w:val="00D50F1A"/>
    <w:rsid w:val="00D552A7"/>
    <w:rsid w:val="00D75BE7"/>
    <w:rsid w:val="00D9391A"/>
    <w:rsid w:val="00DE70AF"/>
    <w:rsid w:val="00E17657"/>
    <w:rsid w:val="00E225CB"/>
    <w:rsid w:val="00EF4A08"/>
    <w:rsid w:val="00F71EDF"/>
    <w:rsid w:val="00FB31DE"/>
    <w:rsid w:val="00FB586D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arxiv.org/abs/2401.098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16</cp:revision>
  <cp:lastPrinted>2024-06-13T01:52:00Z</cp:lastPrinted>
  <dcterms:created xsi:type="dcterms:W3CDTF">2024-06-13T01:52:00Z</dcterms:created>
  <dcterms:modified xsi:type="dcterms:W3CDTF">2024-07-13T22:33:00Z</dcterms:modified>
</cp:coreProperties>
</file>