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00000002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00000003" w14:textId="77777777" w:rsidR="005C420A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00000004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Tandon School of Engineering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00000005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00000006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Intro to Java (Spring Boot), Software Engineering (scrum development), Algorithms, Computer Networking, Network Security, Penetration Testing and Analysis</w:t>
      </w:r>
    </w:p>
    <w:p w14:paraId="00000007" w14:textId="77777777" w:rsidR="005C420A" w:rsidRDefault="005C42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8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0000009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0000000A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0000000B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Architecture, Data Structures, Databases, Machine Learning, NLP</w:t>
      </w:r>
    </w:p>
    <w:p w14:paraId="0000000C" w14:textId="77777777" w:rsidR="005C420A" w:rsidRDefault="005C420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0000000D" w14:textId="77777777" w:rsidR="005C420A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0000000E" w14:textId="5C53A7FD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>, TypeScri</w:t>
      </w:r>
      <w:r w:rsid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>pt, Java, SQL, R, Objective C</w:t>
      </w:r>
    </w:p>
    <w:p w14:paraId="0000000F" w14:textId="374075A0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React.js, Vue.js,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Babel,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Yarn/Npm,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Django,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Express.js,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Spring Boot,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Maven, JPA, Thymeleaf, </w:t>
      </w:r>
      <w:r>
        <w:rPr>
          <w:rFonts w:ascii="Times New Roman" w:eastAsia="Times New Roman" w:hAnsi="Times New Roman" w:cs="Times New Roman"/>
          <w:sz w:val="20"/>
          <w:szCs w:val="20"/>
        </w:rPr>
        <w:t>Git, Docker, Kubernetes, PostgreSQL, MySQL, PyTorch, Chart.js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, Matplotlib, OpenCV</w:t>
      </w:r>
    </w:p>
    <w:p w14:paraId="00000010" w14:textId="50E545F9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B/RDS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Agile Dev (scrum: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sz w:val="20"/>
          <w:szCs w:val="20"/>
        </w:rPr>
        <w:t>, ZenHub), Tableau, Slack, Office/Google Suite</w:t>
      </w:r>
    </w:p>
    <w:p w14:paraId="00000011" w14:textId="77777777" w:rsidR="005C420A" w:rsidRDefault="005C420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00000012" w14:textId="77777777" w:rsidR="005C420A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00000013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00000014" w14:textId="055CD175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Proposed and implemented 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Average-Time-to-Business (ATB) dashboard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Django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monitor cluster statuses and send checkout alerts, reducing crisis response time by 25% and </w:t>
      </w:r>
      <w:r>
        <w:rPr>
          <w:rFonts w:ascii="Times New Roman" w:eastAsia="Times New Roman" w:hAnsi="Times New Roman" w:cs="Times New Roman"/>
          <w:sz w:val="20"/>
          <w:szCs w:val="20"/>
        </w:rPr>
        <w:t>boosting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00000015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the refactorization of KeyHub to conform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latest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OpenPGP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standard and </w:t>
      </w:r>
      <w:r>
        <w:rPr>
          <w:rFonts w:ascii="Times New Roman" w:eastAsia="Times New Roman" w:hAnsi="Times New Roman" w:cs="Times New Roman"/>
          <w:sz w:val="20"/>
          <w:szCs w:val="20"/>
        </w:rPr>
        <w:t>Antd V5.0,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60+ security vulnerabilities</w:t>
      </w:r>
    </w:p>
    <w:p w14:paraId="00000016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KeyHub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Cloud Console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JS-plugin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streamlining the encrypted password exchange process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over 100 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 engineers</w:t>
      </w:r>
    </w:p>
    <w:p w14:paraId="00000017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Orchestrated an intuitive UI with auto-filling for over 85% of the fields to streamline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L7 rule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configuring process for eBay’s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Kubernetes (K8s)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clusters, increasing efficiency by more than 70% and </w:t>
      </w:r>
      <w:r>
        <w:rPr>
          <w:rFonts w:ascii="Times New Roman" w:eastAsia="Times New Roman" w:hAnsi="Times New Roman" w:cs="Times New Roman"/>
          <w:sz w:val="20"/>
          <w:szCs w:val="20"/>
        </w:rPr>
        <w:t>minimizing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potential human errors in the loop</w:t>
      </w:r>
    </w:p>
    <w:p w14:paraId="00000018" w14:textId="77777777" w:rsidR="005C420A" w:rsidRDefault="005C42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19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0000001A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0000001B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4 major sales channels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0000001C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Kaizntree’s development team and adopted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Scrum Development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Circle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customer </w:t>
      </w:r>
      <w:r>
        <w:rPr>
          <w:rFonts w:ascii="Times New Roman" w:eastAsia="Times New Roman" w:hAnsi="Times New Roman" w:cs="Times New Roman"/>
          <w:sz w:val="20"/>
          <w:szCs w:val="20"/>
        </w:rPr>
        <w:t>feedback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under 48 hours and continuously rolling out new features weekly</w:t>
      </w:r>
    </w:p>
    <w:p w14:paraId="0000001D" w14:textId="4373A2E3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Won the 2023 NYU Summer Launchpad and 2023 NYUxYale Startup Competition, with a reward of $10,000 non-dilutive funding</w:t>
      </w:r>
    </w:p>
    <w:p w14:paraId="0000001E" w14:textId="2E6AECD0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Got invited to apply for YCombinator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Techstars, and 500 Global startup accelerators</w:t>
      </w:r>
      <w:r>
        <w:rPr>
          <w:rFonts w:ascii="Times New Roman" w:eastAsia="Times New Roman" w:hAnsi="Times New Roman" w:cs="Times New Roman"/>
          <w:sz w:val="20"/>
          <w:szCs w:val="20"/>
        </w:rPr>
        <w:t>, receiving mentorship from tech entrepreneurs</w:t>
      </w:r>
    </w:p>
    <w:p w14:paraId="0000001F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Earned investment from 3 individual investors and received a total of $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50,000 investment with Kaizntree valued at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p w14:paraId="00000020" w14:textId="77777777" w:rsidR="005C420A" w:rsidRDefault="005C42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21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0000022" w14:textId="77777777" w:rsidR="005C420A" w:rsidRDefault="00000000">
      <w:pPr>
        <w:numPr>
          <w:ilvl w:val="0"/>
          <w:numId w:val="1"/>
        </w:numP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</w:t>
      </w:r>
      <w:r>
        <w:rPr>
          <w:rFonts w:ascii="Times New Roman" w:eastAsia="Times New Roman" w:hAnsi="Times New Roman" w:cs="Times New Roman"/>
          <w:sz w:val="20"/>
          <w:szCs w:val="20"/>
        </w:rPr>
        <w:t>robust,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user-friendly, and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00000023" w14:textId="77777777" w:rsidR="005C420A" w:rsidRDefault="00000000">
      <w:pPr>
        <w:numPr>
          <w:ilvl w:val="0"/>
          <w:numId w:val="1"/>
        </w:numP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00000024" w14:textId="77777777" w:rsidR="005C420A" w:rsidRDefault="005C420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mallCaps/>
          <w:sz w:val="10"/>
          <w:szCs w:val="10"/>
        </w:rPr>
      </w:pPr>
    </w:p>
    <w:p w14:paraId="00000025" w14:textId="77777777" w:rsidR="005C420A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00000026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00000027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00000028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00000029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000002A" w14:textId="77777777" w:rsidR="005C420A" w:rsidRDefault="005C42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B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0000002C" w14:textId="39156A9E" w:rsidR="005C420A" w:rsidRPr="00D50F1A" w:rsidRDefault="00000000" w:rsidP="00D50F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</w:t>
      </w:r>
      <w:r w:rsidR="00D50F1A" w:rsidRPr="00D50F1A">
        <w:rPr>
          <w:rFonts w:ascii="Times New Roman" w:eastAsia="Times New Roman" w:hAnsi="Times New Roman" w:cs="Times New Roman"/>
          <w:sz w:val="20"/>
          <w:szCs w:val="20"/>
        </w:rPr>
        <w:t>ths</w:t>
      </w:r>
    </w:p>
    <w:p w14:paraId="0000002D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JPA,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0000002E" w14:textId="77777777" w:rsidR="005C420A" w:rsidRDefault="005C42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F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00000030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1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p w14:paraId="00000032" w14:textId="32D4D506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Concluded the results by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open sourcing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experiment codebase, co-authoring a paper, and submitting the paper to arXiv</w:t>
      </w:r>
    </w:p>
    <w:sectPr w:rsidR="005C420A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294EB8"/>
    <w:rsid w:val="005C420A"/>
    <w:rsid w:val="00D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2</cp:revision>
  <dcterms:created xsi:type="dcterms:W3CDTF">2024-01-10T05:13:00Z</dcterms:created>
  <dcterms:modified xsi:type="dcterms:W3CDTF">2024-02-24T20:54:00Z</dcterms:modified>
</cp:coreProperties>
</file>