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60270" w:rsidP="00360270" w:rsidRDefault="00360270" w14:paraId="55E4AD7A" w14:textId="77777777">
      <w:r>
        <w:t>CS3860 – Database Systems</w:t>
      </w:r>
    </w:p>
    <w:p w:rsidR="00360270" w:rsidP="00360270" w:rsidRDefault="00360270" w14:paraId="40E00C8B" w14:textId="73A99D6F">
      <w:r>
        <w:t>Lab 8 (Final Project)</w:t>
      </w:r>
    </w:p>
    <w:p w:rsidR="00360270" w:rsidP="00360270" w:rsidRDefault="00360270" w14:paraId="6E4E078F" w14:textId="77864C4F">
      <w:r>
        <w:t>Nigel Nelson &amp; Mitchell Johnstone</w:t>
      </w:r>
    </w:p>
    <w:p w:rsidR="00360270" w:rsidP="00360270" w:rsidRDefault="00360270" w14:paraId="4284FBB3" w14:textId="77777777">
      <w:pPr>
        <w:pBdr>
          <w:bottom w:val="single" w:color="auto" w:sz="6" w:space="1"/>
        </w:pBdr>
      </w:pPr>
      <w:r>
        <w:t>Aparna Joshi</w:t>
      </w:r>
    </w:p>
    <w:p w:rsidR="00681508" w:rsidP="00681508" w:rsidRDefault="00681508" w14:paraId="3EF64FC2" w14:textId="6CFB621C" w14:noSpellErr="1">
      <w:pPr>
        <w:pStyle w:val="ListParagraph"/>
      </w:pPr>
    </w:p>
    <w:p w:rsidR="2A9F60E3" w:rsidP="56813134" w:rsidRDefault="2A9F60E3" w14:paraId="557730AF" w14:textId="4E91348A">
      <w:pPr>
        <w:pStyle w:val="ListParagraph"/>
        <w:rPr>
          <w:b w:val="1"/>
          <w:bCs w:val="1"/>
          <w:sz w:val="28"/>
          <w:szCs w:val="28"/>
        </w:rPr>
      </w:pPr>
      <w:r w:rsidRPr="56813134" w:rsidR="2A9F60E3">
        <w:rPr>
          <w:b w:val="1"/>
          <w:bCs w:val="1"/>
          <w:sz w:val="28"/>
          <w:szCs w:val="28"/>
        </w:rPr>
        <w:t>*Note: Demoed database implementation and queries in lab*</w:t>
      </w:r>
    </w:p>
    <w:p w:rsidR="56813134" w:rsidP="56813134" w:rsidRDefault="56813134" w14:paraId="6ABCB244" w14:textId="513F19CC">
      <w:pPr>
        <w:pStyle w:val="ListParagraph"/>
        <w:rPr>
          <w:b w:val="1"/>
          <w:bCs w:val="1"/>
          <w:sz w:val="28"/>
          <w:szCs w:val="28"/>
        </w:rPr>
      </w:pPr>
    </w:p>
    <w:p w:rsidR="6F83095A" w:rsidP="56813134" w:rsidRDefault="6F83095A" w14:paraId="4A5545E5" w14:textId="1E88F52C">
      <w:pPr>
        <w:pStyle w:val="ListParagraph"/>
        <w:ind w:left="0"/>
        <w:rPr>
          <w:b w:val="1"/>
          <w:bCs w:val="1"/>
          <w:sz w:val="28"/>
          <w:szCs w:val="28"/>
        </w:rPr>
      </w:pPr>
      <w:r w:rsidRPr="56813134" w:rsidR="6F83095A">
        <w:rPr>
          <w:b w:val="0"/>
          <w:bCs w:val="0"/>
          <w:sz w:val="24"/>
          <w:szCs w:val="24"/>
        </w:rPr>
        <w:t>Process to create final implementation:</w:t>
      </w:r>
    </w:p>
    <w:p w:rsidR="6F83095A" w:rsidP="56813134" w:rsidRDefault="6F83095A" w14:paraId="49362087" w14:textId="4D166FE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813134" w:rsidR="6F83095A">
        <w:rPr>
          <w:b w:val="0"/>
          <w:bCs w:val="0"/>
          <w:sz w:val="24"/>
          <w:szCs w:val="24"/>
        </w:rPr>
        <w:t>Exported video tables from MySQL to .json files</w:t>
      </w:r>
    </w:p>
    <w:p w:rsidR="6F83095A" w:rsidP="56813134" w:rsidRDefault="6F83095A" w14:paraId="5A31397E" w14:textId="720A1896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56813134" w:rsidR="6F83095A">
        <w:rPr>
          <w:b w:val="0"/>
          <w:bCs w:val="0"/>
          <w:sz w:val="24"/>
          <w:szCs w:val="24"/>
        </w:rPr>
        <w:t>Used MongoDB-Compass to load .json files into MongoDB database</w:t>
      </w:r>
    </w:p>
    <w:p w:rsidR="6F83095A" w:rsidP="56813134" w:rsidRDefault="6F83095A" w14:paraId="630CF8D4" w14:textId="6A1CB99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56813134" w:rsidR="6F83095A">
        <w:rPr>
          <w:b w:val="0"/>
          <w:bCs w:val="0"/>
          <w:sz w:val="24"/>
          <w:szCs w:val="24"/>
        </w:rPr>
        <w:t>Used python scripts to de-normalize the collections in order to make NoSQL queries eas</w:t>
      </w:r>
      <w:r w:rsidRPr="56813134" w:rsidR="66663D59">
        <w:rPr>
          <w:b w:val="0"/>
          <w:bCs w:val="0"/>
          <w:sz w:val="24"/>
          <w:szCs w:val="24"/>
        </w:rPr>
        <w:t>ier to execute</w:t>
      </w:r>
    </w:p>
    <w:p w:rsidR="56813134" w:rsidP="56813134" w:rsidRDefault="56813134" w14:paraId="17A4F4A8" w14:textId="13D6D26A">
      <w:pPr>
        <w:pStyle w:val="Normal"/>
        <w:rPr>
          <w:b w:val="0"/>
          <w:bCs w:val="0"/>
          <w:sz w:val="24"/>
          <w:szCs w:val="24"/>
        </w:rPr>
      </w:pPr>
    </w:p>
    <w:p w:rsidR="56813134" w:rsidP="56813134" w:rsidRDefault="56813134" w14:paraId="76ABE433" w14:textId="0F9E29F4">
      <w:pPr>
        <w:pStyle w:val="Normal"/>
        <w:rPr>
          <w:b w:val="0"/>
          <w:bCs w:val="0"/>
          <w:sz w:val="24"/>
          <w:szCs w:val="24"/>
        </w:rPr>
      </w:pPr>
    </w:p>
    <w:p w:rsidR="00360270" w:rsidP="00360270" w:rsidRDefault="00360270" w14:paraId="2632B707" w14:textId="3A2442E8">
      <w:pPr>
        <w:pStyle w:val="ListParagraph"/>
        <w:numPr>
          <w:ilvl w:val="0"/>
          <w:numId w:val="3"/>
        </w:numPr>
      </w:pPr>
      <w:r>
        <w:t>Document your data model. At a minimum this should include a discussion of your Collection(s) – what you choose to include in each document (entry) and why. This should relate to the questions (lab3 queries) that we are trying to answer with MongoDB.</w:t>
      </w:r>
    </w:p>
    <w:p w:rsidR="001716F4" w:rsidP="002E6847" w:rsidRDefault="008732D2" w14:paraId="7E8DBE5D" w14:textId="57BD0712">
      <w:r>
        <w:t xml:space="preserve">Main design: 2 collections, one for </w:t>
      </w:r>
      <w:r w:rsidR="00530A07">
        <w:t>the actors and one for the records.</w:t>
      </w:r>
    </w:p>
    <w:p w:rsidR="00530A07" w:rsidP="002E6847" w:rsidRDefault="00530A07" w14:paraId="09C5204C" w14:textId="034942D9">
      <w:r>
        <w:t>Actors Collection:</w:t>
      </w:r>
    </w:p>
    <w:p w:rsidRPr="00681508" w:rsidR="1879BFDF" w:rsidP="00681508" w:rsidRDefault="100ACD32" w14:paraId="4F040C9E" w14:textId="6F069C1D">
      <w:pPr>
        <w:pStyle w:val="ListParagraph"/>
        <w:numPr>
          <w:ilvl w:val="0"/>
          <w:numId w:val="2"/>
        </w:numPr>
      </w:pPr>
      <w:r w:rsidRPr="0AF889F1">
        <w:rPr>
          <w:rFonts w:eastAsiaTheme="minorEastAsia"/>
        </w:rPr>
        <w:t xml:space="preserve">Our Actors collection maintained almost </w:t>
      </w:r>
      <w:r w:rsidRPr="0AF889F1" w:rsidR="00736213">
        <w:rPr>
          <w:rFonts w:eastAsiaTheme="minorEastAsia"/>
        </w:rPr>
        <w:t>all</w:t>
      </w:r>
      <w:r w:rsidRPr="0AF889F1">
        <w:rPr>
          <w:rFonts w:eastAsiaTheme="minorEastAsia"/>
        </w:rPr>
        <w:t xml:space="preserve"> the data contained in </w:t>
      </w:r>
      <w:r w:rsidRPr="0AF889F1" w:rsidR="00736213">
        <w:rPr>
          <w:rFonts w:eastAsiaTheme="minorEastAsia"/>
        </w:rPr>
        <w:t>its</w:t>
      </w:r>
      <w:r w:rsidRPr="0AF889F1">
        <w:rPr>
          <w:rFonts w:eastAsiaTheme="minorEastAsia"/>
        </w:rPr>
        <w:t xml:space="preserve"> initial form</w:t>
      </w:r>
      <w:r w:rsidR="00736213">
        <w:rPr>
          <w:rFonts w:eastAsiaTheme="minorEastAsia"/>
        </w:rPr>
        <w:t xml:space="preserve"> fr</w:t>
      </w:r>
      <w:r w:rsidR="002750FA">
        <w:rPr>
          <w:rFonts w:eastAsiaTheme="minorEastAsia"/>
        </w:rPr>
        <w:t>om the relational database</w:t>
      </w:r>
      <w:r w:rsidRPr="0AF889F1">
        <w:rPr>
          <w:rFonts w:eastAsiaTheme="minorEastAsia"/>
        </w:rPr>
        <w:t>. This</w:t>
      </w:r>
      <w:r w:rsidRPr="0AF889F1" w:rsidR="67FDD6EC">
        <w:rPr>
          <w:rFonts w:eastAsiaTheme="minorEastAsia"/>
        </w:rPr>
        <w:t xml:space="preserve"> includes the actor’s id as well as their name. However, we dropped the recording_id </w:t>
      </w:r>
      <w:r w:rsidRPr="0AF889F1" w:rsidR="3D4824F6">
        <w:rPr>
          <w:rFonts w:eastAsiaTheme="minorEastAsia"/>
        </w:rPr>
        <w:t xml:space="preserve">field </w:t>
      </w:r>
      <w:r w:rsidRPr="0AF889F1" w:rsidR="67FDD6EC">
        <w:rPr>
          <w:rFonts w:eastAsiaTheme="minorEastAsia"/>
        </w:rPr>
        <w:t>in favor o</w:t>
      </w:r>
      <w:r w:rsidR="009A5C0C">
        <w:rPr>
          <w:rFonts w:eastAsiaTheme="minorEastAsia"/>
        </w:rPr>
        <w:t>f</w:t>
      </w:r>
      <w:r w:rsidRPr="0AF889F1" w:rsidR="67FDD6EC">
        <w:rPr>
          <w:rFonts w:eastAsiaTheme="minorEastAsia"/>
        </w:rPr>
        <w:t xml:space="preserve"> including a recording_ids </w:t>
      </w:r>
      <w:r w:rsidRPr="0AF889F1" w:rsidR="6CD1480F">
        <w:rPr>
          <w:rFonts w:eastAsiaTheme="minorEastAsia"/>
        </w:rPr>
        <w:t>array</w:t>
      </w:r>
      <w:r w:rsidRPr="0AF889F1" w:rsidR="67FDD6EC">
        <w:rPr>
          <w:rFonts w:eastAsiaTheme="minorEastAsia"/>
        </w:rPr>
        <w:t xml:space="preserve"> </w:t>
      </w:r>
      <w:r w:rsidRPr="0AF889F1" w:rsidR="644EFD61">
        <w:rPr>
          <w:rFonts w:eastAsiaTheme="minorEastAsia"/>
        </w:rPr>
        <w:t>field. This allowed us to delete</w:t>
      </w:r>
      <w:r w:rsidR="00A96ECB">
        <w:rPr>
          <w:rFonts w:eastAsiaTheme="minorEastAsia"/>
        </w:rPr>
        <w:t xml:space="preserve"> / aggregate</w:t>
      </w:r>
      <w:r w:rsidRPr="0AF889F1" w:rsidR="644EFD61">
        <w:rPr>
          <w:rFonts w:eastAsiaTheme="minorEastAsia"/>
        </w:rPr>
        <w:t xml:space="preserve"> multiple documents referring to the same actor and store </w:t>
      </w:r>
      <w:r w:rsidRPr="0AF889F1" w:rsidR="00A96ECB">
        <w:rPr>
          <w:rFonts w:eastAsiaTheme="minorEastAsia"/>
        </w:rPr>
        <w:t>all</w:t>
      </w:r>
      <w:r w:rsidRPr="0AF889F1" w:rsidR="644EFD61">
        <w:rPr>
          <w:rFonts w:eastAsiaTheme="minorEastAsia"/>
        </w:rPr>
        <w:t xml:space="preserve"> the </w:t>
      </w:r>
      <w:r w:rsidRPr="0AF889F1" w:rsidR="1C8D4C2F">
        <w:rPr>
          <w:rFonts w:eastAsiaTheme="minorEastAsia"/>
        </w:rPr>
        <w:t xml:space="preserve">recording_id’s that an actor </w:t>
      </w:r>
      <w:r w:rsidR="00607DCB">
        <w:rPr>
          <w:rFonts w:eastAsiaTheme="minorEastAsia"/>
        </w:rPr>
        <w:t xml:space="preserve">references </w:t>
      </w:r>
      <w:r w:rsidRPr="0AF889F1" w:rsidR="1C8D4C2F">
        <w:rPr>
          <w:rFonts w:eastAsiaTheme="minorEastAsia"/>
        </w:rPr>
        <w:t>in</w:t>
      </w:r>
      <w:r w:rsidR="00AC6388">
        <w:rPr>
          <w:rFonts w:eastAsiaTheme="minorEastAsia"/>
        </w:rPr>
        <w:t xml:space="preserve">to </w:t>
      </w:r>
      <w:r w:rsidRPr="0AF889F1" w:rsidR="1C8D4C2F">
        <w:rPr>
          <w:rFonts w:eastAsiaTheme="minorEastAsia"/>
        </w:rPr>
        <w:t xml:space="preserve">a </w:t>
      </w:r>
      <w:r w:rsidRPr="19B3AF9D" w:rsidR="1C8D4C2F">
        <w:rPr>
          <w:rFonts w:eastAsiaTheme="minorEastAsia"/>
        </w:rPr>
        <w:t xml:space="preserve">single document. In addition, we added a categories array field </w:t>
      </w:r>
      <w:r w:rsidRPr="19B3AF9D" w:rsidR="00C36896">
        <w:rPr>
          <w:rFonts w:eastAsiaTheme="minorEastAsia"/>
        </w:rPr>
        <w:t>to</w:t>
      </w:r>
      <w:r w:rsidRPr="19B3AF9D" w:rsidR="6521C4C5">
        <w:rPr>
          <w:rFonts w:eastAsiaTheme="minorEastAsia"/>
        </w:rPr>
        <w:t xml:space="preserve"> make our Lab 3 queries much easier. </w:t>
      </w:r>
      <w:r w:rsidRPr="209C668A" w:rsidR="6521C4C5">
        <w:rPr>
          <w:rFonts w:eastAsiaTheme="minorEastAsia"/>
        </w:rPr>
        <w:t xml:space="preserve">This is because many </w:t>
      </w:r>
      <w:r w:rsidRPr="003C62DE" w:rsidR="6521C4C5">
        <w:rPr>
          <w:rFonts w:eastAsiaTheme="minorEastAsia"/>
        </w:rPr>
        <w:t xml:space="preserve">queries </w:t>
      </w:r>
      <w:r w:rsidRPr="43A985A2" w:rsidR="6521C4C5">
        <w:rPr>
          <w:rFonts w:eastAsiaTheme="minorEastAsia"/>
        </w:rPr>
        <w:t xml:space="preserve">wanted to </w:t>
      </w:r>
      <w:r w:rsidRPr="234981F6" w:rsidR="6521C4C5">
        <w:rPr>
          <w:rFonts w:eastAsiaTheme="minorEastAsia"/>
        </w:rPr>
        <w:t>know the categories</w:t>
      </w:r>
      <w:r w:rsidRPr="469B97FD" w:rsidR="6521C4C5">
        <w:rPr>
          <w:rFonts w:eastAsiaTheme="minorEastAsia"/>
        </w:rPr>
        <w:t xml:space="preserve"> that </w:t>
      </w:r>
      <w:r w:rsidRPr="30D6D102" w:rsidR="6521C4C5">
        <w:rPr>
          <w:rFonts w:eastAsiaTheme="minorEastAsia"/>
        </w:rPr>
        <w:t>actors appeared in, and</w:t>
      </w:r>
      <w:r w:rsidRPr="021639C2" w:rsidR="6521C4C5">
        <w:rPr>
          <w:rFonts w:eastAsiaTheme="minorEastAsia"/>
        </w:rPr>
        <w:t xml:space="preserve"> by </w:t>
      </w:r>
      <w:r w:rsidRPr="25684FC9" w:rsidR="6521C4C5">
        <w:rPr>
          <w:rFonts w:eastAsiaTheme="minorEastAsia"/>
        </w:rPr>
        <w:t xml:space="preserve">storing </w:t>
      </w:r>
      <w:r w:rsidRPr="25684FC9" w:rsidR="00C36896">
        <w:rPr>
          <w:rFonts w:eastAsiaTheme="minorEastAsia"/>
        </w:rPr>
        <w:t>all</w:t>
      </w:r>
      <w:r w:rsidRPr="25684FC9" w:rsidR="6521C4C5">
        <w:rPr>
          <w:rFonts w:eastAsiaTheme="minorEastAsia"/>
        </w:rPr>
        <w:t xml:space="preserve"> these </w:t>
      </w:r>
      <w:r w:rsidRPr="33C8E35D" w:rsidR="6521C4C5">
        <w:rPr>
          <w:rFonts w:eastAsiaTheme="minorEastAsia"/>
        </w:rPr>
        <w:t xml:space="preserve">categories as </w:t>
      </w:r>
      <w:r w:rsidRPr="05084C1D" w:rsidR="6521C4C5">
        <w:rPr>
          <w:rFonts w:eastAsiaTheme="minorEastAsia"/>
        </w:rPr>
        <w:t xml:space="preserve">an array in </w:t>
      </w:r>
      <w:r w:rsidRPr="5647B4DC" w:rsidR="6521C4C5">
        <w:rPr>
          <w:rFonts w:eastAsiaTheme="minorEastAsia"/>
        </w:rPr>
        <w:t xml:space="preserve">an </w:t>
      </w:r>
      <w:r w:rsidRPr="35E7B130" w:rsidR="6521C4C5">
        <w:rPr>
          <w:rFonts w:eastAsiaTheme="minorEastAsia"/>
        </w:rPr>
        <w:t>actor docume</w:t>
      </w:r>
      <w:r w:rsidRPr="35E7B130" w:rsidR="7999CAE3">
        <w:rPr>
          <w:rFonts w:eastAsiaTheme="minorEastAsia"/>
        </w:rPr>
        <w:t xml:space="preserve">nt, it made </w:t>
      </w:r>
      <w:r w:rsidRPr="444844C4" w:rsidR="7999CAE3">
        <w:rPr>
          <w:rFonts w:eastAsiaTheme="minorEastAsia"/>
        </w:rPr>
        <w:t xml:space="preserve">these queries much </w:t>
      </w:r>
      <w:r w:rsidRPr="1587AD84" w:rsidR="7999CAE3">
        <w:rPr>
          <w:rFonts w:eastAsiaTheme="minorEastAsia"/>
        </w:rPr>
        <w:t>easier</w:t>
      </w:r>
      <w:r w:rsidR="00607DCB">
        <w:rPr>
          <w:rFonts w:eastAsiaTheme="minorEastAsia"/>
        </w:rPr>
        <w:t xml:space="preserve">, since we didn’t have to do any joins on other collections/documents, we only had to worry about the actors and </w:t>
      </w:r>
      <w:r w:rsidR="00736213">
        <w:rPr>
          <w:rFonts w:eastAsiaTheme="minorEastAsia"/>
        </w:rPr>
        <w:t>their</w:t>
      </w:r>
      <w:r w:rsidR="00607DCB">
        <w:rPr>
          <w:rFonts w:eastAsiaTheme="minorEastAsia"/>
        </w:rPr>
        <w:t xml:space="preserve"> categories</w:t>
      </w:r>
      <w:r w:rsidRPr="66C71643" w:rsidR="7999CAE3">
        <w:rPr>
          <w:rFonts w:eastAsiaTheme="minorEastAsia"/>
        </w:rPr>
        <w:t>.</w:t>
      </w:r>
      <w:r w:rsidR="00A42F8F">
        <w:rPr>
          <w:rFonts w:eastAsiaTheme="minorEastAsia"/>
        </w:rPr>
        <w:t xml:space="preserve"> This helped us simplify our queries 5-8 immensely.</w:t>
      </w:r>
    </w:p>
    <w:p w:rsidR="1879BFDF" w:rsidP="1879BFDF" w:rsidRDefault="4EE04AC1" w14:paraId="03FC3700" w14:textId="021ABE5B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r>
        <w:rPr>
          <w:noProof/>
        </w:rPr>
        <w:drawing>
          <wp:inline distT="0" distB="0" distL="0" distR="0" wp14:anchorId="197FDB8F" wp14:editId="3D48E34C">
            <wp:extent cx="2790825" cy="2686169"/>
            <wp:effectExtent l="0" t="0" r="0" b="0"/>
            <wp:docPr id="188346628" name="Picture 18834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1508" w:rsidR="00681508" w:rsidP="00681508" w:rsidRDefault="00681508" w14:paraId="389F2140" w14:textId="77777777">
      <w:pPr>
        <w:rPr>
          <w:rFonts w:asciiTheme="minorEastAsia" w:hAnsiTheme="minorEastAsia" w:eastAsiaTheme="minorEastAsia" w:cstheme="minorEastAsia"/>
        </w:rPr>
      </w:pPr>
    </w:p>
    <w:p w:rsidR="00530A07" w:rsidP="002E6847" w:rsidRDefault="00530A07" w14:paraId="00C2BA3A" w14:textId="18FAF38A">
      <w:r>
        <w:t>Records Collection:</w:t>
      </w:r>
    </w:p>
    <w:p w:rsidR="00DD4A2D" w:rsidP="00DD4A2D" w:rsidRDefault="006F1726" w14:paraId="255EBE14" w14:textId="7B5E52A8">
      <w:pPr>
        <w:pStyle w:val="ListParagraph"/>
        <w:numPr>
          <w:ilvl w:val="0"/>
          <w:numId w:val="5"/>
        </w:numPr>
        <w:rPr/>
      </w:pPr>
      <w:r w:rsidR="231A5204">
        <w:rPr/>
        <w:t xml:space="preserve">Similar to the Actors </w:t>
      </w:r>
      <w:r w:rsidR="2E682235">
        <w:rPr/>
        <w:t>collection</w:t>
      </w:r>
      <w:r w:rsidR="231A5204">
        <w:rPr/>
        <w:t xml:space="preserve">, we took all of the data from the MySQL </w:t>
      </w:r>
      <w:r w:rsidR="59940933">
        <w:rPr/>
        <w:t xml:space="preserve">video_recording </w:t>
      </w:r>
      <w:r w:rsidR="6F4867D2">
        <w:rPr/>
        <w:t>table</w:t>
      </w:r>
      <w:r w:rsidR="782CB507">
        <w:rPr/>
        <w:t xml:space="preserve">. We found that </w:t>
      </w:r>
      <w:r w:rsidR="2E682235">
        <w:rPr/>
        <w:t xml:space="preserve">while we didn’t really need </w:t>
      </w:r>
      <w:r w:rsidR="08848CAE">
        <w:rPr/>
        <w:t>all</w:t>
      </w:r>
      <w:r w:rsidR="2E682235">
        <w:rPr/>
        <w:t xml:space="preserve"> the data fields, we still would like to have that data for the future. However, we did modify the </w:t>
      </w:r>
      <w:r w:rsidR="08848CAE">
        <w:rPr/>
        <w:t xml:space="preserve">fields to better apply to our queries. We </w:t>
      </w:r>
      <w:r w:rsidR="3818CD0F">
        <w:rPr/>
        <w:t>converted the category field from a number into the actual category title so we could better parse through the different types of categories without needing to join on a category table</w:t>
      </w:r>
      <w:r w:rsidR="0B625447">
        <w:rPr/>
        <w:t xml:space="preserve">. This helped particularly in </w:t>
      </w:r>
      <w:r w:rsidR="0C20D43B">
        <w:rPr/>
        <w:t>queries 3 and 4</w:t>
      </w:r>
      <w:r w:rsidR="115AF89B">
        <w:rPr/>
        <w:t>, for displaying the number of recordings for each category</w:t>
      </w:r>
      <w:r w:rsidR="3818CD0F">
        <w:rPr/>
        <w:t xml:space="preserve">. As well, we </w:t>
      </w:r>
      <w:r w:rsidR="29311582">
        <w:rPr/>
        <w:t>added another array for all the actors that feature in the given recording</w:t>
      </w:r>
      <w:r w:rsidR="6D6463E7">
        <w:rPr/>
        <w:t xml:space="preserve"> </w:t>
      </w:r>
      <w:r w:rsidR="7C7503F6">
        <w:rPr/>
        <w:t>so we can better filter actors based on their recordings</w:t>
      </w:r>
      <w:r w:rsidR="29311582">
        <w:rPr/>
        <w:t xml:space="preserve">. </w:t>
      </w:r>
    </w:p>
    <w:p w:rsidR="72BC7079" w:rsidP="56813134" w:rsidRDefault="72BC7079" w14:paraId="54BD533D" w14:textId="1568379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BC7079">
        <w:drawing>
          <wp:inline wp14:editId="103ACF6F" wp14:anchorId="16204E0C">
            <wp:extent cx="2411896" cy="2292626"/>
            <wp:effectExtent l="0" t="0" r="0" b="0"/>
            <wp:docPr id="177454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275c34ed3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96" cy="22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07" w:rsidP="002E6847" w:rsidRDefault="00530A07" w14:paraId="6E5DBDE3" w14:textId="77777777"/>
    <w:p w:rsidR="00565777" w:rsidP="002E6847" w:rsidRDefault="00565777" w14:paraId="6C37A585" w14:textId="77777777"/>
    <w:p w:rsidR="004361D6" w:rsidP="002E6847" w:rsidRDefault="00565777" w14:paraId="2F85E4A5" w14:textId="1A3DF1FA">
      <w:pPr>
        <w:pStyle w:val="ListParagraph"/>
        <w:numPr>
          <w:ilvl w:val="0"/>
          <w:numId w:val="3"/>
        </w:numPr>
      </w:pPr>
      <w:r>
        <w:t>Results of each query (Lab 3 queries 3-8, or equivalent) AND a quick description of how Method/Code/Way you obtain those results. If the results are too large, then provide the first 10 entries of results.</w:t>
      </w:r>
    </w:p>
    <w:p w:rsidRPr="0043626D" w:rsidR="002E6847" w:rsidP="00857CAE" w:rsidRDefault="004361D6" w14:paraId="7FBE8C8F" w14:textId="09C56016">
      <w:pPr>
        <w:rPr>
          <w:b/>
          <w:bCs/>
          <w:u w:val="single"/>
        </w:rPr>
      </w:pPr>
      <w:r w:rsidRPr="0043626D">
        <w:rPr>
          <w:b/>
          <w:bCs/>
          <w:u w:val="single"/>
        </w:rPr>
        <w:t xml:space="preserve">Query Results and </w:t>
      </w:r>
      <w:r w:rsidRPr="0043626D" w:rsidR="00805876">
        <w:rPr>
          <w:b/>
          <w:bCs/>
          <w:u w:val="single"/>
        </w:rPr>
        <w:t>methods of obtaining results have already been demonstrated to the instructor (</w:t>
      </w:r>
      <w:r w:rsidR="0043626D">
        <w:rPr>
          <w:b/>
          <w:bCs/>
          <w:u w:val="single"/>
        </w:rPr>
        <w:t>Dr.</w:t>
      </w:r>
      <w:r w:rsidRPr="0043626D" w:rsidR="00805876">
        <w:rPr>
          <w:b/>
          <w:bCs/>
          <w:u w:val="single"/>
        </w:rPr>
        <w:t xml:space="preserve"> Joshi) during the designated lab period on 11/9/2021. </w:t>
      </w:r>
      <w:r w:rsidR="006B6CF4">
        <w:rPr>
          <w:b/>
          <w:bCs/>
          <w:u w:val="single"/>
        </w:rPr>
        <w:t>She requested us to include that in our report.</w:t>
      </w:r>
    </w:p>
    <w:p w:rsidR="002E6847" w:rsidP="002E6847" w:rsidRDefault="002E6847" w14:paraId="6456DD0F" w14:textId="77777777"/>
    <w:p w:rsidRPr="004206D1" w:rsidR="00360270" w:rsidP="002E6847" w:rsidRDefault="00360270" w14:paraId="165EB127" w14:textId="017F1D6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Each team member answer this question separately: </w:t>
      </w:r>
      <w:r w:rsidRPr="004206D1">
        <w:rPr>
          <w:b/>
          <w:bCs/>
        </w:rPr>
        <w:t xml:space="preserve">Analysis of benefits and drawbacks of using a NoSQL database instead of a relational database for this data/project. (Mark your answer) </w:t>
      </w:r>
    </w:p>
    <w:p w:rsidRPr="005E21F0" w:rsidR="001B04B7" w:rsidP="002E6847" w:rsidRDefault="001B04B7" w14:paraId="2D29637A" w14:textId="10437749">
      <w:pPr>
        <w:rPr>
          <w:u w:val="single"/>
        </w:rPr>
      </w:pPr>
      <w:r w:rsidRPr="005E21F0">
        <w:rPr>
          <w:u w:val="single"/>
        </w:rPr>
        <w:t>Mitchell’s Response:</w:t>
      </w:r>
    </w:p>
    <w:p w:rsidR="008A1EC1" w:rsidP="008A1EC1" w:rsidRDefault="008A1EC1" w14:paraId="389ED0BA" w14:textId="77777777">
      <w:pPr>
        <w:pStyle w:val="ListParagraph"/>
        <w:numPr>
          <w:ilvl w:val="0"/>
          <w:numId w:val="5"/>
        </w:numPr>
      </w:pPr>
      <w:r>
        <w:t>Benefits:</w:t>
      </w:r>
    </w:p>
    <w:p w:rsidR="008A1EC1" w:rsidP="008A1EC1" w:rsidRDefault="001E4522" w14:paraId="0743DB7A" w14:textId="46ABF682">
      <w:pPr>
        <w:pStyle w:val="ListParagraph"/>
        <w:numPr>
          <w:ilvl w:val="1"/>
          <w:numId w:val="5"/>
        </w:numPr>
        <w:rPr/>
      </w:pPr>
      <w:r w:rsidR="457CEF4D">
        <w:rPr/>
        <w:t xml:space="preserve">The NoSQL </w:t>
      </w:r>
      <w:r w:rsidR="77A4AF3D">
        <w:rPr/>
        <w:t xml:space="preserve">was a much looser framework. We could </w:t>
      </w:r>
      <w:r w:rsidR="52918652">
        <w:rPr/>
        <w:t xml:space="preserve">design it to have different values, if necessary, to allow for more varied structures of documents in the collection, although we did not </w:t>
      </w:r>
      <w:r w:rsidR="4983937B">
        <w:rPr/>
        <w:t>utilize this feature too much.</w:t>
      </w:r>
    </w:p>
    <w:p w:rsidR="00BD5968" w:rsidP="008A1EC1" w:rsidRDefault="00BD5968" w14:paraId="09381FD8" w14:textId="5B935C35">
      <w:pPr>
        <w:pStyle w:val="ListParagraph"/>
        <w:numPr>
          <w:ilvl w:val="1"/>
          <w:numId w:val="5"/>
        </w:numPr>
        <w:rPr/>
      </w:pPr>
      <w:r w:rsidR="7C607527">
        <w:rPr/>
        <w:t xml:space="preserve">We could also have nested documents and arrays, which meant we could maintain multiple values that related to a single document. This </w:t>
      </w:r>
      <w:r w:rsidR="414EC38F">
        <w:rPr/>
        <w:t xml:space="preserve">allowed us to have only 1 document for each actor, for example, instead of </w:t>
      </w:r>
      <w:r w:rsidR="18890079">
        <w:rPr/>
        <w:t>having multiple for each recording the given actor is in.</w:t>
      </w:r>
    </w:p>
    <w:p w:rsidR="006E5D3B" w:rsidP="008A1EC1" w:rsidRDefault="006E5D3B" w14:paraId="61C632B1" w14:textId="7EABC78C">
      <w:pPr>
        <w:pStyle w:val="ListParagraph"/>
        <w:numPr>
          <w:ilvl w:val="1"/>
          <w:numId w:val="5"/>
        </w:numPr>
        <w:rPr/>
      </w:pPr>
      <w:r w:rsidR="18890079">
        <w:rPr/>
        <w:t xml:space="preserve">As a result, we could design our </w:t>
      </w:r>
      <w:r w:rsidR="47BE3739">
        <w:rPr/>
        <w:t>collections to optimize the quality of our queries.</w:t>
      </w:r>
      <w:r w:rsidR="4983937B">
        <w:rPr/>
        <w:t xml:space="preserve"> We didn’t have to make our data applicable to every situation, only for the queries we’re given.</w:t>
      </w:r>
    </w:p>
    <w:p w:rsidR="008A1EC1" w:rsidP="008A1EC1" w:rsidRDefault="008A1EC1" w14:paraId="65D5E1E6" w14:textId="05D4521B">
      <w:pPr>
        <w:pStyle w:val="ListParagraph"/>
        <w:numPr>
          <w:ilvl w:val="0"/>
          <w:numId w:val="5"/>
        </w:numPr>
      </w:pPr>
      <w:r>
        <w:t>Drawbacks:</w:t>
      </w:r>
    </w:p>
    <w:p w:rsidR="0092172D" w:rsidP="008A1EC1" w:rsidRDefault="0092172D" w14:paraId="46BCB7C0" w14:textId="1CC33289">
      <w:pPr>
        <w:pStyle w:val="ListParagraph"/>
        <w:numPr>
          <w:ilvl w:val="1"/>
          <w:numId w:val="5"/>
        </w:numPr>
        <w:rPr/>
      </w:pPr>
      <w:r w:rsidR="361DDEF6">
        <w:rPr/>
        <w:t xml:space="preserve">In order to </w:t>
      </w:r>
      <w:r w:rsidR="5FC80B27">
        <w:rPr/>
        <w:t xml:space="preserve">process the queries more easily, we had to duplicate our data multiple times, such as listing the actors for each recording or </w:t>
      </w:r>
      <w:r w:rsidR="31B5440F">
        <w:rPr/>
        <w:t xml:space="preserve">all of the categories for each </w:t>
      </w:r>
      <w:r w:rsidR="5E8BA9DB">
        <w:rPr/>
        <w:t>actor.</w:t>
      </w:r>
    </w:p>
    <w:p w:rsidR="00093EC6" w:rsidP="008A12E3" w:rsidRDefault="008A1EC1" w14:paraId="61A95157" w14:textId="60BAEA55">
      <w:pPr>
        <w:pStyle w:val="ListParagraph"/>
        <w:numPr>
          <w:ilvl w:val="1"/>
          <w:numId w:val="5"/>
        </w:numPr>
        <w:rPr/>
      </w:pPr>
      <w:r w:rsidR="7F2F6449">
        <w:rPr/>
        <w:t xml:space="preserve">Our queries were direct enough that we could </w:t>
      </w:r>
      <w:r w:rsidR="34F875F8">
        <w:rPr/>
        <w:t>contain all the information easily in single objects, but if we hadn’t it would’ve been difficult to join collections together in the NoSQL framework.</w:t>
      </w:r>
    </w:p>
    <w:p w:rsidRPr="005E21F0" w:rsidR="001B04B7" w:rsidP="001B04B7" w:rsidRDefault="001B04B7" w14:paraId="0B06F69C" w14:textId="30216D2C">
      <w:pPr>
        <w:rPr>
          <w:u w:val="single"/>
        </w:rPr>
      </w:pPr>
      <w:r w:rsidRPr="005E21F0">
        <w:rPr>
          <w:u w:val="single"/>
        </w:rPr>
        <w:t>Nigel’s Response:</w:t>
      </w:r>
    </w:p>
    <w:p w:rsidR="60965E75" w:rsidP="56813134" w:rsidRDefault="60965E75" w14:paraId="57D372D2" w14:textId="53B7B87D">
      <w:pPr>
        <w:pStyle w:val="ListParagraph"/>
        <w:numPr>
          <w:ilvl w:val="0"/>
          <w:numId w:val="5"/>
        </w:numPr>
        <w:rPr/>
      </w:pPr>
      <w:r w:rsidR="60965E75">
        <w:rPr/>
        <w:t>Benefits</w:t>
      </w:r>
      <w:r w:rsidR="0403D986">
        <w:rPr/>
        <w:t>:</w:t>
      </w:r>
    </w:p>
    <w:p w:rsidR="01646D19" w:rsidP="56813134" w:rsidRDefault="01646D19" w14:paraId="79526C05" w14:textId="76C0886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646D19">
        <w:rPr/>
        <w:t>One of the primary benefits of NoSQL databases is their ease of use.</w:t>
      </w:r>
      <w:r w:rsidR="56F721D6">
        <w:rPr/>
        <w:t xml:space="preserve"> Due to less normalization, it can be</w:t>
      </w:r>
      <w:r w:rsidR="21843681">
        <w:rPr/>
        <w:t xml:space="preserve"> much simpler as an end user to get the information you need from a database when compared to using a </w:t>
      </w:r>
      <w:r w:rsidR="19689E66">
        <w:rPr/>
        <w:t>relat</w:t>
      </w:r>
      <w:r w:rsidR="21843681">
        <w:rPr/>
        <w:t>ional</w:t>
      </w:r>
      <w:r w:rsidR="21843681">
        <w:rPr/>
        <w:t xml:space="preserve"> database. The reason for this </w:t>
      </w:r>
      <w:r w:rsidR="3177F62A">
        <w:rPr/>
        <w:t xml:space="preserve">that instead of having to process several inner joins to get information that relates to given document, NoSQL allows for </w:t>
      </w:r>
      <w:r w:rsidR="210734BD">
        <w:rPr/>
        <w:t>n</w:t>
      </w:r>
      <w:r w:rsidR="3177F62A">
        <w:rPr/>
        <w:t>e</w:t>
      </w:r>
      <w:r w:rsidR="210734BD">
        <w:rPr/>
        <w:t>sted objects and nested arrays of objects to be stored, so that all relevant information is stored inside</w:t>
      </w:r>
      <w:r w:rsidR="16218A35">
        <w:rPr/>
        <w:t xml:space="preserve"> a</w:t>
      </w:r>
      <w:r w:rsidR="210734BD">
        <w:rPr/>
        <w:t xml:space="preserve"> </w:t>
      </w:r>
      <w:r w:rsidR="0CA2A1FC">
        <w:rPr/>
        <w:t>given document.</w:t>
      </w:r>
      <w:r w:rsidR="02332C97">
        <w:rPr/>
        <w:t xml:space="preserve"> So</w:t>
      </w:r>
      <w:r w:rsidR="2DC0FA77">
        <w:rPr/>
        <w:t>,</w:t>
      </w:r>
      <w:r w:rsidR="02332C97">
        <w:rPr/>
        <w:t xml:space="preserve"> for example, instead of having to inner join </w:t>
      </w:r>
      <w:proofErr w:type="spellStart"/>
      <w:r w:rsidR="02332C97">
        <w:rPr/>
        <w:t>video_recordings</w:t>
      </w:r>
      <w:proofErr w:type="spellEnd"/>
      <w:r w:rsidR="02332C97">
        <w:rPr/>
        <w:t xml:space="preserve"> and </w:t>
      </w:r>
      <w:proofErr w:type="spellStart"/>
      <w:r w:rsidR="02332C97">
        <w:rPr/>
        <w:t>video_actors</w:t>
      </w:r>
      <w:proofErr w:type="spellEnd"/>
      <w:r w:rsidR="02332C97">
        <w:rPr/>
        <w:t xml:space="preserve"> to get which categories an</w:t>
      </w:r>
      <w:r w:rsidR="2E2880BE">
        <w:rPr/>
        <w:t xml:space="preserve"> </w:t>
      </w:r>
      <w:r w:rsidR="02332C97">
        <w:rPr/>
        <w:t>actor had acted in</w:t>
      </w:r>
      <w:r w:rsidR="71794CE4">
        <w:rPr/>
        <w:t xml:space="preserve">, using NoSQL we’re able to store </w:t>
      </w:r>
      <w:proofErr w:type="gramStart"/>
      <w:r w:rsidR="71794CE4">
        <w:rPr/>
        <w:t>all of</w:t>
      </w:r>
      <w:proofErr w:type="gramEnd"/>
      <w:r w:rsidR="71794CE4">
        <w:rPr/>
        <w:t xml:space="preserve"> the categories an actor has acted in inside each actor </w:t>
      </w:r>
      <w:r w:rsidR="01BCF774">
        <w:rPr/>
        <w:t>document</w:t>
      </w:r>
      <w:r w:rsidR="71794CE4">
        <w:rPr/>
        <w:t>.</w:t>
      </w:r>
    </w:p>
    <w:p w:rsidR="13E189BB" w:rsidP="56813134" w:rsidRDefault="13E189BB" w14:paraId="0ED24228" w14:textId="415A875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="13E189BB">
        <w:rPr/>
        <w:t>Another benefit of NoSQL is its use of pa</w:t>
      </w:r>
      <w:r w:rsidR="33BED04A">
        <w:rPr/>
        <w:t xml:space="preserve">rtitioning </w:t>
      </w:r>
      <w:r w:rsidR="13E189BB">
        <w:rPr/>
        <w:t>leads to greater scalability</w:t>
      </w:r>
      <w:r w:rsidR="7A7F4D96">
        <w:rPr/>
        <w:t xml:space="preserve">. In the </w:t>
      </w:r>
      <w:r w:rsidR="45D97325">
        <w:rPr/>
        <w:t>relational</w:t>
      </w:r>
      <w:r w:rsidR="7A7F4D96">
        <w:rPr/>
        <w:t xml:space="preserve"> videos database, even at this smaller scale it was difficult to maintain the relations between </w:t>
      </w:r>
      <w:proofErr w:type="gramStart"/>
      <w:r w:rsidR="7A7F4D96">
        <w:rPr/>
        <w:t>al</w:t>
      </w:r>
      <w:r w:rsidR="51B62814">
        <w:rPr/>
        <w:t>l of</w:t>
      </w:r>
      <w:proofErr w:type="gramEnd"/>
      <w:r w:rsidR="51B62814">
        <w:rPr/>
        <w:t xml:space="preserve"> the normalized tables. One can imagine that if this data set grew, all of these relationships and tables would be difficult to maintain </w:t>
      </w:r>
      <w:r w:rsidR="1876A561">
        <w:rPr/>
        <w:t xml:space="preserve">in addition to the fact that it would become more and more inefficient as entries were stacked vertically on </w:t>
      </w:r>
      <w:r w:rsidR="6FAD7FDE">
        <w:rPr/>
        <w:t>each other</w:t>
      </w:r>
      <w:r w:rsidR="1876A561">
        <w:rPr/>
        <w:t xml:space="preserve"> in these tables.</w:t>
      </w:r>
      <w:r w:rsidR="62CBE05E">
        <w:rPr/>
        <w:t xml:space="preserve"> However, thanks to the partitioning that is grantable by NoSQL this database could scale horizontally, </w:t>
      </w:r>
      <w:proofErr w:type="gramStart"/>
      <w:r w:rsidR="62CBE05E">
        <w:rPr/>
        <w:t>due to the fact that</w:t>
      </w:r>
      <w:proofErr w:type="gramEnd"/>
      <w:r w:rsidR="62CBE05E">
        <w:rPr/>
        <w:t xml:space="preserve"> each document is essentially a key value pair.</w:t>
      </w:r>
      <w:r w:rsidR="00D7AAE1">
        <w:rPr/>
        <w:t xml:space="preserve"> This ultimately leads to greater scalability and efficiency at scale.</w:t>
      </w:r>
    </w:p>
    <w:p w:rsidR="090207E5" w:rsidP="56813134" w:rsidRDefault="090207E5" w14:paraId="1D0120A6" w14:textId="649E259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90207E5">
        <w:rPr/>
        <w:t>Drawbacks</w:t>
      </w:r>
      <w:r w:rsidR="7A006878">
        <w:rPr/>
        <w:t>:</w:t>
      </w:r>
    </w:p>
    <w:p w:rsidR="7887A7AE" w:rsidP="56813134" w:rsidRDefault="7887A7AE" w14:paraId="0CF2AB2D" w14:textId="4B8E63B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887A7AE">
        <w:rPr/>
        <w:t xml:space="preserve">One of the greatest drawbacks of NoSQL is the redundancy of data. Due to the lack of normalization, data is often repeated in NoSQL databases, leading to the same </w:t>
      </w:r>
      <w:r w:rsidR="7DF7BEE8">
        <w:rPr/>
        <w:t xml:space="preserve">data taking up multiple locations in memory. An example of this is that </w:t>
      </w:r>
      <w:r w:rsidR="510136DB">
        <w:rPr/>
        <w:t xml:space="preserve">in our final NoSQL database the actor’s names are contained both in the </w:t>
      </w:r>
      <w:proofErr w:type="spellStart"/>
      <w:r w:rsidR="510136DB">
        <w:rPr/>
        <w:t>video_recordings</w:t>
      </w:r>
      <w:proofErr w:type="spellEnd"/>
      <w:r w:rsidR="510136DB">
        <w:rPr/>
        <w:t xml:space="preserve"> collection, as well as in the </w:t>
      </w:r>
      <w:proofErr w:type="spellStart"/>
      <w:r w:rsidR="510136DB">
        <w:rPr/>
        <w:t>video_actors</w:t>
      </w:r>
      <w:proofErr w:type="spellEnd"/>
      <w:r w:rsidR="510136DB">
        <w:rPr/>
        <w:t xml:space="preserve"> collection.</w:t>
      </w:r>
    </w:p>
    <w:p w:rsidR="0146FE6C" w:rsidP="56813134" w:rsidRDefault="0146FE6C" w14:paraId="22C18556" w14:textId="4B5705C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146FE6C">
        <w:rPr/>
        <w:t xml:space="preserve">Another drawback of the NoSQL implementation for this project is the fact that personally, I found it much less intuitive to write NoSQL queries as opposed to </w:t>
      </w:r>
      <w:r w:rsidR="2D3C5293">
        <w:rPr/>
        <w:t>relational database queries using SQL. SQL query syntax is much closer to natural language in how an end user would think of a desired</w:t>
      </w:r>
      <w:r w:rsidR="51160E9F">
        <w:rPr/>
        <w:t xml:space="preserve"> query, whereas the NoSQL version of these queries resemble</w:t>
      </w:r>
      <w:r w:rsidR="194DB8DA">
        <w:rPr/>
        <w:t>s</w:t>
      </w:r>
      <w:r w:rsidR="51160E9F">
        <w:rPr/>
        <w:t xml:space="preserve"> a programming language </w:t>
      </w:r>
      <w:r w:rsidR="36CF179C">
        <w:rPr/>
        <w:t>much more than</w:t>
      </w:r>
      <w:r w:rsidR="6266390F">
        <w:rPr/>
        <w:t xml:space="preserve"> it</w:t>
      </w:r>
      <w:r w:rsidR="36CF179C">
        <w:rPr/>
        <w:t xml:space="preserve"> </w:t>
      </w:r>
      <w:r w:rsidR="36CF179C">
        <w:rPr/>
        <w:t>resemble</w:t>
      </w:r>
      <w:r w:rsidR="3EB787A8">
        <w:rPr/>
        <w:t>s</w:t>
      </w:r>
      <w:r w:rsidR="36CF179C">
        <w:rPr/>
        <w:t xml:space="preserve"> natural language.</w:t>
      </w:r>
    </w:p>
    <w:p w:rsidR="005A3B5E" w:rsidP="005A3B5E" w:rsidRDefault="005A3B5E" w14:paraId="1C8C6B6A" w14:textId="77777777"/>
    <w:sectPr w:rsidR="005A3B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B002E4"/>
    <w:multiLevelType w:val="hybridMultilevel"/>
    <w:tmpl w:val="F29AB0BE"/>
    <w:lvl w:ilvl="0" w:tplc="7B3C4D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B852B6"/>
    <w:multiLevelType w:val="hybridMultilevel"/>
    <w:tmpl w:val="8C228096"/>
    <w:lvl w:ilvl="0" w:tplc="5E5A11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63651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EE35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658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8C35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5E8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B8B1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8EBB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FC2A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0D78E4"/>
    <w:multiLevelType w:val="hybridMultilevel"/>
    <w:tmpl w:val="3CAAC0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AE5386"/>
    <w:multiLevelType w:val="hybridMultilevel"/>
    <w:tmpl w:val="01CEB1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5308E3"/>
    <w:multiLevelType w:val="hybridMultilevel"/>
    <w:tmpl w:val="FFFFFFFF"/>
    <w:lvl w:ilvl="0" w:tplc="59B852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8FA4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82F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0E82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AE3B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36C0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D8F7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E8C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E292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70"/>
    <w:rsid w:val="00016D1E"/>
    <w:rsid w:val="000231D0"/>
    <w:rsid w:val="00093EC6"/>
    <w:rsid w:val="000D4880"/>
    <w:rsid w:val="00133D97"/>
    <w:rsid w:val="00151A53"/>
    <w:rsid w:val="001716F4"/>
    <w:rsid w:val="001B04B7"/>
    <w:rsid w:val="001E4522"/>
    <w:rsid w:val="00266117"/>
    <w:rsid w:val="002750FA"/>
    <w:rsid w:val="002B497E"/>
    <w:rsid w:val="002C284E"/>
    <w:rsid w:val="002E27D8"/>
    <w:rsid w:val="002E6847"/>
    <w:rsid w:val="003003A4"/>
    <w:rsid w:val="00317244"/>
    <w:rsid w:val="00360270"/>
    <w:rsid w:val="0036583E"/>
    <w:rsid w:val="00395709"/>
    <w:rsid w:val="003C62DE"/>
    <w:rsid w:val="0040370C"/>
    <w:rsid w:val="00405C1F"/>
    <w:rsid w:val="004206D1"/>
    <w:rsid w:val="004308FE"/>
    <w:rsid w:val="004361D6"/>
    <w:rsid w:val="0043626D"/>
    <w:rsid w:val="004666B3"/>
    <w:rsid w:val="004714F7"/>
    <w:rsid w:val="00481746"/>
    <w:rsid w:val="004A63F6"/>
    <w:rsid w:val="004E2155"/>
    <w:rsid w:val="0051611D"/>
    <w:rsid w:val="00521F66"/>
    <w:rsid w:val="00530A07"/>
    <w:rsid w:val="00565777"/>
    <w:rsid w:val="00570E26"/>
    <w:rsid w:val="005A3B5E"/>
    <w:rsid w:val="005B154D"/>
    <w:rsid w:val="005E21F0"/>
    <w:rsid w:val="005F3ED8"/>
    <w:rsid w:val="006038C4"/>
    <w:rsid w:val="00607DCB"/>
    <w:rsid w:val="0063709C"/>
    <w:rsid w:val="00681508"/>
    <w:rsid w:val="006A20F6"/>
    <w:rsid w:val="006B6CF4"/>
    <w:rsid w:val="006E5D3B"/>
    <w:rsid w:val="006F1726"/>
    <w:rsid w:val="00702191"/>
    <w:rsid w:val="00736213"/>
    <w:rsid w:val="00805876"/>
    <w:rsid w:val="00832889"/>
    <w:rsid w:val="008350BD"/>
    <w:rsid w:val="00857CAE"/>
    <w:rsid w:val="008732D2"/>
    <w:rsid w:val="008739A4"/>
    <w:rsid w:val="00886055"/>
    <w:rsid w:val="008A12E3"/>
    <w:rsid w:val="008A1EC1"/>
    <w:rsid w:val="008C1F4D"/>
    <w:rsid w:val="0092172D"/>
    <w:rsid w:val="00986DBA"/>
    <w:rsid w:val="009A5C0C"/>
    <w:rsid w:val="009C2F2D"/>
    <w:rsid w:val="00A23884"/>
    <w:rsid w:val="00A42F8F"/>
    <w:rsid w:val="00A96ECB"/>
    <w:rsid w:val="00AC6388"/>
    <w:rsid w:val="00AD5A81"/>
    <w:rsid w:val="00AD7FA6"/>
    <w:rsid w:val="00B24503"/>
    <w:rsid w:val="00BA5660"/>
    <w:rsid w:val="00BD5968"/>
    <w:rsid w:val="00C33D68"/>
    <w:rsid w:val="00C36896"/>
    <w:rsid w:val="00C513B3"/>
    <w:rsid w:val="00C64288"/>
    <w:rsid w:val="00CD2648"/>
    <w:rsid w:val="00CF3FCA"/>
    <w:rsid w:val="00D7AAE1"/>
    <w:rsid w:val="00DB18EA"/>
    <w:rsid w:val="00DD4A2D"/>
    <w:rsid w:val="00DF69E7"/>
    <w:rsid w:val="00E551A0"/>
    <w:rsid w:val="00E61FB2"/>
    <w:rsid w:val="00E73879"/>
    <w:rsid w:val="00F1213E"/>
    <w:rsid w:val="00F24A99"/>
    <w:rsid w:val="00F954AA"/>
    <w:rsid w:val="00FD44B3"/>
    <w:rsid w:val="00FF5AAB"/>
    <w:rsid w:val="0146FE6C"/>
    <w:rsid w:val="01646D19"/>
    <w:rsid w:val="01BCF774"/>
    <w:rsid w:val="01F9FC29"/>
    <w:rsid w:val="021639C2"/>
    <w:rsid w:val="02332C97"/>
    <w:rsid w:val="0403D986"/>
    <w:rsid w:val="04448560"/>
    <w:rsid w:val="05084C1D"/>
    <w:rsid w:val="059F6579"/>
    <w:rsid w:val="065C77F7"/>
    <w:rsid w:val="08848CAE"/>
    <w:rsid w:val="08FECE26"/>
    <w:rsid w:val="090207E5"/>
    <w:rsid w:val="0A38762C"/>
    <w:rsid w:val="0AB3C6E4"/>
    <w:rsid w:val="0AF889F1"/>
    <w:rsid w:val="0B2FE91A"/>
    <w:rsid w:val="0B625447"/>
    <w:rsid w:val="0C20D43B"/>
    <w:rsid w:val="0C4F9745"/>
    <w:rsid w:val="0C781F7F"/>
    <w:rsid w:val="0CA2A1FC"/>
    <w:rsid w:val="0D20E38F"/>
    <w:rsid w:val="0D7AD14E"/>
    <w:rsid w:val="0DEB67A6"/>
    <w:rsid w:val="100ACD32"/>
    <w:rsid w:val="10528AA3"/>
    <w:rsid w:val="115AF89B"/>
    <w:rsid w:val="11686E96"/>
    <w:rsid w:val="13E189BB"/>
    <w:rsid w:val="1587AD84"/>
    <w:rsid w:val="16218A35"/>
    <w:rsid w:val="169D3B63"/>
    <w:rsid w:val="1876A561"/>
    <w:rsid w:val="1879BFDF"/>
    <w:rsid w:val="18890079"/>
    <w:rsid w:val="18F33C34"/>
    <w:rsid w:val="194DB8DA"/>
    <w:rsid w:val="19689E66"/>
    <w:rsid w:val="19B3AF9D"/>
    <w:rsid w:val="19C7C49B"/>
    <w:rsid w:val="1BC08558"/>
    <w:rsid w:val="1C8D4C2F"/>
    <w:rsid w:val="1F8C20FA"/>
    <w:rsid w:val="209C668A"/>
    <w:rsid w:val="20EFAD4F"/>
    <w:rsid w:val="210734BD"/>
    <w:rsid w:val="21843681"/>
    <w:rsid w:val="231A5204"/>
    <w:rsid w:val="234981F6"/>
    <w:rsid w:val="23C06D59"/>
    <w:rsid w:val="25684FC9"/>
    <w:rsid w:val="277E0A82"/>
    <w:rsid w:val="29311582"/>
    <w:rsid w:val="2A7D6738"/>
    <w:rsid w:val="2A9F60E3"/>
    <w:rsid w:val="2D3C5293"/>
    <w:rsid w:val="2DC0FA77"/>
    <w:rsid w:val="2E2880BE"/>
    <w:rsid w:val="2E682235"/>
    <w:rsid w:val="3055176F"/>
    <w:rsid w:val="3076BA52"/>
    <w:rsid w:val="30D6D102"/>
    <w:rsid w:val="30EEA504"/>
    <w:rsid w:val="3177F62A"/>
    <w:rsid w:val="31B5440F"/>
    <w:rsid w:val="33BED04A"/>
    <w:rsid w:val="33C8E35D"/>
    <w:rsid w:val="346A6601"/>
    <w:rsid w:val="34AF337B"/>
    <w:rsid w:val="34F875F8"/>
    <w:rsid w:val="35E7B130"/>
    <w:rsid w:val="361DDEF6"/>
    <w:rsid w:val="36CF179C"/>
    <w:rsid w:val="3818CD0F"/>
    <w:rsid w:val="3BAC5495"/>
    <w:rsid w:val="3CAA06A8"/>
    <w:rsid w:val="3D4824F6"/>
    <w:rsid w:val="3DB9F0ED"/>
    <w:rsid w:val="3E580DFF"/>
    <w:rsid w:val="3EB787A8"/>
    <w:rsid w:val="3EF466E0"/>
    <w:rsid w:val="3EF732C3"/>
    <w:rsid w:val="40930324"/>
    <w:rsid w:val="410F255A"/>
    <w:rsid w:val="414EC38F"/>
    <w:rsid w:val="428D6210"/>
    <w:rsid w:val="43A985A2"/>
    <w:rsid w:val="43EE7C91"/>
    <w:rsid w:val="444844C4"/>
    <w:rsid w:val="457CEF4D"/>
    <w:rsid w:val="4588EB31"/>
    <w:rsid w:val="45D97325"/>
    <w:rsid w:val="469B97FD"/>
    <w:rsid w:val="4718BFAE"/>
    <w:rsid w:val="47BE3739"/>
    <w:rsid w:val="4983937B"/>
    <w:rsid w:val="4C0F335F"/>
    <w:rsid w:val="4EE04AC1"/>
    <w:rsid w:val="4F46D421"/>
    <w:rsid w:val="4F5CFDCA"/>
    <w:rsid w:val="510136DB"/>
    <w:rsid w:val="51160E9F"/>
    <w:rsid w:val="51B62814"/>
    <w:rsid w:val="52918652"/>
    <w:rsid w:val="5533192E"/>
    <w:rsid w:val="5647B4DC"/>
    <w:rsid w:val="56813134"/>
    <w:rsid w:val="56CEE98F"/>
    <w:rsid w:val="56F721D6"/>
    <w:rsid w:val="59940933"/>
    <w:rsid w:val="5B2AA3CA"/>
    <w:rsid w:val="5E8BA9DB"/>
    <w:rsid w:val="5EF87FAB"/>
    <w:rsid w:val="5FC80B27"/>
    <w:rsid w:val="60965E75"/>
    <w:rsid w:val="6266390F"/>
    <w:rsid w:val="62CBE05E"/>
    <w:rsid w:val="6309CA77"/>
    <w:rsid w:val="644EFD61"/>
    <w:rsid w:val="6521C4C5"/>
    <w:rsid w:val="66663D59"/>
    <w:rsid w:val="66C71643"/>
    <w:rsid w:val="67FDD6EC"/>
    <w:rsid w:val="68111458"/>
    <w:rsid w:val="69ACE4B9"/>
    <w:rsid w:val="6B07C4D2"/>
    <w:rsid w:val="6B2EF545"/>
    <w:rsid w:val="6C3EE923"/>
    <w:rsid w:val="6CD1480F"/>
    <w:rsid w:val="6D6463E7"/>
    <w:rsid w:val="6DE13118"/>
    <w:rsid w:val="6E15C116"/>
    <w:rsid w:val="6F4867D2"/>
    <w:rsid w:val="6F83095A"/>
    <w:rsid w:val="6FAD7FDE"/>
    <w:rsid w:val="70984873"/>
    <w:rsid w:val="71794CE4"/>
    <w:rsid w:val="72168529"/>
    <w:rsid w:val="72BC7079"/>
    <w:rsid w:val="72E93239"/>
    <w:rsid w:val="73CFE935"/>
    <w:rsid w:val="77A4AF3D"/>
    <w:rsid w:val="77BCA35C"/>
    <w:rsid w:val="782CB507"/>
    <w:rsid w:val="7887A7AE"/>
    <w:rsid w:val="7999CAE3"/>
    <w:rsid w:val="7A006878"/>
    <w:rsid w:val="7A7F4D96"/>
    <w:rsid w:val="7C607527"/>
    <w:rsid w:val="7C7503F6"/>
    <w:rsid w:val="7DF7BEE8"/>
    <w:rsid w:val="7E95F464"/>
    <w:rsid w:val="7F2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A43"/>
  <w15:chartTrackingRefBased/>
  <w15:docId w15:val="{0F75AECF-CB67-4871-B5BA-5868C277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b07275c34ed3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C141F05659440AC36894064F3877E" ma:contentTypeVersion="13" ma:contentTypeDescription="Create a new document." ma:contentTypeScope="" ma:versionID="fd6e29bd15fd1030bfb45ce1078c4a97">
  <xsd:schema xmlns:xsd="http://www.w3.org/2001/XMLSchema" xmlns:xs="http://www.w3.org/2001/XMLSchema" xmlns:p="http://schemas.microsoft.com/office/2006/metadata/properties" xmlns:ns3="aaf1ba3f-2ab6-46c2-9693-758cfd4de1ea" xmlns:ns4="a5d04396-0dcf-459f-aa49-642d961d8df5" targetNamespace="http://schemas.microsoft.com/office/2006/metadata/properties" ma:root="true" ma:fieldsID="9de9c0db260acbfb3f1e729d94f2a730" ns3:_="" ns4:_="">
    <xsd:import namespace="aaf1ba3f-2ab6-46c2-9693-758cfd4de1ea"/>
    <xsd:import namespace="a5d04396-0dcf-459f-aa49-642d961d8d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1ba3f-2ab6-46c2-9693-758cfd4de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04396-0dcf-459f-aa49-642d961d8d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89DB9-37F2-4858-A449-CFCA43620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1ba3f-2ab6-46c2-9693-758cfd4de1ea"/>
    <ds:schemaRef ds:uri="a5d04396-0dcf-459f-aa49-642d961d8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BE7D8-EBAC-4FB1-B2B0-C3DF04AB6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680DB-F412-4553-B947-D74DE742CC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Johnstone, Mitchell</dc:creator>
  <keywords/>
  <dc:description/>
  <lastModifiedBy>Nelson, Nigel</lastModifiedBy>
  <revision>85</revision>
  <dcterms:created xsi:type="dcterms:W3CDTF">2021-11-06T21:18:00.0000000Z</dcterms:created>
  <dcterms:modified xsi:type="dcterms:W3CDTF">2021-11-10T03:14:06.8493188Z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0x01010006CC141F05659440AC36894064F3877E</vt:lpwstr>
  </property>
</Properties>
</file>