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3528" w14:textId="77777777" w:rsidR="00796585" w:rsidRDefault="008F6DAA">
      <w:pPr>
        <w:rPr>
          <w:u w:val="single"/>
        </w:rPr>
      </w:pPr>
      <w:r>
        <w:rPr>
          <w:rFonts w:ascii="仿宋" w:eastAsia="仿宋" w:hAnsi="仿宋" w:cs="仿宋" w:hint="eastAsia"/>
          <w:b/>
          <w:noProof/>
          <w:sz w:val="30"/>
          <w:szCs w:val="30"/>
        </w:rPr>
        <w:drawing>
          <wp:anchor distT="0" distB="0" distL="114300" distR="114300" simplePos="0" relativeHeight="251659264" behindDoc="1" locked="0" layoutInCell="1" allowOverlap="1" wp14:anchorId="59924A65" wp14:editId="5C3CE306">
            <wp:simplePos x="0" y="0"/>
            <wp:positionH relativeFrom="column">
              <wp:posOffset>29845</wp:posOffset>
            </wp:positionH>
            <wp:positionV relativeFrom="paragraph">
              <wp:posOffset>-635</wp:posOffset>
            </wp:positionV>
            <wp:extent cx="5244465" cy="1658620"/>
            <wp:effectExtent l="0" t="0" r="0" b="0"/>
            <wp:wrapNone/>
            <wp:docPr id="4" name="图片 3" descr="b浙大名标_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浙大名标_拷贝"/>
                    <pic:cNvPicPr>
                      <a:picLocks noChangeAspect="1"/>
                    </pic:cNvPicPr>
                  </pic:nvPicPr>
                  <pic:blipFill>
                    <a:blip r:embed="rId6">
                      <a:clrChange>
                        <a:clrFrom>
                          <a:srgbClr val="FDFDFD"/>
                        </a:clrFrom>
                        <a:clrTo>
                          <a:srgbClr val="FDFDFD">
                            <a:alpha val="0"/>
                          </a:srgbClr>
                        </a:clrTo>
                      </a:clrChange>
                    </a:blip>
                    <a:stretch>
                      <a:fillRect/>
                    </a:stretch>
                  </pic:blipFill>
                  <pic:spPr>
                    <a:xfrm>
                      <a:off x="0" y="0"/>
                      <a:ext cx="5244465" cy="1658620"/>
                    </a:xfrm>
                    <a:prstGeom prst="rect">
                      <a:avLst/>
                    </a:prstGeom>
                    <a:noFill/>
                    <a:ln w="9525">
                      <a:noFill/>
                    </a:ln>
                  </pic:spPr>
                </pic:pic>
              </a:graphicData>
            </a:graphic>
          </wp:anchor>
        </w:drawing>
      </w:r>
    </w:p>
    <w:p w14:paraId="1B744176" w14:textId="77777777" w:rsidR="00796585" w:rsidRDefault="00796585">
      <w:pPr>
        <w:rPr>
          <w:u w:val="single"/>
        </w:rPr>
      </w:pPr>
    </w:p>
    <w:p w14:paraId="55FFFE25" w14:textId="77777777" w:rsidR="00796585" w:rsidRDefault="00796585">
      <w:pPr>
        <w:rPr>
          <w:u w:val="single"/>
        </w:rPr>
      </w:pPr>
    </w:p>
    <w:p w14:paraId="58C5A6B5" w14:textId="77777777" w:rsidR="00796585" w:rsidRDefault="00796585">
      <w:pPr>
        <w:rPr>
          <w:u w:val="single"/>
        </w:rPr>
      </w:pPr>
    </w:p>
    <w:p w14:paraId="319962B8" w14:textId="77777777" w:rsidR="00796585" w:rsidRDefault="00796585">
      <w:pPr>
        <w:rPr>
          <w:u w:val="single"/>
        </w:rPr>
      </w:pPr>
    </w:p>
    <w:p w14:paraId="646CF513" w14:textId="77777777" w:rsidR="00796585" w:rsidRDefault="00796585">
      <w:pPr>
        <w:rPr>
          <w:u w:val="single"/>
        </w:rPr>
      </w:pPr>
    </w:p>
    <w:p w14:paraId="4302B7A3" w14:textId="77777777" w:rsidR="00796585" w:rsidRDefault="00796585">
      <w:pPr>
        <w:rPr>
          <w:u w:val="single"/>
        </w:rPr>
      </w:pPr>
    </w:p>
    <w:p w14:paraId="5A4BCAF8" w14:textId="77777777" w:rsidR="00796585" w:rsidRDefault="00796585">
      <w:pPr>
        <w:rPr>
          <w:u w:val="single"/>
        </w:rPr>
      </w:pPr>
    </w:p>
    <w:p w14:paraId="28B6755F" w14:textId="77777777" w:rsidR="00796585" w:rsidRDefault="008F6DAA">
      <w:pPr>
        <w:rPr>
          <w:u w:val="single"/>
        </w:rPr>
      </w:pPr>
      <w:r>
        <w:rPr>
          <w:b/>
          <w:bCs/>
          <w:noProof/>
          <w:color w:val="000000"/>
          <w:sz w:val="52"/>
          <w:szCs w:val="52"/>
        </w:rPr>
        <w:drawing>
          <wp:anchor distT="0" distB="0" distL="114300" distR="114300" simplePos="0" relativeHeight="251660288" behindDoc="0" locked="0" layoutInCell="1" allowOverlap="1" wp14:anchorId="26DE5152" wp14:editId="39E27F18">
            <wp:simplePos x="0" y="0"/>
            <wp:positionH relativeFrom="column">
              <wp:posOffset>1230630</wp:posOffset>
            </wp:positionH>
            <wp:positionV relativeFrom="paragraph">
              <wp:posOffset>212725</wp:posOffset>
            </wp:positionV>
            <wp:extent cx="2750185" cy="2752725"/>
            <wp:effectExtent l="0" t="0" r="5715" b="317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750185" cy="2752725"/>
                    </a:xfrm>
                    <a:prstGeom prst="rect">
                      <a:avLst/>
                    </a:prstGeom>
                    <a:noFill/>
                    <a:ln>
                      <a:noFill/>
                    </a:ln>
                  </pic:spPr>
                </pic:pic>
              </a:graphicData>
            </a:graphic>
          </wp:anchor>
        </w:drawing>
      </w:r>
    </w:p>
    <w:p w14:paraId="7AC178DA" w14:textId="77777777" w:rsidR="00796585" w:rsidRDefault="00796585">
      <w:pPr>
        <w:rPr>
          <w:u w:val="single"/>
        </w:rPr>
      </w:pPr>
    </w:p>
    <w:p w14:paraId="6B463E00" w14:textId="77777777" w:rsidR="00796585" w:rsidRDefault="00796585">
      <w:pPr>
        <w:rPr>
          <w:u w:val="single"/>
        </w:rPr>
      </w:pPr>
    </w:p>
    <w:p w14:paraId="00C57B1E" w14:textId="77777777" w:rsidR="00796585" w:rsidRDefault="00796585">
      <w:pPr>
        <w:rPr>
          <w:u w:val="single"/>
        </w:rPr>
      </w:pPr>
    </w:p>
    <w:p w14:paraId="3310DDC7" w14:textId="77777777" w:rsidR="00796585" w:rsidRDefault="008F6DAA">
      <w:pPr>
        <w:ind w:firstLineChars="200" w:firstLine="602"/>
        <w:rPr>
          <w:rFonts w:ascii="宋体" w:hAnsi="宋体"/>
          <w:b/>
          <w:bCs/>
          <w:sz w:val="24"/>
          <w:u w:val="single"/>
        </w:rPr>
      </w:pPr>
      <w:r>
        <w:rPr>
          <w:rFonts w:ascii="宋体" w:hAnsi="宋体" w:hint="eastAsia"/>
          <w:b/>
          <w:bCs/>
          <w:sz w:val="30"/>
          <w:szCs w:val="30"/>
        </w:rPr>
        <w:t>课程名称</w:t>
      </w:r>
      <w:r>
        <w:rPr>
          <w:rFonts w:ascii="宋体" w:hAnsi="宋体" w:hint="eastAsia"/>
          <w:b/>
          <w:bCs/>
          <w:sz w:val="30"/>
          <w:szCs w:val="30"/>
        </w:rPr>
        <w:t xml:space="preserve">    </w:t>
      </w:r>
      <w:r>
        <w:rPr>
          <w:rFonts w:ascii="宋体" w:hAnsi="宋体" w:hint="eastAsia"/>
          <w:sz w:val="30"/>
          <w:szCs w:val="30"/>
          <w:u w:val="single"/>
        </w:rPr>
        <w:t>中国改革开放史</w:t>
      </w:r>
      <w:r>
        <w:rPr>
          <w:rFonts w:ascii="宋体" w:hAnsi="宋体" w:hint="eastAsia"/>
          <w:sz w:val="30"/>
          <w:szCs w:val="30"/>
          <w:u w:val="single"/>
        </w:rPr>
        <w:t xml:space="preserve">   </w:t>
      </w:r>
    </w:p>
    <w:p w14:paraId="2918F7C2" w14:textId="77777777" w:rsidR="00796585" w:rsidRDefault="008F6DAA">
      <w:pPr>
        <w:ind w:leftChars="142" w:left="298" w:firstLineChars="100" w:firstLine="301"/>
        <w:rPr>
          <w:rFonts w:ascii="宋体" w:hAnsi="宋体"/>
          <w:sz w:val="30"/>
          <w:szCs w:val="30"/>
          <w:u w:val="single"/>
        </w:rPr>
      </w:pPr>
      <w:r>
        <w:rPr>
          <w:rFonts w:ascii="宋体" w:hAnsi="宋体" w:hint="eastAsia"/>
          <w:b/>
          <w:bCs/>
          <w:sz w:val="30"/>
          <w:szCs w:val="30"/>
        </w:rPr>
        <w:t>论文题目</w:t>
      </w:r>
      <w:r>
        <w:rPr>
          <w:rFonts w:ascii="宋体" w:hAnsi="宋体" w:hint="eastAsia"/>
          <w:b/>
          <w:bCs/>
          <w:sz w:val="30"/>
          <w:szCs w:val="30"/>
        </w:rPr>
        <w:t xml:space="preserve">    </w:t>
      </w:r>
      <w:r>
        <w:rPr>
          <w:rFonts w:ascii="宋体" w:hAnsi="宋体" w:hint="eastAsia"/>
          <w:sz w:val="30"/>
          <w:szCs w:val="30"/>
          <w:u w:val="single"/>
        </w:rPr>
        <w:t>中国独特的区域人才竞争的成因与趋势分析</w:t>
      </w:r>
    </w:p>
    <w:p w14:paraId="3DE59200" w14:textId="77777777" w:rsidR="00796585" w:rsidRDefault="008F6DAA">
      <w:pPr>
        <w:ind w:leftChars="142" w:left="298" w:firstLineChars="100" w:firstLine="301"/>
        <w:rPr>
          <w:rFonts w:ascii="宋体" w:hAnsi="宋体"/>
          <w:b/>
          <w:bCs/>
          <w:sz w:val="24"/>
          <w:u w:val="single"/>
        </w:rPr>
      </w:pPr>
      <w:r>
        <w:rPr>
          <w:rFonts w:ascii="宋体" w:hAnsi="宋体" w:hint="eastAsia"/>
          <w:b/>
          <w:bCs/>
          <w:sz w:val="30"/>
          <w:szCs w:val="30"/>
        </w:rPr>
        <w:t>任课教师</w:t>
      </w:r>
      <w:r>
        <w:rPr>
          <w:rFonts w:ascii="宋体" w:hAnsi="宋体" w:hint="eastAsia"/>
          <w:b/>
          <w:bCs/>
          <w:sz w:val="30"/>
          <w:szCs w:val="30"/>
        </w:rPr>
        <w:t xml:space="preserve">    </w:t>
      </w:r>
      <w:r>
        <w:rPr>
          <w:rFonts w:ascii="宋体" w:hAnsi="宋体" w:hint="eastAsia"/>
          <w:sz w:val="30"/>
          <w:szCs w:val="30"/>
          <w:u w:val="single"/>
        </w:rPr>
        <w:t>董雪兵</w:t>
      </w:r>
      <w:r>
        <w:rPr>
          <w:rFonts w:ascii="宋体" w:hAnsi="宋体" w:hint="eastAsia"/>
          <w:sz w:val="30"/>
          <w:szCs w:val="30"/>
          <w:u w:val="single"/>
        </w:rPr>
        <w:t xml:space="preserve"> </w:t>
      </w:r>
      <w:r>
        <w:rPr>
          <w:rFonts w:ascii="宋体" w:hAnsi="宋体" w:hint="eastAsia"/>
          <w:b/>
          <w:bCs/>
          <w:sz w:val="24"/>
          <w:u w:val="single"/>
        </w:rPr>
        <w:t xml:space="preserve"> </w:t>
      </w:r>
      <w:r>
        <w:rPr>
          <w:rFonts w:ascii="宋体" w:hAnsi="宋体"/>
          <w:b/>
          <w:bCs/>
          <w:sz w:val="24"/>
          <w:u w:val="single"/>
        </w:rPr>
        <w:t xml:space="preserve">   </w:t>
      </w:r>
      <w:r>
        <w:rPr>
          <w:rFonts w:ascii="宋体" w:hAnsi="宋体" w:hint="eastAsia"/>
          <w:b/>
          <w:bCs/>
          <w:sz w:val="24"/>
          <w:u w:val="single"/>
        </w:rPr>
        <w:t xml:space="preserve"> </w:t>
      </w:r>
      <w:r>
        <w:rPr>
          <w:rFonts w:ascii="宋体" w:hAnsi="宋体"/>
          <w:b/>
          <w:bCs/>
          <w:sz w:val="24"/>
          <w:u w:val="single"/>
        </w:rPr>
        <w:t xml:space="preserve">   </w:t>
      </w:r>
      <w:r>
        <w:rPr>
          <w:rFonts w:ascii="宋体" w:hAnsi="宋体" w:hint="eastAsia"/>
          <w:b/>
          <w:bCs/>
          <w:sz w:val="24"/>
          <w:u w:val="single"/>
        </w:rPr>
        <w:t xml:space="preserve">   </w:t>
      </w:r>
      <w:r>
        <w:rPr>
          <w:rFonts w:ascii="宋体" w:hAnsi="宋体"/>
          <w:b/>
          <w:bCs/>
          <w:sz w:val="24"/>
          <w:u w:val="single"/>
        </w:rPr>
        <w:t xml:space="preserve">     </w:t>
      </w:r>
      <w:r>
        <w:rPr>
          <w:rFonts w:ascii="宋体" w:hAnsi="宋体" w:hint="eastAsia"/>
          <w:b/>
          <w:bCs/>
          <w:sz w:val="24"/>
          <w:u w:val="single"/>
        </w:rPr>
        <w:t xml:space="preserve">    </w:t>
      </w:r>
    </w:p>
    <w:p w14:paraId="2B1ED4E4" w14:textId="651C4FA3" w:rsidR="00796585" w:rsidRDefault="008F6DAA">
      <w:pPr>
        <w:ind w:firstLineChars="200" w:firstLine="602"/>
        <w:rPr>
          <w:rFonts w:ascii="宋体" w:hAnsi="宋体"/>
          <w:sz w:val="30"/>
          <w:szCs w:val="30"/>
          <w:u w:val="single"/>
        </w:rPr>
      </w:pPr>
      <w:r>
        <w:rPr>
          <w:rFonts w:ascii="宋体" w:hAnsi="宋体" w:hint="eastAsia"/>
          <w:b/>
          <w:bCs/>
          <w:sz w:val="30"/>
          <w:szCs w:val="30"/>
        </w:rPr>
        <w:t>姓</w:t>
      </w:r>
      <w:r>
        <w:rPr>
          <w:rFonts w:ascii="宋体" w:hAnsi="宋体" w:hint="eastAsia"/>
          <w:b/>
          <w:bCs/>
          <w:sz w:val="30"/>
          <w:szCs w:val="30"/>
        </w:rPr>
        <w:t xml:space="preserve">    </w:t>
      </w:r>
      <w:r>
        <w:rPr>
          <w:rFonts w:ascii="宋体" w:hAnsi="宋体" w:hint="eastAsia"/>
          <w:b/>
          <w:bCs/>
          <w:sz w:val="30"/>
          <w:szCs w:val="30"/>
        </w:rPr>
        <w:t>名</w:t>
      </w:r>
      <w:r>
        <w:rPr>
          <w:rFonts w:ascii="宋体" w:hAnsi="宋体" w:hint="eastAsia"/>
          <w:b/>
          <w:bCs/>
          <w:sz w:val="30"/>
          <w:szCs w:val="30"/>
        </w:rPr>
        <w:t xml:space="preserve">    </w:t>
      </w:r>
      <w:r>
        <w:rPr>
          <w:rFonts w:ascii="宋体" w:hAnsi="宋体" w:hint="eastAsia"/>
          <w:sz w:val="30"/>
          <w:szCs w:val="30"/>
          <w:u w:val="single"/>
        </w:rPr>
        <w:t xml:space="preserve"> </w:t>
      </w:r>
      <w:r>
        <w:rPr>
          <w:rFonts w:ascii="宋体" w:hAnsi="宋体" w:hint="eastAsia"/>
          <w:b/>
          <w:bCs/>
          <w:sz w:val="24"/>
          <w:u w:val="single"/>
        </w:rPr>
        <w:t xml:space="preserve">    </w:t>
      </w:r>
      <w:r>
        <w:rPr>
          <w:rFonts w:ascii="宋体" w:hAnsi="宋体"/>
          <w:b/>
          <w:bCs/>
          <w:sz w:val="24"/>
          <w:u w:val="single"/>
        </w:rPr>
        <w:t xml:space="preserve">       </w:t>
      </w:r>
      <w:r>
        <w:rPr>
          <w:rFonts w:ascii="宋体" w:hAnsi="宋体"/>
          <w:b/>
          <w:bCs/>
          <w:sz w:val="28"/>
          <w:u w:val="single"/>
        </w:rPr>
        <w:t xml:space="preserve">  </w:t>
      </w:r>
      <w:r>
        <w:rPr>
          <w:rFonts w:ascii="宋体" w:hAnsi="宋体" w:hint="eastAsia"/>
          <w:b/>
          <w:bCs/>
          <w:sz w:val="28"/>
          <w:u w:val="single"/>
        </w:rPr>
        <w:t xml:space="preserve">      </w:t>
      </w:r>
    </w:p>
    <w:p w14:paraId="58DA0A8A" w14:textId="0A27FABB" w:rsidR="00796585" w:rsidRDefault="008F6DAA">
      <w:pPr>
        <w:ind w:firstLineChars="200" w:firstLine="602"/>
        <w:rPr>
          <w:rFonts w:ascii="宋体" w:hAnsi="宋体"/>
          <w:b/>
          <w:bCs/>
          <w:sz w:val="32"/>
          <w:u w:val="wave"/>
        </w:rPr>
      </w:pPr>
      <w:r>
        <w:rPr>
          <w:rFonts w:ascii="宋体" w:hAnsi="宋体" w:hint="eastAsia"/>
          <w:b/>
          <w:bCs/>
          <w:sz w:val="30"/>
          <w:szCs w:val="30"/>
        </w:rPr>
        <w:t>学</w:t>
      </w:r>
      <w:r>
        <w:rPr>
          <w:rFonts w:ascii="宋体" w:hAnsi="宋体" w:hint="eastAsia"/>
          <w:b/>
          <w:bCs/>
          <w:sz w:val="30"/>
          <w:szCs w:val="30"/>
        </w:rPr>
        <w:t xml:space="preserve">    </w:t>
      </w:r>
      <w:r>
        <w:rPr>
          <w:rFonts w:ascii="宋体" w:hAnsi="宋体" w:hint="eastAsia"/>
          <w:b/>
          <w:bCs/>
          <w:sz w:val="30"/>
          <w:szCs w:val="30"/>
        </w:rPr>
        <w:t>号</w:t>
      </w:r>
      <w:r>
        <w:rPr>
          <w:rFonts w:ascii="宋体" w:hAnsi="宋体" w:hint="eastAsia"/>
          <w:b/>
          <w:bCs/>
          <w:sz w:val="30"/>
          <w:szCs w:val="30"/>
        </w:rPr>
        <w:t xml:space="preserve">    </w:t>
      </w:r>
      <w:r>
        <w:rPr>
          <w:rFonts w:ascii="宋体" w:hAnsi="宋体" w:hint="eastAsia"/>
          <w:sz w:val="30"/>
          <w:szCs w:val="30"/>
          <w:u w:val="single"/>
        </w:rPr>
        <w:t xml:space="preserve">             </w:t>
      </w:r>
    </w:p>
    <w:p w14:paraId="3FD3368F" w14:textId="3ACA9B98" w:rsidR="00796585" w:rsidRDefault="008F6DAA">
      <w:pPr>
        <w:ind w:firstLineChars="200" w:firstLine="602"/>
        <w:rPr>
          <w:rFonts w:ascii="宋体" w:hAnsi="宋体"/>
          <w:b/>
          <w:bCs/>
          <w:sz w:val="24"/>
          <w:u w:val="single"/>
        </w:rPr>
      </w:pPr>
      <w:r>
        <w:rPr>
          <w:rFonts w:ascii="宋体" w:hAnsi="宋体" w:hint="eastAsia"/>
          <w:b/>
          <w:bCs/>
          <w:sz w:val="30"/>
          <w:szCs w:val="30"/>
        </w:rPr>
        <w:t>专业</w:t>
      </w:r>
      <w:r>
        <w:rPr>
          <w:rFonts w:ascii="宋体" w:hAnsi="宋体" w:hint="eastAsia"/>
          <w:b/>
          <w:bCs/>
          <w:sz w:val="30"/>
          <w:szCs w:val="30"/>
        </w:rPr>
        <w:t>班级</w:t>
      </w:r>
      <w:r>
        <w:rPr>
          <w:rFonts w:ascii="宋体" w:hAnsi="宋体" w:hint="eastAsia"/>
          <w:b/>
          <w:bCs/>
          <w:sz w:val="30"/>
          <w:szCs w:val="30"/>
        </w:rPr>
        <w:t xml:space="preserve">    </w:t>
      </w:r>
      <w:r>
        <w:rPr>
          <w:rFonts w:ascii="宋体" w:hAnsi="宋体" w:hint="eastAsia"/>
          <w:sz w:val="30"/>
          <w:szCs w:val="30"/>
          <w:u w:val="single"/>
        </w:rPr>
        <w:t>工科试验班（信息）</w:t>
      </w:r>
      <w:r>
        <w:rPr>
          <w:rFonts w:ascii="宋体" w:hAnsi="宋体" w:hint="eastAsia"/>
          <w:b/>
          <w:bCs/>
          <w:sz w:val="24"/>
          <w:u w:val="single"/>
        </w:rPr>
        <w:t xml:space="preserve"> </w:t>
      </w:r>
    </w:p>
    <w:p w14:paraId="24E0F167" w14:textId="77777777" w:rsidR="00796585" w:rsidRDefault="008F6DAA">
      <w:pPr>
        <w:ind w:firstLineChars="200" w:firstLine="602"/>
        <w:rPr>
          <w:rFonts w:ascii="宋体" w:hAnsi="宋体"/>
          <w:b/>
          <w:bCs/>
          <w:sz w:val="24"/>
          <w:u w:val="single"/>
        </w:rPr>
      </w:pPr>
      <w:r>
        <w:rPr>
          <w:rFonts w:ascii="宋体" w:hAnsi="宋体" w:hint="eastAsia"/>
          <w:b/>
          <w:bCs/>
          <w:sz w:val="30"/>
          <w:szCs w:val="30"/>
        </w:rPr>
        <w:t>所在学院</w:t>
      </w:r>
      <w:r>
        <w:rPr>
          <w:rFonts w:ascii="宋体" w:hAnsi="宋体" w:hint="eastAsia"/>
          <w:b/>
          <w:bCs/>
          <w:sz w:val="30"/>
          <w:szCs w:val="30"/>
        </w:rPr>
        <w:t xml:space="preserve">    </w:t>
      </w:r>
      <w:r>
        <w:rPr>
          <w:rFonts w:ascii="宋体" w:hAnsi="宋体" w:hint="eastAsia"/>
          <w:sz w:val="30"/>
          <w:szCs w:val="30"/>
          <w:u w:val="single"/>
        </w:rPr>
        <w:t>求是学院云峰学园</w:t>
      </w:r>
      <w:r>
        <w:rPr>
          <w:rFonts w:ascii="宋体" w:hAnsi="宋体" w:hint="eastAsia"/>
          <w:b/>
          <w:bCs/>
          <w:sz w:val="24"/>
          <w:u w:val="single"/>
        </w:rPr>
        <w:t xml:space="preserve">   </w:t>
      </w:r>
    </w:p>
    <w:p w14:paraId="6499D402" w14:textId="77777777" w:rsidR="00796585" w:rsidRDefault="008F6DAA">
      <w:pPr>
        <w:ind w:firstLineChars="200" w:firstLine="602"/>
        <w:jc w:val="center"/>
        <w:rPr>
          <w:rFonts w:ascii="宋体" w:hAnsi="宋体"/>
          <w:b/>
          <w:bCs/>
          <w:sz w:val="24"/>
        </w:rPr>
      </w:pPr>
      <w:r>
        <w:rPr>
          <w:rFonts w:ascii="宋体" w:hAnsi="宋体" w:hint="eastAsia"/>
          <w:b/>
          <w:bCs/>
          <w:sz w:val="30"/>
          <w:szCs w:val="30"/>
        </w:rPr>
        <w:t>2021</w:t>
      </w:r>
      <w:r>
        <w:rPr>
          <w:rFonts w:ascii="宋体" w:hAnsi="宋体" w:hint="eastAsia"/>
          <w:b/>
          <w:bCs/>
          <w:sz w:val="30"/>
          <w:szCs w:val="30"/>
        </w:rPr>
        <w:t>年</w:t>
      </w:r>
      <w:r>
        <w:rPr>
          <w:rFonts w:ascii="宋体" w:hAnsi="宋体" w:hint="eastAsia"/>
          <w:b/>
          <w:bCs/>
          <w:sz w:val="30"/>
          <w:szCs w:val="30"/>
        </w:rPr>
        <w:t>12</w:t>
      </w:r>
      <w:r>
        <w:rPr>
          <w:rFonts w:ascii="宋体" w:hAnsi="宋体" w:hint="eastAsia"/>
          <w:b/>
          <w:bCs/>
          <w:sz w:val="30"/>
          <w:szCs w:val="30"/>
        </w:rPr>
        <w:t>月</w:t>
      </w:r>
    </w:p>
    <w:p w14:paraId="7C673786" w14:textId="77777777" w:rsidR="00796585" w:rsidRDefault="00796585">
      <w:pPr>
        <w:jc w:val="left"/>
        <w:rPr>
          <w:rFonts w:ascii="黑体" w:eastAsia="黑体" w:hAnsi="黑体" w:cs="黑体"/>
          <w:sz w:val="32"/>
          <w:szCs w:val="32"/>
        </w:rPr>
      </w:pPr>
    </w:p>
    <w:p w14:paraId="1ECA17FA" w14:textId="77777777" w:rsidR="00796585" w:rsidRDefault="008F6DAA">
      <w:pPr>
        <w:jc w:val="center"/>
        <w:rPr>
          <w:rFonts w:ascii="黑体" w:eastAsia="黑体" w:hAnsi="黑体" w:cs="黑体"/>
          <w:sz w:val="32"/>
          <w:szCs w:val="32"/>
        </w:rPr>
      </w:pPr>
      <w:r>
        <w:rPr>
          <w:rFonts w:ascii="黑体" w:eastAsia="黑体" w:hAnsi="黑体" w:cs="黑体" w:hint="eastAsia"/>
          <w:sz w:val="32"/>
          <w:szCs w:val="32"/>
        </w:rPr>
        <w:lastRenderedPageBreak/>
        <w:t>摘要</w:t>
      </w:r>
    </w:p>
    <w:p w14:paraId="4A0694E1" w14:textId="77777777" w:rsidR="00796585" w:rsidRDefault="008F6DAA">
      <w:pPr>
        <w:spacing w:line="360" w:lineRule="auto"/>
        <w:ind w:firstLine="420"/>
        <w:jc w:val="left"/>
        <w:rPr>
          <w:sz w:val="24"/>
        </w:rPr>
      </w:pPr>
      <w:r>
        <w:rPr>
          <w:rFonts w:hint="eastAsia"/>
          <w:sz w:val="24"/>
        </w:rPr>
        <w:t>在改革开放的过程中，我国经历了各种形式的区域人才变迁，分析改革开放前、改革开放初期和现行的各地人才政策，分析区域人才竞争激烈的原因，预测未来人才吸引趋势并给出可能路径。</w:t>
      </w:r>
    </w:p>
    <w:p w14:paraId="798A6B61" w14:textId="77777777" w:rsidR="00796585" w:rsidRDefault="008F6DAA">
      <w:pPr>
        <w:jc w:val="center"/>
        <w:rPr>
          <w:rFonts w:ascii="黑体" w:eastAsia="黑体" w:hAnsi="黑体" w:cs="黑体"/>
          <w:sz w:val="32"/>
          <w:szCs w:val="32"/>
        </w:rPr>
      </w:pPr>
      <w:r>
        <w:rPr>
          <w:rFonts w:ascii="黑体" w:eastAsia="黑体" w:hAnsi="黑体" w:cs="黑体" w:hint="eastAsia"/>
          <w:sz w:val="32"/>
          <w:szCs w:val="32"/>
        </w:rPr>
        <w:t>关键词</w:t>
      </w:r>
    </w:p>
    <w:p w14:paraId="4E465ACE" w14:textId="77777777" w:rsidR="00796585" w:rsidRDefault="008F6DAA">
      <w:pPr>
        <w:spacing w:line="360" w:lineRule="auto"/>
        <w:ind w:firstLine="420"/>
        <w:jc w:val="left"/>
        <w:rPr>
          <w:sz w:val="24"/>
        </w:rPr>
      </w:pPr>
      <w:r>
        <w:rPr>
          <w:rFonts w:hint="eastAsia"/>
          <w:sz w:val="24"/>
        </w:rPr>
        <w:t>改革开放；区域人才竞争；人才争夺政策；区域化；</w:t>
      </w:r>
    </w:p>
    <w:p w14:paraId="7C166055" w14:textId="77777777" w:rsidR="00796585" w:rsidRDefault="008F6DAA">
      <w:pPr>
        <w:numPr>
          <w:ilvl w:val="0"/>
          <w:numId w:val="1"/>
        </w:numPr>
        <w:jc w:val="left"/>
        <w:rPr>
          <w:b/>
          <w:bCs/>
          <w:sz w:val="28"/>
          <w:szCs w:val="28"/>
        </w:rPr>
      </w:pPr>
      <w:r>
        <w:rPr>
          <w:rFonts w:hint="eastAsia"/>
          <w:b/>
          <w:bCs/>
          <w:sz w:val="28"/>
          <w:szCs w:val="28"/>
        </w:rPr>
        <w:t>改革开放前的区域人才竞争情况——以东北三省为例</w:t>
      </w:r>
    </w:p>
    <w:p w14:paraId="017A925F" w14:textId="77777777" w:rsidR="00796585" w:rsidRDefault="008F6DAA">
      <w:pPr>
        <w:spacing w:line="360" w:lineRule="auto"/>
        <w:ind w:firstLine="420"/>
        <w:jc w:val="left"/>
        <w:rPr>
          <w:sz w:val="24"/>
        </w:rPr>
      </w:pPr>
      <w:r>
        <w:rPr>
          <w:rFonts w:hint="eastAsia"/>
          <w:sz w:val="24"/>
        </w:rPr>
        <w:t>19</w:t>
      </w:r>
      <w:r>
        <w:rPr>
          <w:rFonts w:hint="eastAsia"/>
          <w:sz w:val="24"/>
        </w:rPr>
        <w:t>世纪初，东三省总人口不足</w:t>
      </w:r>
      <w:r>
        <w:rPr>
          <w:rFonts w:hint="eastAsia"/>
          <w:sz w:val="24"/>
        </w:rPr>
        <w:t>200</w:t>
      </w:r>
      <w:r>
        <w:rPr>
          <w:rFonts w:hint="eastAsia"/>
          <w:sz w:val="24"/>
        </w:rPr>
        <w:t>万人。“闯关东”在</w:t>
      </w:r>
      <w:r>
        <w:rPr>
          <w:rFonts w:hint="eastAsia"/>
          <w:sz w:val="24"/>
        </w:rPr>
        <w:t>20</w:t>
      </w:r>
      <w:r>
        <w:rPr>
          <w:rFonts w:hint="eastAsia"/>
          <w:sz w:val="24"/>
        </w:rPr>
        <w:t>世纪曾是中国近代规模最大、历时最长的一场移民运动。</w:t>
      </w:r>
      <w:r>
        <w:rPr>
          <w:rFonts w:hint="eastAsia"/>
          <w:sz w:val="24"/>
        </w:rPr>
        <w:t>1904</w:t>
      </w:r>
      <w:r>
        <w:rPr>
          <w:rFonts w:hint="eastAsia"/>
          <w:sz w:val="24"/>
        </w:rPr>
        <w:t>年，东北人口已达到</w:t>
      </w:r>
      <w:r>
        <w:rPr>
          <w:rFonts w:hint="eastAsia"/>
          <w:sz w:val="24"/>
        </w:rPr>
        <w:t>1700</w:t>
      </w:r>
      <w:r>
        <w:rPr>
          <w:rFonts w:hint="eastAsia"/>
          <w:sz w:val="24"/>
        </w:rPr>
        <w:t>万。</w:t>
      </w:r>
      <w:r>
        <w:rPr>
          <w:rFonts w:hint="eastAsia"/>
          <w:sz w:val="24"/>
        </w:rPr>
        <w:t>1945</w:t>
      </w:r>
      <w:r>
        <w:rPr>
          <w:rFonts w:hint="eastAsia"/>
          <w:sz w:val="24"/>
        </w:rPr>
        <w:t>年，东北人口已升至</w:t>
      </w:r>
      <w:r>
        <w:rPr>
          <w:rFonts w:hint="eastAsia"/>
          <w:sz w:val="24"/>
        </w:rPr>
        <w:t>4300</w:t>
      </w:r>
      <w:r>
        <w:rPr>
          <w:rFonts w:hint="eastAsia"/>
          <w:sz w:val="24"/>
        </w:rPr>
        <w:t>万人，包括日本移民</w:t>
      </w:r>
      <w:r>
        <w:rPr>
          <w:rFonts w:hint="eastAsia"/>
          <w:sz w:val="24"/>
        </w:rPr>
        <w:t>150</w:t>
      </w:r>
      <w:r>
        <w:rPr>
          <w:rFonts w:hint="eastAsia"/>
          <w:sz w:val="24"/>
        </w:rPr>
        <w:t>万。历史上持续的移民迁入给东北经济发展和农业生产带来了活力，并且在</w:t>
      </w:r>
      <w:r>
        <w:rPr>
          <w:rFonts w:hint="eastAsia"/>
          <w:sz w:val="24"/>
        </w:rPr>
        <w:t>20</w:t>
      </w:r>
      <w:r>
        <w:rPr>
          <w:rFonts w:hint="eastAsia"/>
          <w:sz w:val="24"/>
        </w:rPr>
        <w:t>世纪前期为新中国奠定了重要工业基础。建国初期，中央政府继续将全国大量物力、财力和人力投入该地区，在东北形成了以重工业为主的经济基地。然而，东北三省的国有经济体系在</w:t>
      </w:r>
      <w:r>
        <w:rPr>
          <w:rFonts w:hint="eastAsia"/>
          <w:sz w:val="24"/>
        </w:rPr>
        <w:t>20</w:t>
      </w:r>
      <w:r>
        <w:rPr>
          <w:rFonts w:hint="eastAsia"/>
          <w:sz w:val="24"/>
        </w:rPr>
        <w:t>世纪末的经济转型中渐渐落后于东南沿海，它的计划经济体制根深蒂固，各种资源配</w:t>
      </w:r>
      <w:r>
        <w:rPr>
          <w:rFonts w:hint="eastAsia"/>
          <w:sz w:val="24"/>
        </w:rPr>
        <w:t>置错位，市场化步伐缓慢，生产效率过低，导致整体性的区域竞争力严重下滑，人才也逐渐流失。</w:t>
      </w:r>
    </w:p>
    <w:p w14:paraId="564DF2CB" w14:textId="77777777" w:rsidR="00796585" w:rsidRDefault="008F6DAA">
      <w:pPr>
        <w:numPr>
          <w:ilvl w:val="0"/>
          <w:numId w:val="1"/>
        </w:numPr>
        <w:jc w:val="left"/>
        <w:rPr>
          <w:b/>
          <w:bCs/>
          <w:sz w:val="28"/>
          <w:szCs w:val="28"/>
        </w:rPr>
      </w:pPr>
      <w:r>
        <w:rPr>
          <w:rFonts w:hint="eastAsia"/>
          <w:b/>
          <w:bCs/>
          <w:sz w:val="28"/>
          <w:szCs w:val="28"/>
        </w:rPr>
        <w:t>改革开放初期地区人才竞争力分析——以经济特区为例</w:t>
      </w:r>
    </w:p>
    <w:p w14:paraId="07683D01" w14:textId="77777777" w:rsidR="00796585" w:rsidRDefault="008F6DAA">
      <w:pPr>
        <w:spacing w:line="360" w:lineRule="auto"/>
        <w:ind w:firstLine="420"/>
        <w:jc w:val="left"/>
        <w:rPr>
          <w:sz w:val="24"/>
        </w:rPr>
      </w:pPr>
      <w:r>
        <w:rPr>
          <w:rFonts w:hint="eastAsia"/>
          <w:sz w:val="24"/>
        </w:rPr>
        <w:t>1979</w:t>
      </w:r>
      <w:r>
        <w:rPr>
          <w:rFonts w:hint="eastAsia"/>
          <w:sz w:val="24"/>
        </w:rPr>
        <w:t>年</w:t>
      </w:r>
      <w:r>
        <w:rPr>
          <w:rFonts w:hint="eastAsia"/>
          <w:sz w:val="24"/>
        </w:rPr>
        <w:t>4</w:t>
      </w:r>
      <w:r>
        <w:rPr>
          <w:rFonts w:hint="eastAsia"/>
          <w:sz w:val="24"/>
        </w:rPr>
        <w:t>月邓小平首次提出要开办“出口特区”，后于</w:t>
      </w:r>
      <w:r>
        <w:rPr>
          <w:rFonts w:hint="eastAsia"/>
          <w:sz w:val="24"/>
        </w:rPr>
        <w:t>1980</w:t>
      </w:r>
      <w:r>
        <w:rPr>
          <w:rFonts w:hint="eastAsia"/>
          <w:sz w:val="24"/>
        </w:rPr>
        <w:t>年</w:t>
      </w:r>
      <w:r>
        <w:rPr>
          <w:rFonts w:hint="eastAsia"/>
          <w:sz w:val="24"/>
        </w:rPr>
        <w:t>3</w:t>
      </w:r>
      <w:r>
        <w:rPr>
          <w:rFonts w:hint="eastAsia"/>
          <w:sz w:val="24"/>
        </w:rPr>
        <w:t>月，“出口特区”改名为“经济特区”，并在深圳加以实施。经济特区以减免关税等优惠措施为手段，通过创造良好的投资环境，鼓励外商投资，引进先进技术和科学管理方法，以达促进特区所在国经济技术发展的目的。经济特区实行特殊的经济政策，灵活的经济措施和特殊的经济管理体制，并坚持以外向型经济为发展目标。</w:t>
      </w:r>
    </w:p>
    <w:p w14:paraId="44F8F37B" w14:textId="77777777" w:rsidR="00796585" w:rsidRDefault="008F6DAA">
      <w:pPr>
        <w:spacing w:line="360" w:lineRule="auto"/>
        <w:ind w:firstLine="420"/>
        <w:jc w:val="left"/>
        <w:rPr>
          <w:sz w:val="24"/>
        </w:rPr>
      </w:pPr>
      <w:r>
        <w:rPr>
          <w:rFonts w:hint="eastAsia"/>
          <w:sz w:val="24"/>
        </w:rPr>
        <w:t>我国的经济特区在人才</w:t>
      </w:r>
      <w:r>
        <w:rPr>
          <w:rFonts w:hint="eastAsia"/>
          <w:sz w:val="24"/>
        </w:rPr>
        <w:t>竞争上是走在全国前列的。</w:t>
      </w:r>
    </w:p>
    <w:p w14:paraId="1DA17E4B" w14:textId="77777777" w:rsidR="00796585" w:rsidRDefault="008F6DAA">
      <w:pPr>
        <w:spacing w:line="360" w:lineRule="auto"/>
        <w:ind w:firstLine="420"/>
        <w:jc w:val="left"/>
        <w:rPr>
          <w:sz w:val="24"/>
        </w:rPr>
      </w:pPr>
      <w:r>
        <w:rPr>
          <w:rFonts w:hint="eastAsia"/>
          <w:sz w:val="24"/>
        </w:rPr>
        <w:t>深圳市出台的一些人才政策就很有超前意识。在</w:t>
      </w:r>
      <w:r>
        <w:rPr>
          <w:rFonts w:hint="eastAsia"/>
          <w:sz w:val="24"/>
        </w:rPr>
        <w:t>2001</w:t>
      </w:r>
      <w:r>
        <w:rPr>
          <w:rFonts w:hint="eastAsia"/>
          <w:sz w:val="24"/>
        </w:rPr>
        <w:t>年，深圳就开始提出“人才特区”工程。</w:t>
      </w:r>
      <w:r>
        <w:rPr>
          <w:rFonts w:hint="eastAsia"/>
          <w:sz w:val="24"/>
        </w:rPr>
        <w:t>2003</w:t>
      </w:r>
      <w:r>
        <w:rPr>
          <w:rFonts w:hint="eastAsia"/>
          <w:sz w:val="24"/>
        </w:rPr>
        <w:t>年深圳出台《深圳市海外留学人才居住证》政策；</w:t>
      </w:r>
      <w:r>
        <w:rPr>
          <w:rFonts w:hint="eastAsia"/>
          <w:sz w:val="24"/>
        </w:rPr>
        <w:t>2006</w:t>
      </w:r>
      <w:r>
        <w:rPr>
          <w:rFonts w:hint="eastAsia"/>
          <w:sz w:val="24"/>
        </w:rPr>
        <w:t>年，深圳市委、市政府出台了《关于实施自主创新战略建设国家创新型城市的决定》，进一步放宽了创新型人才的入户政策。</w:t>
      </w:r>
      <w:r>
        <w:rPr>
          <w:rFonts w:hint="eastAsia"/>
          <w:sz w:val="24"/>
        </w:rPr>
        <w:t>2007</w:t>
      </w:r>
      <w:r>
        <w:rPr>
          <w:rFonts w:hint="eastAsia"/>
          <w:sz w:val="24"/>
        </w:rPr>
        <w:t>年，深圳市又出台了《深圳市个人申办人才引进实施办法》，突破了以往由单位办理人才引</w:t>
      </w:r>
      <w:r>
        <w:rPr>
          <w:rFonts w:hint="eastAsia"/>
          <w:sz w:val="24"/>
        </w:rPr>
        <w:t xml:space="preserve"> </w:t>
      </w:r>
      <w:r>
        <w:rPr>
          <w:rFonts w:hint="eastAsia"/>
          <w:sz w:val="24"/>
        </w:rPr>
        <w:t>进的单一模式，</w:t>
      </w:r>
      <w:r>
        <w:rPr>
          <w:rFonts w:hint="eastAsia"/>
          <w:sz w:val="24"/>
        </w:rPr>
        <w:lastRenderedPageBreak/>
        <w:t>首次开辟人才引进的个人申办渠道。</w:t>
      </w:r>
    </w:p>
    <w:p w14:paraId="5776B718" w14:textId="77777777" w:rsidR="00796585" w:rsidRDefault="008F6DAA">
      <w:pPr>
        <w:spacing w:line="360" w:lineRule="auto"/>
        <w:ind w:firstLine="420"/>
        <w:jc w:val="left"/>
        <w:rPr>
          <w:sz w:val="24"/>
        </w:rPr>
      </w:pPr>
      <w:r>
        <w:rPr>
          <w:rFonts w:hint="eastAsia"/>
          <w:sz w:val="24"/>
        </w:rPr>
        <w:t>珠海市、海南省、厦门市也是如此。珠海在改革开放后面向全国登报招揽人才，不断出台各种政策留住人</w:t>
      </w:r>
      <w:r>
        <w:rPr>
          <w:rFonts w:hint="eastAsia"/>
          <w:sz w:val="24"/>
        </w:rPr>
        <w:t>才、吸引人才。厦门市先后出台了《关于进一步做好人才引进工作的若干规定》、《厦门市引进留学人员若干规定》、《关于实施若干人才优惠政策的意见》等一系列文件。海南也先后出台了一系列人才政策。如</w:t>
      </w:r>
      <w:r>
        <w:rPr>
          <w:rFonts w:hint="eastAsia"/>
          <w:sz w:val="24"/>
        </w:rPr>
        <w:t>1999</w:t>
      </w:r>
      <w:r>
        <w:rPr>
          <w:rFonts w:hint="eastAsia"/>
          <w:sz w:val="24"/>
        </w:rPr>
        <w:t>年</w:t>
      </w:r>
      <w:r>
        <w:rPr>
          <w:rFonts w:hint="eastAsia"/>
          <w:sz w:val="24"/>
        </w:rPr>
        <w:t>12</w:t>
      </w:r>
      <w:r>
        <w:rPr>
          <w:rFonts w:hint="eastAsia"/>
          <w:sz w:val="24"/>
        </w:rPr>
        <w:t>月，推出《关于引进优秀人才和鼓励科技人才发挥作用的若干规定》，对做出显著成绩和突出贡献的人才在工资待遇、津贴、职称评定、专家选拔等方面进一步给予优惠。</w:t>
      </w:r>
      <w:r>
        <w:rPr>
          <w:rFonts w:hint="eastAsia"/>
          <w:sz w:val="24"/>
        </w:rPr>
        <w:t>2003</w:t>
      </w:r>
      <w:r>
        <w:rPr>
          <w:rFonts w:hint="eastAsia"/>
          <w:sz w:val="24"/>
        </w:rPr>
        <w:t>年</w:t>
      </w:r>
      <w:r>
        <w:rPr>
          <w:rFonts w:hint="eastAsia"/>
          <w:sz w:val="24"/>
        </w:rPr>
        <w:t>11</w:t>
      </w:r>
      <w:r>
        <w:rPr>
          <w:rFonts w:hint="eastAsia"/>
          <w:sz w:val="24"/>
        </w:rPr>
        <w:t>月，中共海南省委出台《关于实施人才强省的决定》。</w:t>
      </w:r>
    </w:p>
    <w:p w14:paraId="005B083D" w14:textId="77777777" w:rsidR="00796585" w:rsidRDefault="008F6DAA">
      <w:pPr>
        <w:spacing w:line="360" w:lineRule="auto"/>
        <w:ind w:firstLine="420"/>
        <w:jc w:val="left"/>
        <w:rPr>
          <w:sz w:val="24"/>
        </w:rPr>
      </w:pPr>
      <w:r>
        <w:rPr>
          <w:rFonts w:hint="eastAsia"/>
          <w:sz w:val="24"/>
        </w:rPr>
        <w:t>这些人才吸引政策极大地提高了这些地区的经济发展水平，这也是后来中国各个地区开展“抢人大战”的原因之</w:t>
      </w:r>
      <w:r>
        <w:rPr>
          <w:rFonts w:hint="eastAsia"/>
          <w:sz w:val="24"/>
        </w:rPr>
        <w:t>一。</w:t>
      </w:r>
    </w:p>
    <w:p w14:paraId="3F57AA95" w14:textId="77777777" w:rsidR="00796585" w:rsidRDefault="008F6DAA">
      <w:pPr>
        <w:numPr>
          <w:ilvl w:val="0"/>
          <w:numId w:val="1"/>
        </w:numPr>
        <w:jc w:val="left"/>
        <w:rPr>
          <w:b/>
          <w:bCs/>
          <w:sz w:val="28"/>
          <w:szCs w:val="28"/>
        </w:rPr>
      </w:pPr>
      <w:r>
        <w:rPr>
          <w:rFonts w:hint="eastAsia"/>
          <w:b/>
          <w:bCs/>
          <w:sz w:val="28"/>
          <w:szCs w:val="28"/>
        </w:rPr>
        <w:t>现行区域人才政策与竞争</w:t>
      </w:r>
    </w:p>
    <w:p w14:paraId="2137E63B" w14:textId="77777777" w:rsidR="00796585" w:rsidRDefault="008F6DAA">
      <w:pPr>
        <w:spacing w:line="360" w:lineRule="auto"/>
        <w:ind w:firstLine="420"/>
        <w:jc w:val="left"/>
        <w:rPr>
          <w:sz w:val="24"/>
        </w:rPr>
      </w:pPr>
      <w:r>
        <w:rPr>
          <w:rFonts w:hint="eastAsia"/>
          <w:sz w:val="24"/>
        </w:rPr>
        <w:t>为了提升城市竞争力，我国各个城市纷纷出台各种优惠政策，加大人才开发与人才引入的力度。比如，浙江省、河南省、江苏省、安徽省都出台了关于加强高层次人才队伍建设的相关政策文件，河南省、重庆市等地还采取措施大规模引进博士、博士后，吸引了一大批高素质人才流向这些地方。</w:t>
      </w:r>
      <w:r>
        <w:rPr>
          <w:sz w:val="24"/>
        </w:rPr>
        <w:t>自</w:t>
      </w:r>
      <w:r>
        <w:rPr>
          <w:sz w:val="24"/>
        </w:rPr>
        <w:t>2017</w:t>
      </w:r>
      <w:r>
        <w:rPr>
          <w:sz w:val="24"/>
        </w:rPr>
        <w:t>年以来，西安、重庆、成都、武汉、杭州、南京、深圳等几十个城市密集推出户籍改革政策，争相放宽落户门槛，面向全国招揽人才，被称为</w:t>
      </w:r>
      <w:r>
        <w:rPr>
          <w:sz w:val="24"/>
        </w:rPr>
        <w:t>“</w:t>
      </w:r>
      <w:r>
        <w:rPr>
          <w:sz w:val="24"/>
        </w:rPr>
        <w:t>抢人大战</w:t>
      </w:r>
      <w:r>
        <w:rPr>
          <w:sz w:val="24"/>
        </w:rPr>
        <w:t>”</w:t>
      </w:r>
      <w:r>
        <w:rPr>
          <w:sz w:val="24"/>
        </w:rPr>
        <w:t>。一直到今天，战况依旧如火如荼</w:t>
      </w:r>
      <w:r>
        <w:rPr>
          <w:rFonts w:hint="eastAsia"/>
          <w:sz w:val="24"/>
        </w:rPr>
        <w:t>。经济特区在人才竞争方面的优势正在慢慢被取代。</w:t>
      </w:r>
    </w:p>
    <w:p w14:paraId="78882DF6" w14:textId="77777777" w:rsidR="00796585" w:rsidRDefault="008F6DAA">
      <w:pPr>
        <w:numPr>
          <w:ilvl w:val="0"/>
          <w:numId w:val="1"/>
        </w:numPr>
        <w:jc w:val="left"/>
        <w:rPr>
          <w:b/>
          <w:bCs/>
          <w:sz w:val="28"/>
          <w:szCs w:val="28"/>
        </w:rPr>
      </w:pPr>
      <w:r>
        <w:rPr>
          <w:rFonts w:hint="eastAsia"/>
          <w:b/>
          <w:bCs/>
          <w:sz w:val="28"/>
          <w:szCs w:val="28"/>
        </w:rPr>
        <w:t>现行区域人才竞争原因</w:t>
      </w:r>
    </w:p>
    <w:p w14:paraId="1B582FFA" w14:textId="77777777" w:rsidR="00796585" w:rsidRDefault="008F6DAA">
      <w:pPr>
        <w:spacing w:line="360" w:lineRule="auto"/>
        <w:ind w:firstLine="420"/>
        <w:jc w:val="left"/>
        <w:rPr>
          <w:sz w:val="24"/>
        </w:rPr>
      </w:pPr>
      <w:r>
        <w:rPr>
          <w:rFonts w:hint="eastAsia"/>
          <w:sz w:val="24"/>
        </w:rPr>
        <w:t>按照经济发展的逻辑，一个国家在老年人口比例达到较高水平之前，将形成一个劳动力资源相对丰富、抚养负担轻、于经济发展十分有利的“黄金时期”，这便是人口经济学家口中的“人口红利”。</w:t>
      </w:r>
      <w:r>
        <w:rPr>
          <w:sz w:val="24"/>
        </w:rPr>
        <w:t>对我国来说，之所以会发生改革开放至今的经济增长奇迹，人口红利的作用可谓居功至伟。</w:t>
      </w:r>
      <w:r>
        <w:rPr>
          <w:rFonts w:hint="eastAsia"/>
          <w:sz w:val="24"/>
        </w:rPr>
        <w:t>人口红利不仅帮助资本维持了长期的高回报率，还让更多的劳动力从老人小孩的赡养等非生产性活动中脱离出来，将更多的时间和精力配置于生产性活动中。</w:t>
      </w:r>
    </w:p>
    <w:p w14:paraId="21355C2B" w14:textId="77777777" w:rsidR="00796585" w:rsidRDefault="008F6DAA">
      <w:pPr>
        <w:spacing w:line="360" w:lineRule="auto"/>
        <w:ind w:firstLine="420"/>
        <w:jc w:val="left"/>
        <w:rPr>
          <w:sz w:val="24"/>
        </w:rPr>
      </w:pPr>
      <w:r>
        <w:rPr>
          <w:rFonts w:hint="eastAsia"/>
          <w:sz w:val="24"/>
        </w:rPr>
        <w:t>而在今天，随着人口红利的消失，人口结构的变化已经不可避免，但仍然可以挖掘一些利于经济增长的因素。</w:t>
      </w:r>
      <w:r>
        <w:rPr>
          <w:rFonts w:hint="eastAsia"/>
          <w:sz w:val="24"/>
        </w:rPr>
        <w:t>随着劳动人口的技能、知识方面水平的提升，劳动人口减少的部分可以用知识型人才来弥补，让各个地区认识到了人才的重要</w:t>
      </w:r>
      <w:r>
        <w:rPr>
          <w:rFonts w:hint="eastAsia"/>
          <w:sz w:val="24"/>
        </w:rPr>
        <w:lastRenderedPageBreak/>
        <w:t>性。用人口质量来弥补人口红利的不足，便可以使地区发展速度不会大幅下降。</w:t>
      </w:r>
    </w:p>
    <w:p w14:paraId="171DA900" w14:textId="77777777" w:rsidR="00796585" w:rsidRDefault="008F6DAA">
      <w:pPr>
        <w:numPr>
          <w:ilvl w:val="0"/>
          <w:numId w:val="1"/>
        </w:numPr>
        <w:jc w:val="left"/>
        <w:rPr>
          <w:b/>
          <w:bCs/>
          <w:sz w:val="28"/>
          <w:szCs w:val="28"/>
        </w:rPr>
      </w:pPr>
      <w:r>
        <w:rPr>
          <w:rFonts w:hint="eastAsia"/>
          <w:b/>
          <w:bCs/>
          <w:sz w:val="28"/>
          <w:szCs w:val="28"/>
        </w:rPr>
        <w:t>现行区域人才竞争影响</w:t>
      </w:r>
    </w:p>
    <w:p w14:paraId="67E9347F" w14:textId="77777777" w:rsidR="00796585" w:rsidRDefault="008F6DAA">
      <w:pPr>
        <w:spacing w:line="360" w:lineRule="auto"/>
        <w:ind w:firstLine="420"/>
        <w:jc w:val="left"/>
        <w:rPr>
          <w:sz w:val="24"/>
        </w:rPr>
      </w:pPr>
      <w:r>
        <w:rPr>
          <w:rFonts w:hint="eastAsia"/>
          <w:sz w:val="24"/>
        </w:rPr>
        <w:t>（一）积极影响：</w:t>
      </w:r>
    </w:p>
    <w:p w14:paraId="788FE19F" w14:textId="77777777" w:rsidR="00796585" w:rsidRDefault="008F6DAA">
      <w:pPr>
        <w:spacing w:line="360" w:lineRule="auto"/>
        <w:ind w:firstLine="420"/>
        <w:jc w:val="left"/>
        <w:rPr>
          <w:sz w:val="24"/>
        </w:rPr>
      </w:pPr>
      <w:r>
        <w:rPr>
          <w:rFonts w:hint="eastAsia"/>
          <w:sz w:val="24"/>
        </w:rPr>
        <w:t>抢人大战解决了人口老龄化带来的劳动力短缺问题。增加高技能劳动力供给有利于地方转型发展和长期繁荣。保持城市竞争力的一个重要原因就是人才，只有新鲜血液不断涌入，城市才有发展的不竭动力，创造出新的价值。从人口老龄化方面来看，养老金的支出压力变大，引进人才增加劳动人口，尤其是高素质劳动者，能极大程</w:t>
      </w:r>
      <w:r>
        <w:rPr>
          <w:rFonts w:hint="eastAsia"/>
          <w:sz w:val="24"/>
        </w:rPr>
        <w:t>度的减少城市的负担，将更多的资金投入到其他方面去发展城市。缓解老龄化日益扩大趋势，加大青壮年人口的引入，对于区域社保、医保和社会经济稳定有着重要的中流砥柱作用。</w:t>
      </w:r>
    </w:p>
    <w:p w14:paraId="42CF89C5" w14:textId="77777777" w:rsidR="00796585" w:rsidRDefault="008F6DAA">
      <w:pPr>
        <w:spacing w:line="360" w:lineRule="auto"/>
        <w:ind w:firstLine="420"/>
        <w:jc w:val="left"/>
        <w:rPr>
          <w:sz w:val="24"/>
        </w:rPr>
      </w:pPr>
      <w:r>
        <w:rPr>
          <w:rFonts w:hint="eastAsia"/>
          <w:sz w:val="24"/>
        </w:rPr>
        <w:t>解决了房价虚高缺少后续购房生力军问题。房地产行业在中国的发展突飞猛进，但是在各个大城市依然出现了房价高、没人买的现象，这对于城市发展是一个很大的挫折。而引进人才解决了这一难题，收集了劳动剩余。</w:t>
      </w:r>
    </w:p>
    <w:p w14:paraId="2EE531E5" w14:textId="77777777" w:rsidR="00796585" w:rsidRDefault="008F6DAA">
      <w:pPr>
        <w:spacing w:line="360" w:lineRule="auto"/>
        <w:ind w:firstLine="420"/>
        <w:jc w:val="left"/>
        <w:rPr>
          <w:sz w:val="24"/>
        </w:rPr>
      </w:pPr>
      <w:r>
        <w:rPr>
          <w:rFonts w:hint="eastAsia"/>
          <w:sz w:val="24"/>
        </w:rPr>
        <w:t>对区域竞争力的提升。通过人才引进，优化本地人才结构，提高高素质人才比例，为高质量发展赋能。促进当地创新创业，提升企业、行业和产业竞争力，同时也提升了区域竞争</w:t>
      </w:r>
      <w:r>
        <w:rPr>
          <w:rFonts w:hint="eastAsia"/>
          <w:sz w:val="24"/>
        </w:rPr>
        <w:t>力。</w:t>
      </w:r>
    </w:p>
    <w:p w14:paraId="29B7E42D" w14:textId="77777777" w:rsidR="00796585" w:rsidRDefault="008F6DAA">
      <w:pPr>
        <w:spacing w:line="360" w:lineRule="auto"/>
        <w:ind w:firstLine="420"/>
        <w:jc w:val="left"/>
        <w:rPr>
          <w:sz w:val="24"/>
        </w:rPr>
      </w:pPr>
      <w:r>
        <w:rPr>
          <w:rFonts w:hint="eastAsia"/>
          <w:sz w:val="24"/>
        </w:rPr>
        <w:t>（二）消极影响：</w:t>
      </w:r>
    </w:p>
    <w:p w14:paraId="0EB95EDA" w14:textId="77777777" w:rsidR="00796585" w:rsidRDefault="008F6DAA">
      <w:pPr>
        <w:spacing w:line="360" w:lineRule="auto"/>
        <w:ind w:firstLine="420"/>
        <w:jc w:val="left"/>
        <w:rPr>
          <w:sz w:val="24"/>
        </w:rPr>
      </w:pPr>
      <w:r>
        <w:rPr>
          <w:rFonts w:hint="eastAsia"/>
          <w:sz w:val="24"/>
        </w:rPr>
        <w:t>从人才引入地的角度来看，以公共资源或公共服务特殊化吸引外地人才涌入，加剧了本地存量人才与引进人才之间的不平等待遇，不利于留住并发挥既有人才的作用，也加大了引入地地方政府的财政负担。加剧房地产市场供求矛盾，增加城市的生活和运营成本。过多人口流入导致当地生活代价急剧上升，物价上涨、交通拥挤、就业与教育资源的短缺也会影响城市后续发展。各地的政策竞争使很多企业的人心不稳，影响企业正常经营发展。过量的人才引入导致企业内部人员更新过快，影响到当地员工的心理稳定，不利于企业长期发展。</w:t>
      </w:r>
    </w:p>
    <w:p w14:paraId="78789620" w14:textId="77777777" w:rsidR="00796585" w:rsidRDefault="008F6DAA">
      <w:pPr>
        <w:spacing w:line="360" w:lineRule="auto"/>
        <w:ind w:firstLine="420"/>
        <w:jc w:val="left"/>
        <w:rPr>
          <w:sz w:val="24"/>
        </w:rPr>
      </w:pPr>
      <w:r>
        <w:rPr>
          <w:rFonts w:hint="eastAsia"/>
          <w:sz w:val="24"/>
        </w:rPr>
        <w:t>从人才流出地</w:t>
      </w:r>
      <w:r>
        <w:rPr>
          <w:rFonts w:hint="eastAsia"/>
          <w:sz w:val="24"/>
        </w:rPr>
        <w:t>来看，人才净流出会加剧当地经济发展缺乏后劲的矛盾，人才流出地承受了这种不公平人才竞争带来的代价。人口红利的消失本就让这些城市发展变缓，而各大城市的抢人大战更是雪上加霜。这加剧了城市之间发展水平的差异，不利于人才流出地的发展。</w:t>
      </w:r>
    </w:p>
    <w:p w14:paraId="45244E06" w14:textId="77777777" w:rsidR="00796585" w:rsidRDefault="008F6DAA">
      <w:pPr>
        <w:spacing w:line="360" w:lineRule="auto"/>
        <w:ind w:firstLine="420"/>
        <w:jc w:val="left"/>
        <w:rPr>
          <w:sz w:val="24"/>
        </w:rPr>
      </w:pPr>
      <w:r>
        <w:rPr>
          <w:rFonts w:hint="eastAsia"/>
          <w:sz w:val="24"/>
        </w:rPr>
        <w:t>现在的抢人大战有重规模、轻结构的趋势。对于“人才”的定义不明确，实</w:t>
      </w:r>
      <w:r>
        <w:rPr>
          <w:rFonts w:hint="eastAsia"/>
          <w:sz w:val="24"/>
        </w:rPr>
        <w:lastRenderedPageBreak/>
        <w:t>质上在慢慢演变为获取年轻人劳动剩余价值的一种方式。</w:t>
      </w:r>
    </w:p>
    <w:p w14:paraId="1CD21486" w14:textId="77777777" w:rsidR="00796585" w:rsidRDefault="008F6DAA">
      <w:pPr>
        <w:numPr>
          <w:ilvl w:val="0"/>
          <w:numId w:val="1"/>
        </w:numPr>
        <w:jc w:val="left"/>
        <w:rPr>
          <w:b/>
          <w:bCs/>
          <w:sz w:val="28"/>
          <w:szCs w:val="28"/>
        </w:rPr>
      </w:pPr>
      <w:r>
        <w:rPr>
          <w:rFonts w:hint="eastAsia"/>
          <w:b/>
          <w:bCs/>
          <w:sz w:val="28"/>
          <w:szCs w:val="28"/>
        </w:rPr>
        <w:t>未来区域人才竞争发展趋势及应对案例</w:t>
      </w:r>
    </w:p>
    <w:p w14:paraId="426A1213" w14:textId="77777777" w:rsidR="00796585" w:rsidRDefault="008F6DAA">
      <w:pPr>
        <w:spacing w:line="360" w:lineRule="auto"/>
        <w:ind w:firstLine="420"/>
        <w:jc w:val="left"/>
        <w:rPr>
          <w:sz w:val="24"/>
        </w:rPr>
      </w:pPr>
      <w:r>
        <w:rPr>
          <w:rFonts w:hint="eastAsia"/>
          <w:sz w:val="24"/>
        </w:rPr>
        <w:t>对一个地区的发展来说，特殊政策能在一定时期内推动当地的发展，但要长期依赖特殊政策则绝对不行。因而，如何进一步优化人才环境，适应日益多</w:t>
      </w:r>
      <w:r>
        <w:rPr>
          <w:rFonts w:hint="eastAsia"/>
          <w:sz w:val="24"/>
        </w:rPr>
        <w:t>元化的人才竞争，是每个地区面临的新课题。</w:t>
      </w:r>
    </w:p>
    <w:p w14:paraId="7A4441FC" w14:textId="77777777" w:rsidR="00796585" w:rsidRDefault="008F6DAA">
      <w:pPr>
        <w:numPr>
          <w:ilvl w:val="0"/>
          <w:numId w:val="2"/>
        </w:numPr>
        <w:spacing w:line="360" w:lineRule="auto"/>
        <w:ind w:firstLine="420"/>
        <w:jc w:val="left"/>
        <w:rPr>
          <w:sz w:val="24"/>
        </w:rPr>
      </w:pPr>
      <w:r>
        <w:rPr>
          <w:rFonts w:hint="eastAsia"/>
          <w:sz w:val="24"/>
        </w:rPr>
        <w:t>经济特区</w:t>
      </w:r>
    </w:p>
    <w:p w14:paraId="27A44DA5" w14:textId="77777777" w:rsidR="00796585" w:rsidRDefault="008F6DAA">
      <w:pPr>
        <w:spacing w:line="360" w:lineRule="auto"/>
        <w:ind w:firstLine="420"/>
        <w:jc w:val="left"/>
        <w:rPr>
          <w:sz w:val="24"/>
        </w:rPr>
      </w:pPr>
      <w:r>
        <w:rPr>
          <w:rFonts w:hint="eastAsia"/>
          <w:sz w:val="24"/>
        </w:rPr>
        <w:t>作为“经济特区”的五个区域，如果能再成为“人才特区”，当然有利于持续推动特区的人才竞争力。但目前，各地都积极进行人才政策改革使得经济特区已经很难取得人才竞争的政策优势。在这种情况下，只有经济特区结合自身特点推出符合区域特点的人才政策，减少对特区特殊政策的依赖，合理配置人才资源，才能持续提升特区人才竞争力。</w:t>
      </w:r>
      <w:r>
        <w:rPr>
          <w:rFonts w:hint="eastAsia"/>
          <w:sz w:val="24"/>
        </w:rPr>
        <w:t>1997</w:t>
      </w:r>
      <w:r>
        <w:rPr>
          <w:rFonts w:hint="eastAsia"/>
          <w:sz w:val="24"/>
        </w:rPr>
        <w:t>年</w:t>
      </w:r>
      <w:r>
        <w:rPr>
          <w:rFonts w:hint="eastAsia"/>
          <w:sz w:val="24"/>
        </w:rPr>
        <w:t>1</w:t>
      </w:r>
      <w:r>
        <w:rPr>
          <w:rFonts w:hint="eastAsia"/>
          <w:sz w:val="24"/>
        </w:rPr>
        <w:t>月深圳启动“每年接收万名毕业生工程”，近年来每年都接纳一万多名高校毕</w:t>
      </w:r>
      <w:r>
        <w:rPr>
          <w:rFonts w:hint="eastAsia"/>
          <w:sz w:val="24"/>
        </w:rPr>
        <w:t xml:space="preserve"> </w:t>
      </w:r>
      <w:r>
        <w:rPr>
          <w:rFonts w:hint="eastAsia"/>
          <w:sz w:val="24"/>
        </w:rPr>
        <w:t>业生，</w:t>
      </w:r>
      <w:r>
        <w:rPr>
          <w:rFonts w:hint="eastAsia"/>
          <w:sz w:val="24"/>
        </w:rPr>
        <w:t>2005</w:t>
      </w:r>
      <w:r>
        <w:rPr>
          <w:rFonts w:hint="eastAsia"/>
          <w:sz w:val="24"/>
        </w:rPr>
        <w:t>年接收数量首次突破</w:t>
      </w:r>
      <w:r>
        <w:rPr>
          <w:rFonts w:hint="eastAsia"/>
          <w:sz w:val="24"/>
        </w:rPr>
        <w:t>3</w:t>
      </w:r>
      <w:r>
        <w:rPr>
          <w:rFonts w:hint="eastAsia"/>
          <w:sz w:val="24"/>
        </w:rPr>
        <w:t>万人。在吸纳海外留学人才方面，深圳也已成为海归的首选城市之一。但同改革开放初期相比，深圳的</w:t>
      </w:r>
      <w:r>
        <w:rPr>
          <w:rFonts w:hint="eastAsia"/>
          <w:sz w:val="24"/>
        </w:rPr>
        <w:t>人才竞争力已经被赋予了新的内涵。</w:t>
      </w:r>
    </w:p>
    <w:p w14:paraId="65437866" w14:textId="77777777" w:rsidR="00796585" w:rsidRDefault="008F6DAA">
      <w:pPr>
        <w:numPr>
          <w:ilvl w:val="0"/>
          <w:numId w:val="2"/>
        </w:numPr>
        <w:spacing w:line="360" w:lineRule="auto"/>
        <w:ind w:firstLine="420"/>
        <w:jc w:val="left"/>
        <w:rPr>
          <w:sz w:val="24"/>
        </w:rPr>
      </w:pPr>
      <w:r>
        <w:rPr>
          <w:rFonts w:hint="eastAsia"/>
          <w:sz w:val="24"/>
        </w:rPr>
        <w:t>少数民族地区</w:t>
      </w:r>
    </w:p>
    <w:p w14:paraId="686EC981" w14:textId="77777777" w:rsidR="00796585" w:rsidRDefault="008F6DAA">
      <w:pPr>
        <w:spacing w:line="360" w:lineRule="auto"/>
        <w:ind w:firstLine="420"/>
        <w:jc w:val="left"/>
        <w:rPr>
          <w:sz w:val="24"/>
        </w:rPr>
      </w:pPr>
      <w:r>
        <w:rPr>
          <w:rFonts w:hint="eastAsia"/>
          <w:sz w:val="24"/>
        </w:rPr>
        <w:t>少数民族总体经济实力不如汉族地区，更不如发达地区，缺乏必要的先天条件，更是从改革开放以来一直保持的“人才流出地”。但是就一个地区而言，全部落后并不意味着局部落后，如少数民族集中的广西河池地区</w:t>
      </w:r>
      <w:r>
        <w:rPr>
          <w:rFonts w:hint="eastAsia"/>
          <w:sz w:val="24"/>
        </w:rPr>
        <w:t>,</w:t>
      </w:r>
      <w:r>
        <w:rPr>
          <w:rFonts w:hint="eastAsia"/>
          <w:sz w:val="24"/>
        </w:rPr>
        <w:t>是全国十大贫困地区之一，但该地区也有自己的潜力和优势，这个潜力和优势就是丰富的资源。只要抓好本地区的人才培养和开发，集中力量</w:t>
      </w:r>
      <w:r>
        <w:rPr>
          <w:rFonts w:hint="eastAsia"/>
          <w:sz w:val="24"/>
        </w:rPr>
        <w:t>,</w:t>
      </w:r>
      <w:r>
        <w:rPr>
          <w:rFonts w:hint="eastAsia"/>
          <w:sz w:val="24"/>
        </w:rPr>
        <w:t>重点扶持发展种、养、土特产品加工和矿产开发的部门和行业，短期内实行局部超越是完全可能的。</w:t>
      </w:r>
    </w:p>
    <w:p w14:paraId="7D353BA4" w14:textId="77777777" w:rsidR="00796585" w:rsidRDefault="008F6DAA">
      <w:pPr>
        <w:spacing w:line="360" w:lineRule="auto"/>
        <w:ind w:firstLine="420"/>
        <w:jc w:val="left"/>
        <w:rPr>
          <w:sz w:val="24"/>
        </w:rPr>
      </w:pPr>
      <w:r>
        <w:rPr>
          <w:sz w:val="24"/>
        </w:rPr>
        <w:t>少数民族地区对人才外流的现象</w:t>
      </w:r>
      <w:r>
        <w:rPr>
          <w:rFonts w:hint="eastAsia"/>
          <w:sz w:val="24"/>
        </w:rPr>
        <w:t>，</w:t>
      </w:r>
      <w:r>
        <w:rPr>
          <w:sz w:val="24"/>
        </w:rPr>
        <w:t>一般都采取堵的办法</w:t>
      </w:r>
      <w:r>
        <w:rPr>
          <w:rFonts w:hint="eastAsia"/>
          <w:sz w:val="24"/>
        </w:rPr>
        <w:t>，</w:t>
      </w:r>
      <w:r>
        <w:rPr>
          <w:sz w:val="24"/>
        </w:rPr>
        <w:t>层层设</w:t>
      </w:r>
      <w:r>
        <w:rPr>
          <w:sz w:val="24"/>
        </w:rPr>
        <w:t>防</w:t>
      </w:r>
      <w:r>
        <w:rPr>
          <w:rFonts w:hint="eastAsia"/>
          <w:sz w:val="24"/>
        </w:rPr>
        <w:t>，</w:t>
      </w:r>
      <w:r>
        <w:rPr>
          <w:sz w:val="24"/>
        </w:rPr>
        <w:t>制定种种繁冗程序。从表面上看人才外流量小了</w:t>
      </w:r>
      <w:r>
        <w:rPr>
          <w:rFonts w:hint="eastAsia"/>
          <w:sz w:val="24"/>
        </w:rPr>
        <w:t>，</w:t>
      </w:r>
      <w:r>
        <w:rPr>
          <w:sz w:val="24"/>
        </w:rPr>
        <w:t>实际上</w:t>
      </w:r>
      <w:r>
        <w:rPr>
          <w:rFonts w:hint="eastAsia"/>
          <w:sz w:val="24"/>
        </w:rPr>
        <w:t>并没有真正地留住人才</w:t>
      </w:r>
      <w:r>
        <w:rPr>
          <w:sz w:val="24"/>
        </w:rPr>
        <w:t>。</w:t>
      </w:r>
      <w:r>
        <w:rPr>
          <w:rFonts w:hint="eastAsia"/>
          <w:sz w:val="24"/>
        </w:rPr>
        <w:t>这种情况下</w:t>
      </w:r>
      <w:r>
        <w:rPr>
          <w:sz w:val="24"/>
        </w:rPr>
        <w:t>要给人才流向外地的自由</w:t>
      </w:r>
      <w:r>
        <w:rPr>
          <w:rFonts w:hint="eastAsia"/>
          <w:sz w:val="24"/>
        </w:rPr>
        <w:t>，</w:t>
      </w:r>
      <w:r>
        <w:rPr>
          <w:sz w:val="24"/>
        </w:rPr>
        <w:t>但这种</w:t>
      </w:r>
      <w:r>
        <w:rPr>
          <w:rFonts w:hint="eastAsia"/>
          <w:sz w:val="24"/>
        </w:rPr>
        <w:t>自由</w:t>
      </w:r>
      <w:r>
        <w:rPr>
          <w:sz w:val="24"/>
        </w:rPr>
        <w:t>不是无条件的</w:t>
      </w:r>
      <w:r>
        <w:rPr>
          <w:sz w:val="24"/>
        </w:rPr>
        <w:t>,</w:t>
      </w:r>
      <w:r>
        <w:rPr>
          <w:sz w:val="24"/>
        </w:rPr>
        <w:t>需要</w:t>
      </w:r>
      <w:r>
        <w:rPr>
          <w:rFonts w:hint="eastAsia"/>
          <w:sz w:val="24"/>
        </w:rPr>
        <w:t>有</w:t>
      </w:r>
      <w:r>
        <w:rPr>
          <w:sz w:val="24"/>
        </w:rPr>
        <w:t>几条明确的</w:t>
      </w:r>
      <w:r>
        <w:rPr>
          <w:rFonts w:hint="eastAsia"/>
          <w:sz w:val="24"/>
        </w:rPr>
        <w:t>鼓励性的</w:t>
      </w:r>
      <w:r>
        <w:rPr>
          <w:sz w:val="24"/>
        </w:rPr>
        <w:t>规定</w:t>
      </w:r>
      <w:r>
        <w:rPr>
          <w:rFonts w:hint="eastAsia"/>
          <w:sz w:val="24"/>
        </w:rPr>
        <w:t>。</w:t>
      </w:r>
      <w:r>
        <w:rPr>
          <w:sz w:val="24"/>
        </w:rPr>
        <w:t>也就是说</w:t>
      </w:r>
      <w:r>
        <w:rPr>
          <w:rFonts w:hint="eastAsia"/>
          <w:sz w:val="24"/>
        </w:rPr>
        <w:t>，</w:t>
      </w:r>
      <w:r>
        <w:rPr>
          <w:sz w:val="24"/>
        </w:rPr>
        <w:t>既要给人才以外流的可能和机会</w:t>
      </w:r>
      <w:r>
        <w:rPr>
          <w:rFonts w:hint="eastAsia"/>
          <w:sz w:val="24"/>
        </w:rPr>
        <w:t>，</w:t>
      </w:r>
      <w:r>
        <w:rPr>
          <w:sz w:val="24"/>
        </w:rPr>
        <w:t>又要</w:t>
      </w:r>
      <w:r>
        <w:rPr>
          <w:rFonts w:hint="eastAsia"/>
          <w:sz w:val="24"/>
        </w:rPr>
        <w:t>让人才</w:t>
      </w:r>
      <w:r>
        <w:rPr>
          <w:sz w:val="24"/>
        </w:rPr>
        <w:t>对工作的努力</w:t>
      </w:r>
      <w:r>
        <w:rPr>
          <w:rFonts w:hint="eastAsia"/>
          <w:sz w:val="24"/>
        </w:rPr>
        <w:t>为当地做出成果，比如在做出某项科研成果后可以自由流出等。</w:t>
      </w:r>
    </w:p>
    <w:p w14:paraId="7E3E045A" w14:textId="77777777" w:rsidR="00796585" w:rsidRDefault="00796585">
      <w:pPr>
        <w:spacing w:line="360" w:lineRule="auto"/>
        <w:ind w:firstLine="420"/>
        <w:jc w:val="left"/>
        <w:rPr>
          <w:sz w:val="24"/>
        </w:rPr>
      </w:pPr>
    </w:p>
    <w:p w14:paraId="2C39E19D" w14:textId="77777777" w:rsidR="00796585" w:rsidRDefault="008F6DAA">
      <w:pPr>
        <w:spacing w:line="360" w:lineRule="auto"/>
        <w:ind w:firstLine="420"/>
        <w:jc w:val="left"/>
        <w:rPr>
          <w:sz w:val="24"/>
        </w:rPr>
      </w:pPr>
      <w:r>
        <w:rPr>
          <w:rFonts w:hint="eastAsia"/>
          <w:sz w:val="24"/>
        </w:rPr>
        <w:t>当然，我国现在也在积极寻找应对这种情况的办法，最有效的其中一种是“共享人才”。建立“人才共享平台”，借助大数据等前沿技术，在人才和项目之间</w:t>
      </w:r>
      <w:r>
        <w:rPr>
          <w:rFonts w:hint="eastAsia"/>
          <w:sz w:val="24"/>
        </w:rPr>
        <w:lastRenderedPageBreak/>
        <w:t>搭建一个高度匹配、服务完善的交易市场，夯实“共享人才”的基础。“共享人才”不仅为公司企业减少了很高的人力资本，而且能够实现复合型人才的充分利用，提高创新源动力。</w:t>
      </w:r>
    </w:p>
    <w:p w14:paraId="439113AF" w14:textId="77777777" w:rsidR="00796585" w:rsidRDefault="008F6DAA">
      <w:pPr>
        <w:jc w:val="center"/>
        <w:rPr>
          <w:rFonts w:ascii="黑体" w:eastAsia="黑体" w:hAnsi="黑体" w:cs="黑体"/>
          <w:sz w:val="32"/>
          <w:szCs w:val="32"/>
        </w:rPr>
      </w:pPr>
      <w:r>
        <w:rPr>
          <w:rFonts w:ascii="黑体" w:eastAsia="黑体" w:hAnsi="黑体" w:cs="黑体" w:hint="eastAsia"/>
          <w:sz w:val="32"/>
          <w:szCs w:val="32"/>
        </w:rPr>
        <w:t>参考文献</w:t>
      </w:r>
    </w:p>
    <w:p w14:paraId="2FACFDA3" w14:textId="77777777" w:rsidR="00796585" w:rsidRDefault="008F6DAA">
      <w:pPr>
        <w:numPr>
          <w:ilvl w:val="0"/>
          <w:numId w:val="3"/>
        </w:numPr>
        <w:spacing w:line="360" w:lineRule="auto"/>
        <w:ind w:firstLine="420"/>
        <w:jc w:val="left"/>
        <w:rPr>
          <w:sz w:val="24"/>
        </w:rPr>
      </w:pPr>
      <w:r>
        <w:rPr>
          <w:sz w:val="24"/>
        </w:rPr>
        <w:t>娄伟</w:t>
      </w:r>
      <w:r>
        <w:rPr>
          <w:sz w:val="24"/>
        </w:rPr>
        <w:t>,</w:t>
      </w:r>
      <w:r>
        <w:rPr>
          <w:sz w:val="24"/>
        </w:rPr>
        <w:t>李萌</w:t>
      </w:r>
      <w:r>
        <w:rPr>
          <w:sz w:val="24"/>
        </w:rPr>
        <w:t>.</w:t>
      </w:r>
      <w:r>
        <w:rPr>
          <w:sz w:val="24"/>
        </w:rPr>
        <w:t>纪念改革开放三十年系列报道之二</w:t>
      </w:r>
      <w:r>
        <w:rPr>
          <w:sz w:val="24"/>
        </w:rPr>
        <w:t xml:space="preserve">  </w:t>
      </w:r>
      <w:r>
        <w:rPr>
          <w:sz w:val="24"/>
        </w:rPr>
        <w:t>经济特区人才竞争力的辉煌与变迁</w:t>
      </w:r>
      <w:r>
        <w:rPr>
          <w:sz w:val="24"/>
        </w:rPr>
        <w:t>[J].</w:t>
      </w:r>
      <w:r>
        <w:rPr>
          <w:sz w:val="24"/>
        </w:rPr>
        <w:t>中国人才</w:t>
      </w:r>
      <w:r>
        <w:rPr>
          <w:sz w:val="24"/>
        </w:rPr>
        <w:t>,2008,No.311(11):52-55.</w:t>
      </w:r>
    </w:p>
    <w:p w14:paraId="1A8B209F" w14:textId="77777777" w:rsidR="00796585" w:rsidRDefault="008F6DAA">
      <w:pPr>
        <w:numPr>
          <w:ilvl w:val="0"/>
          <w:numId w:val="3"/>
        </w:numPr>
        <w:spacing w:line="360" w:lineRule="auto"/>
        <w:ind w:firstLine="420"/>
        <w:jc w:val="left"/>
        <w:rPr>
          <w:sz w:val="24"/>
        </w:rPr>
      </w:pPr>
      <w:r>
        <w:rPr>
          <w:sz w:val="24"/>
        </w:rPr>
        <w:t>覃绍峰</w:t>
      </w:r>
      <w:r>
        <w:rPr>
          <w:sz w:val="24"/>
        </w:rPr>
        <w:t>.</w:t>
      </w:r>
      <w:r>
        <w:rPr>
          <w:sz w:val="24"/>
        </w:rPr>
        <w:t>浅谈少数民族地区在人才竞争中的对策</w:t>
      </w:r>
      <w:r>
        <w:rPr>
          <w:sz w:val="24"/>
        </w:rPr>
        <w:t>[J].</w:t>
      </w:r>
      <w:r>
        <w:rPr>
          <w:sz w:val="24"/>
        </w:rPr>
        <w:t>中南民族学院</w:t>
      </w:r>
      <w:r>
        <w:rPr>
          <w:sz w:val="24"/>
        </w:rPr>
        <w:t>学报</w:t>
      </w:r>
      <w:r>
        <w:rPr>
          <w:sz w:val="24"/>
        </w:rPr>
        <w:t>(</w:t>
      </w:r>
      <w:r>
        <w:rPr>
          <w:sz w:val="24"/>
        </w:rPr>
        <w:t>哲学社会科学版</w:t>
      </w:r>
      <w:r>
        <w:rPr>
          <w:sz w:val="24"/>
        </w:rPr>
        <w:t>),1988(04):102-105.DOI:10.19898/j.cnki.42-1704/c.1988.04.022.</w:t>
      </w:r>
    </w:p>
    <w:p w14:paraId="666F3566" w14:textId="77777777" w:rsidR="00796585" w:rsidRDefault="008F6DAA">
      <w:pPr>
        <w:numPr>
          <w:ilvl w:val="0"/>
          <w:numId w:val="3"/>
        </w:numPr>
        <w:spacing w:line="360" w:lineRule="auto"/>
        <w:ind w:firstLine="420"/>
        <w:jc w:val="left"/>
        <w:rPr>
          <w:sz w:val="24"/>
        </w:rPr>
      </w:pPr>
      <w:r>
        <w:rPr>
          <w:sz w:val="24"/>
        </w:rPr>
        <w:t>余红心</w:t>
      </w:r>
      <w:r>
        <w:rPr>
          <w:sz w:val="24"/>
        </w:rPr>
        <w:t>.</w:t>
      </w:r>
      <w:r>
        <w:rPr>
          <w:sz w:val="24"/>
        </w:rPr>
        <w:t>从</w:t>
      </w:r>
      <w:r>
        <w:rPr>
          <w:sz w:val="24"/>
        </w:rPr>
        <w:t>“</w:t>
      </w:r>
      <w:r>
        <w:rPr>
          <w:sz w:val="24"/>
        </w:rPr>
        <w:t>抢人大战</w:t>
      </w:r>
      <w:r>
        <w:rPr>
          <w:sz w:val="24"/>
        </w:rPr>
        <w:t>”</w:t>
      </w:r>
      <w:r>
        <w:rPr>
          <w:sz w:val="24"/>
        </w:rPr>
        <w:t>到</w:t>
      </w:r>
      <w:r>
        <w:rPr>
          <w:sz w:val="24"/>
        </w:rPr>
        <w:t>“</w:t>
      </w:r>
      <w:r>
        <w:rPr>
          <w:sz w:val="24"/>
        </w:rPr>
        <w:t>共享人才</w:t>
      </w:r>
      <w:r>
        <w:rPr>
          <w:sz w:val="24"/>
        </w:rPr>
        <w:t>”[J].</w:t>
      </w:r>
      <w:r>
        <w:rPr>
          <w:sz w:val="24"/>
        </w:rPr>
        <w:t>决策</w:t>
      </w:r>
      <w:r>
        <w:rPr>
          <w:sz w:val="24"/>
        </w:rPr>
        <w:t>,2021,No.370(Z1):52-54.</w:t>
      </w:r>
    </w:p>
    <w:p w14:paraId="53606863" w14:textId="77777777" w:rsidR="00796585" w:rsidRDefault="008F6DAA">
      <w:pPr>
        <w:numPr>
          <w:ilvl w:val="0"/>
          <w:numId w:val="3"/>
        </w:numPr>
        <w:spacing w:line="360" w:lineRule="auto"/>
        <w:ind w:firstLine="420"/>
        <w:jc w:val="left"/>
        <w:rPr>
          <w:sz w:val="24"/>
        </w:rPr>
      </w:pPr>
      <w:r>
        <w:rPr>
          <w:sz w:val="24"/>
        </w:rPr>
        <w:t>谢玮</w:t>
      </w:r>
      <w:r>
        <w:rPr>
          <w:sz w:val="24"/>
        </w:rPr>
        <w:t>.</w:t>
      </w:r>
      <w:r>
        <w:rPr>
          <w:sz w:val="24"/>
        </w:rPr>
        <w:t>杭州、广州、深圳等城市调整落户政策</w:t>
      </w:r>
      <w:r>
        <w:rPr>
          <w:sz w:val="24"/>
        </w:rPr>
        <w:t xml:space="preserve">  </w:t>
      </w:r>
      <w:r>
        <w:rPr>
          <w:sz w:val="24"/>
        </w:rPr>
        <w:t>抢人大战落幕了？</w:t>
      </w:r>
      <w:r>
        <w:rPr>
          <w:sz w:val="24"/>
        </w:rPr>
        <w:t xml:space="preserve">  </w:t>
      </w:r>
      <w:r>
        <w:rPr>
          <w:sz w:val="24"/>
        </w:rPr>
        <w:t>与楼市政策相连，与城市规模定位相关</w:t>
      </w:r>
      <w:r>
        <w:rPr>
          <w:sz w:val="24"/>
        </w:rPr>
        <w:t>[J].</w:t>
      </w:r>
      <w:r>
        <w:rPr>
          <w:sz w:val="24"/>
        </w:rPr>
        <w:t>中国经济周刊</w:t>
      </w:r>
      <w:r>
        <w:rPr>
          <w:sz w:val="24"/>
        </w:rPr>
        <w:t>,2021,No.816(19):88-90.</w:t>
      </w:r>
    </w:p>
    <w:p w14:paraId="3491921B" w14:textId="77777777" w:rsidR="00796585" w:rsidRDefault="008F6DAA">
      <w:pPr>
        <w:numPr>
          <w:ilvl w:val="0"/>
          <w:numId w:val="3"/>
        </w:numPr>
        <w:spacing w:line="360" w:lineRule="auto"/>
        <w:ind w:firstLine="420"/>
        <w:jc w:val="left"/>
        <w:rPr>
          <w:sz w:val="24"/>
        </w:rPr>
      </w:pPr>
      <w:r>
        <w:rPr>
          <w:sz w:val="24"/>
        </w:rPr>
        <w:t>陈天宇</w:t>
      </w:r>
      <w:r>
        <w:rPr>
          <w:sz w:val="24"/>
        </w:rPr>
        <w:t>.</w:t>
      </w:r>
      <w:r>
        <w:rPr>
          <w:sz w:val="24"/>
        </w:rPr>
        <w:t>供给侧改革背景下区域人才竞争力评价</w:t>
      </w:r>
      <w:r>
        <w:rPr>
          <w:sz w:val="24"/>
        </w:rPr>
        <w:t>[J].</w:t>
      </w:r>
      <w:r>
        <w:rPr>
          <w:sz w:val="24"/>
        </w:rPr>
        <w:t>大众投资指南</w:t>
      </w:r>
      <w:r>
        <w:rPr>
          <w:sz w:val="24"/>
        </w:rPr>
        <w:t>,2017,No.288(04):282.</w:t>
      </w:r>
    </w:p>
    <w:p w14:paraId="4F9EDE1D" w14:textId="77777777" w:rsidR="00796585" w:rsidRDefault="008F6DAA">
      <w:pPr>
        <w:numPr>
          <w:ilvl w:val="0"/>
          <w:numId w:val="3"/>
        </w:numPr>
        <w:spacing w:line="360" w:lineRule="auto"/>
        <w:ind w:firstLine="420"/>
        <w:jc w:val="left"/>
        <w:rPr>
          <w:sz w:val="24"/>
        </w:rPr>
      </w:pPr>
      <w:r>
        <w:rPr>
          <w:sz w:val="24"/>
        </w:rPr>
        <w:t>刘志飞</w:t>
      </w:r>
      <w:r>
        <w:rPr>
          <w:sz w:val="24"/>
        </w:rPr>
        <w:t>.</w:t>
      </w:r>
      <w:r>
        <w:rPr>
          <w:sz w:val="24"/>
        </w:rPr>
        <w:t>浅议京津冀区域化人才竞争策略</w:t>
      </w:r>
      <w:r>
        <w:rPr>
          <w:sz w:val="24"/>
        </w:rPr>
        <w:t>[J].</w:t>
      </w:r>
      <w:r>
        <w:rPr>
          <w:sz w:val="24"/>
        </w:rPr>
        <w:t>青年文学家</w:t>
      </w:r>
      <w:r>
        <w:rPr>
          <w:sz w:val="24"/>
        </w:rPr>
        <w:t>,2013,No.479(23):212-213.</w:t>
      </w:r>
    </w:p>
    <w:p w14:paraId="1CBBE33E" w14:textId="77777777" w:rsidR="00796585" w:rsidRDefault="008F6DAA">
      <w:pPr>
        <w:numPr>
          <w:ilvl w:val="0"/>
          <w:numId w:val="3"/>
        </w:numPr>
        <w:spacing w:line="360" w:lineRule="auto"/>
        <w:ind w:firstLine="420"/>
        <w:jc w:val="left"/>
        <w:rPr>
          <w:sz w:val="24"/>
        </w:rPr>
      </w:pPr>
      <w:r>
        <w:rPr>
          <w:sz w:val="24"/>
        </w:rPr>
        <w:t>朱金生</w:t>
      </w:r>
      <w:r>
        <w:rPr>
          <w:sz w:val="24"/>
        </w:rPr>
        <w:t>,</w:t>
      </w:r>
      <w:r>
        <w:rPr>
          <w:sz w:val="24"/>
        </w:rPr>
        <w:t>王洪国</w:t>
      </w:r>
      <w:r>
        <w:rPr>
          <w:sz w:val="24"/>
        </w:rPr>
        <w:t>.</w:t>
      </w:r>
      <w:r>
        <w:rPr>
          <w:sz w:val="24"/>
        </w:rPr>
        <w:t>浅谈开放条件下我国区域人才竞争与集聚</w:t>
      </w:r>
      <w:r>
        <w:rPr>
          <w:sz w:val="24"/>
        </w:rPr>
        <w:t>[J].</w:t>
      </w:r>
      <w:r>
        <w:rPr>
          <w:sz w:val="24"/>
        </w:rPr>
        <w:t>广东财经职业学院学报</w:t>
      </w:r>
      <w:r>
        <w:rPr>
          <w:sz w:val="24"/>
        </w:rPr>
        <w:t>,2007,No.30(01):35-39.</w:t>
      </w:r>
    </w:p>
    <w:p w14:paraId="6F0979CB" w14:textId="77777777" w:rsidR="00796585" w:rsidRDefault="008F6DAA">
      <w:pPr>
        <w:numPr>
          <w:ilvl w:val="0"/>
          <w:numId w:val="3"/>
        </w:numPr>
        <w:spacing w:line="360" w:lineRule="auto"/>
        <w:ind w:firstLine="420"/>
        <w:jc w:val="left"/>
        <w:rPr>
          <w:sz w:val="24"/>
        </w:rPr>
      </w:pPr>
      <w:r>
        <w:rPr>
          <w:sz w:val="24"/>
        </w:rPr>
        <w:t>魏超鹏</w:t>
      </w:r>
      <w:r>
        <w:rPr>
          <w:sz w:val="24"/>
        </w:rPr>
        <w:t xml:space="preserve">. </w:t>
      </w:r>
      <w:r>
        <w:rPr>
          <w:sz w:val="24"/>
        </w:rPr>
        <w:t>云南省区域人才竞争力研究</w:t>
      </w:r>
      <w:r>
        <w:rPr>
          <w:sz w:val="24"/>
        </w:rPr>
        <w:t>[D].</w:t>
      </w:r>
      <w:r>
        <w:rPr>
          <w:sz w:val="24"/>
        </w:rPr>
        <w:t>云南大学</w:t>
      </w:r>
      <w:r>
        <w:rPr>
          <w:sz w:val="24"/>
        </w:rPr>
        <w:t>,2012.</w:t>
      </w:r>
    </w:p>
    <w:sectPr w:rsidR="00796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A369E6"/>
    <w:multiLevelType w:val="singleLevel"/>
    <w:tmpl w:val="ABA369E6"/>
    <w:lvl w:ilvl="0">
      <w:start w:val="1"/>
      <w:numFmt w:val="chineseCounting"/>
      <w:suff w:val="nothing"/>
      <w:lvlText w:val="%1、"/>
      <w:lvlJc w:val="left"/>
      <w:rPr>
        <w:rFonts w:hint="eastAsia"/>
      </w:rPr>
    </w:lvl>
  </w:abstractNum>
  <w:abstractNum w:abstractNumId="1" w15:restartNumberingAfterBreak="0">
    <w:nsid w:val="3154FA73"/>
    <w:multiLevelType w:val="singleLevel"/>
    <w:tmpl w:val="3154FA73"/>
    <w:lvl w:ilvl="0">
      <w:start w:val="1"/>
      <w:numFmt w:val="decimal"/>
      <w:lvlText w:val="[%1]"/>
      <w:lvlJc w:val="left"/>
      <w:pPr>
        <w:tabs>
          <w:tab w:val="left" w:pos="312"/>
        </w:tabs>
      </w:pPr>
    </w:lvl>
  </w:abstractNum>
  <w:abstractNum w:abstractNumId="2" w15:restartNumberingAfterBreak="0">
    <w:nsid w:val="3F7FED04"/>
    <w:multiLevelType w:val="singleLevel"/>
    <w:tmpl w:val="3F7FED04"/>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A734D2"/>
    <w:rsid w:val="00796585"/>
    <w:rsid w:val="008F6DAA"/>
    <w:rsid w:val="0993748B"/>
    <w:rsid w:val="0DEF71E2"/>
    <w:rsid w:val="16297162"/>
    <w:rsid w:val="179F3526"/>
    <w:rsid w:val="1EA734D2"/>
    <w:rsid w:val="23D70EFE"/>
    <w:rsid w:val="2BBF05EA"/>
    <w:rsid w:val="31220F45"/>
    <w:rsid w:val="31393472"/>
    <w:rsid w:val="3E7C2544"/>
    <w:rsid w:val="45F57217"/>
    <w:rsid w:val="49B33F6A"/>
    <w:rsid w:val="4B570551"/>
    <w:rsid w:val="4D07531A"/>
    <w:rsid w:val="4FDF530B"/>
    <w:rsid w:val="61223A2E"/>
    <w:rsid w:val="63ED0BBF"/>
    <w:rsid w:val="69FF2479"/>
    <w:rsid w:val="74DA16B3"/>
    <w:rsid w:val="7BCF3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12DDE"/>
  <w15:docId w15:val="{76B1B5CE-D7FB-41DC-B6DB-08CAFF6C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王伟杰  恍然若梦 我心依旧</dc:creator>
  <cp:lastModifiedBy>王 伟杰</cp:lastModifiedBy>
  <cp:revision>2</cp:revision>
  <dcterms:created xsi:type="dcterms:W3CDTF">2021-12-21T13:23:00Z</dcterms:created>
  <dcterms:modified xsi:type="dcterms:W3CDTF">2023-02-06T12:11:00Z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9FB614C52D4E42A3BCBD375ACA44F8A6</vt:lpwstr>
  </property>
</Properties>
</file>