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EBF" w14:textId="77777777" w:rsidR="00424348" w:rsidRDefault="00424348" w:rsidP="00424348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生命科学导论实验</w:t>
      </w:r>
      <w:r>
        <w:rPr>
          <w:rFonts w:ascii="宋体" w:eastAsia="宋体" w:hAnsi="宋体" w:hint="eastAsia"/>
          <w:b/>
        </w:rPr>
        <w:t xml:space="preserve">- </w:t>
      </w:r>
      <w:r>
        <w:rPr>
          <w:rFonts w:ascii="宋体" w:eastAsia="宋体" w:hAnsi="宋体" w:hint="eastAsia"/>
          <w:b/>
        </w:rPr>
        <w:t>分子生物学</w:t>
      </w:r>
      <w:r>
        <w:rPr>
          <w:rFonts w:ascii="宋体" w:eastAsia="宋体" w:hAnsi="宋体" w:hint="eastAsia"/>
          <w:b/>
        </w:rPr>
        <w:t xml:space="preserve">2  </w:t>
      </w:r>
      <w:r>
        <w:rPr>
          <w:rFonts w:ascii="宋体" w:eastAsia="宋体" w:hAnsi="宋体" w:hint="eastAsia"/>
          <w:b/>
        </w:rPr>
        <w:t>课后作业</w:t>
      </w:r>
    </w:p>
    <w:p w14:paraId="37590DF3" w14:textId="4C37F6E3" w:rsidR="00F518DC" w:rsidRDefault="00424348" w:rsidP="0042434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请仔细学习上传的实验操作视频后，简述本单元所涉及的两种离心机使用上的区别？（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分）</w:t>
      </w:r>
    </w:p>
    <w:p w14:paraId="6E790608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</w:t>
      </w:r>
      <w:r>
        <w:rPr>
          <w:rFonts w:ascii="宋体" w:eastAsia="宋体" w:hAnsi="宋体" w:hint="eastAsia"/>
        </w:rPr>
        <w:t>离心机：</w:t>
      </w:r>
      <w:r>
        <w:rPr>
          <w:rFonts w:ascii="宋体" w:eastAsia="宋体" w:hAnsi="宋体" w:hint="eastAsia"/>
        </w:rPr>
        <w:t>1.5ml</w:t>
      </w:r>
      <w:r>
        <w:rPr>
          <w:rFonts w:ascii="宋体" w:eastAsia="宋体" w:hAnsi="宋体" w:hint="eastAsia"/>
        </w:rPr>
        <w:t>的离心管使用；内盖盖上即可</w:t>
      </w:r>
    </w:p>
    <w:p w14:paraId="33E94A2E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大离心机：</w:t>
      </w:r>
      <w:r>
        <w:rPr>
          <w:rFonts w:ascii="宋体" w:eastAsia="宋体" w:hAnsi="宋体" w:hint="eastAsia"/>
        </w:rPr>
        <w:t>50ml</w:t>
      </w:r>
      <w:r>
        <w:rPr>
          <w:rFonts w:ascii="宋体" w:eastAsia="宋体" w:hAnsi="宋体" w:hint="eastAsia"/>
        </w:rPr>
        <w:t>的离心管使用；内盖需要旋紧</w:t>
      </w:r>
    </w:p>
    <w:p w14:paraId="17CFA87F" w14:textId="77777777" w:rsidR="00F518DC" w:rsidRDefault="00F518DC">
      <w:pPr>
        <w:rPr>
          <w:rFonts w:ascii="宋体" w:eastAsia="宋体" w:hAnsi="宋体"/>
        </w:rPr>
      </w:pPr>
    </w:p>
    <w:p w14:paraId="147FC530" w14:textId="77777777" w:rsidR="00F518DC" w:rsidRDefault="00F518DC">
      <w:pPr>
        <w:rPr>
          <w:rFonts w:ascii="宋体" w:eastAsia="宋体" w:hAnsi="宋体"/>
        </w:rPr>
      </w:pPr>
    </w:p>
    <w:p w14:paraId="04BC8CFF" w14:textId="77777777" w:rsidR="00F518DC" w:rsidRDefault="004243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请仔细学习上传的</w:t>
      </w:r>
      <w:r>
        <w:rPr>
          <w:rFonts w:ascii="宋体" w:eastAsia="宋体" w:hAnsi="宋体" w:hint="eastAsia"/>
        </w:rPr>
        <w:t xml:space="preserve">PCR </w:t>
      </w:r>
      <w:r>
        <w:rPr>
          <w:rFonts w:ascii="宋体" w:eastAsia="宋体" w:hAnsi="宋体" w:hint="eastAsia"/>
        </w:rPr>
        <w:t>原理视频，（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PCR</w:t>
      </w:r>
      <w:r>
        <w:rPr>
          <w:rFonts w:ascii="宋体" w:eastAsia="宋体" w:hAnsi="宋体" w:hint="eastAsia"/>
        </w:rPr>
        <w:t>反应中循环阶段的三个步骤名称分别是什么？（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）在视频中，</w:t>
      </w:r>
      <w:r>
        <w:rPr>
          <w:rFonts w:ascii="宋体" w:eastAsia="宋体" w:hAnsi="宋体" w:hint="eastAsia"/>
        </w:rPr>
        <w:t>PCR</w:t>
      </w:r>
      <w:r>
        <w:rPr>
          <w:rFonts w:ascii="宋体" w:eastAsia="宋体" w:hAnsi="宋体" w:hint="eastAsia"/>
        </w:rPr>
        <w:t>反应进入第几个循环后，开始第一次准确扩增出目的条带？（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</w:p>
    <w:p w14:paraId="5079BBD9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变性——退火——延伸</w:t>
      </w:r>
    </w:p>
    <w:p w14:paraId="692849EC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第二个循环</w:t>
      </w:r>
    </w:p>
    <w:p w14:paraId="49A8D79F" w14:textId="77777777" w:rsidR="00F518DC" w:rsidRDefault="00F518DC">
      <w:pPr>
        <w:rPr>
          <w:rFonts w:ascii="宋体" w:eastAsia="宋体" w:hAnsi="宋体"/>
        </w:rPr>
      </w:pPr>
    </w:p>
    <w:p w14:paraId="6D64D663" w14:textId="77777777" w:rsidR="00F518DC" w:rsidRDefault="00F518DC">
      <w:pPr>
        <w:rPr>
          <w:rFonts w:ascii="宋体" w:eastAsia="宋体" w:hAnsi="宋体"/>
        </w:rPr>
      </w:pPr>
    </w:p>
    <w:p w14:paraId="508175D2" w14:textId="77777777" w:rsidR="00F518DC" w:rsidRDefault="004243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PCR</w:t>
      </w:r>
      <w:r>
        <w:rPr>
          <w:rFonts w:ascii="宋体" w:eastAsia="宋体" w:hAnsi="宋体" w:hint="eastAsia"/>
        </w:rPr>
        <w:t>实验中，男生样品扩增后检测，一般会出现两条带，以和上样孔的距离来区分的话，较远的条带是</w:t>
      </w:r>
      <w:r>
        <w:rPr>
          <w:rFonts w:ascii="宋体" w:eastAsia="宋体" w:hAnsi="宋体" w:hint="eastAsia"/>
        </w:rPr>
        <w:t>GAPDH</w:t>
      </w:r>
      <w:r>
        <w:rPr>
          <w:rFonts w:ascii="宋体" w:eastAsia="宋体" w:hAnsi="宋体" w:hint="eastAsia"/>
        </w:rPr>
        <w:t>（约</w:t>
      </w:r>
      <w:r>
        <w:rPr>
          <w:rFonts w:ascii="宋体" w:eastAsia="宋体" w:hAnsi="宋体" w:hint="eastAsia"/>
        </w:rPr>
        <w:t>170bp</w:t>
      </w:r>
      <w:r>
        <w:rPr>
          <w:rFonts w:ascii="宋体" w:eastAsia="宋体" w:hAnsi="宋体" w:hint="eastAsia"/>
        </w:rPr>
        <w:t>），较近的是</w:t>
      </w:r>
      <w:r>
        <w:rPr>
          <w:rFonts w:ascii="宋体" w:eastAsia="宋体" w:hAnsi="宋体" w:hint="eastAsia"/>
        </w:rPr>
        <w:t>DYZ1</w:t>
      </w:r>
      <w:r>
        <w:rPr>
          <w:rFonts w:ascii="宋体" w:eastAsia="宋体" w:hAnsi="宋体" w:hint="eastAsia"/>
        </w:rPr>
        <w:t>（约</w:t>
      </w:r>
      <w:r>
        <w:rPr>
          <w:rFonts w:ascii="宋体" w:eastAsia="宋体" w:hAnsi="宋体" w:hint="eastAsia"/>
        </w:rPr>
        <w:t>350bp</w:t>
      </w:r>
      <w:r>
        <w:rPr>
          <w:rFonts w:ascii="宋体" w:eastAsia="宋体" w:hAnsi="宋体" w:hint="eastAsia"/>
        </w:rPr>
        <w:t>）。请仔细学习上传的核酸琼脂糖凝胶原理视频，根据琼脂糖凝胶分离核酸的原理，解释这个现象。（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分）</w:t>
      </w:r>
    </w:p>
    <w:p w14:paraId="1191DBD3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在琼脂糖凝胶电泳中，核酸分子在中性或弱碱性</w:t>
      </w:r>
      <w:r>
        <w:rPr>
          <w:rFonts w:ascii="宋体" w:eastAsia="宋体" w:hAnsi="宋体" w:hint="eastAsia"/>
        </w:rPr>
        <w:t>pH</w:t>
      </w:r>
      <w:r>
        <w:rPr>
          <w:rFonts w:ascii="宋体" w:eastAsia="宋体" w:hAnsi="宋体" w:hint="eastAsia"/>
        </w:rPr>
        <w:t>下带负电荷向阳极迁</w:t>
      </w:r>
      <w:r>
        <w:rPr>
          <w:rFonts w:ascii="宋体" w:eastAsia="宋体" w:hAnsi="宋体" w:hint="eastAsia"/>
        </w:rPr>
        <w:t>移。核酸分子量小，则移动速度快，</w:t>
      </w:r>
      <w:r>
        <w:rPr>
          <w:rFonts w:ascii="宋体" w:eastAsia="宋体" w:hAnsi="宋体" w:hint="eastAsia"/>
        </w:rPr>
        <w:t>GAPDH</w:t>
      </w:r>
      <w:r>
        <w:rPr>
          <w:rFonts w:ascii="宋体" w:eastAsia="宋体" w:hAnsi="宋体" w:hint="eastAsia"/>
        </w:rPr>
        <w:t>条带分子量相对较小，移动速度快，所以离样孔较远；</w:t>
      </w:r>
      <w:r>
        <w:rPr>
          <w:rFonts w:ascii="宋体" w:eastAsia="宋体" w:hAnsi="宋体" w:hint="eastAsia"/>
        </w:rPr>
        <w:t>DYZ1</w:t>
      </w:r>
      <w:r>
        <w:rPr>
          <w:rFonts w:ascii="宋体" w:eastAsia="宋体" w:hAnsi="宋体" w:hint="eastAsia"/>
        </w:rPr>
        <w:t>条带分子量相对较大，的、移动速度慢，离样孔近。</w:t>
      </w:r>
    </w:p>
    <w:p w14:paraId="23AADBA9" w14:textId="77777777" w:rsidR="00F518DC" w:rsidRDefault="00F518DC">
      <w:pPr>
        <w:rPr>
          <w:rFonts w:ascii="宋体" w:eastAsia="宋体" w:hAnsi="宋体"/>
        </w:rPr>
      </w:pPr>
    </w:p>
    <w:p w14:paraId="6CB9AA19" w14:textId="77777777" w:rsidR="00F518DC" w:rsidRDefault="00F518DC">
      <w:pPr>
        <w:rPr>
          <w:rFonts w:ascii="宋体" w:eastAsia="宋体" w:hAnsi="宋体"/>
        </w:rPr>
      </w:pPr>
    </w:p>
    <w:p w14:paraId="29BF7AC4" w14:textId="77777777" w:rsidR="00F518DC" w:rsidRDefault="00F518DC">
      <w:pPr>
        <w:rPr>
          <w:rFonts w:ascii="宋体" w:eastAsia="宋体" w:hAnsi="宋体"/>
        </w:rPr>
      </w:pPr>
    </w:p>
    <w:p w14:paraId="31D58A72" w14:textId="77777777" w:rsidR="00F518DC" w:rsidRDefault="004243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蛋白质提取实验中，从牛奶中分离酪蛋白粗提物的原理是什么？本实验条件下，获得沉淀中除去酪蛋白外，主要还有什么其他成分？（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</w:p>
    <w:p w14:paraId="682CF7B3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原理：等电点沉淀法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蛋白质在等电点状态溶解度显著下降已形成沉淀，且不同的氨基酸组成不同，等电点不同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通过调节溶液</w:t>
      </w:r>
      <w:r>
        <w:rPr>
          <w:rFonts w:ascii="宋体" w:eastAsia="宋体" w:hAnsi="宋体" w:hint="eastAsia"/>
        </w:rPr>
        <w:t>pH</w:t>
      </w:r>
      <w:r>
        <w:rPr>
          <w:rFonts w:ascii="宋体" w:eastAsia="宋体" w:hAnsi="宋体" w:hint="eastAsia"/>
        </w:rPr>
        <w:t>使不同的蛋白质互相分离</w:t>
      </w:r>
    </w:p>
    <w:p w14:paraId="20278863" w14:textId="77777777" w:rsidR="00F518DC" w:rsidRDefault="00424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其他成分：脂肪</w:t>
      </w:r>
    </w:p>
    <w:p w14:paraId="27A80932" w14:textId="77777777" w:rsidR="00F518DC" w:rsidRDefault="00F518DC">
      <w:pPr>
        <w:rPr>
          <w:rFonts w:ascii="宋体" w:eastAsia="宋体" w:hAnsi="宋体"/>
        </w:rPr>
      </w:pPr>
    </w:p>
    <w:sectPr w:rsidR="00F518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B5089"/>
    <w:multiLevelType w:val="multilevel"/>
    <w:tmpl w:val="796B508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C0"/>
    <w:rsid w:val="000E117A"/>
    <w:rsid w:val="00112CFE"/>
    <w:rsid w:val="00185AF7"/>
    <w:rsid w:val="001F3D38"/>
    <w:rsid w:val="00220F13"/>
    <w:rsid w:val="003B6507"/>
    <w:rsid w:val="003F5F71"/>
    <w:rsid w:val="00424348"/>
    <w:rsid w:val="00451B4D"/>
    <w:rsid w:val="00471F33"/>
    <w:rsid w:val="0049688E"/>
    <w:rsid w:val="00497F3F"/>
    <w:rsid w:val="004E150C"/>
    <w:rsid w:val="005825D9"/>
    <w:rsid w:val="005D0482"/>
    <w:rsid w:val="00756D4D"/>
    <w:rsid w:val="00856E7A"/>
    <w:rsid w:val="00871DA6"/>
    <w:rsid w:val="00923A3C"/>
    <w:rsid w:val="00935AB0"/>
    <w:rsid w:val="00972D02"/>
    <w:rsid w:val="009E7612"/>
    <w:rsid w:val="00A932C7"/>
    <w:rsid w:val="00AE3CA6"/>
    <w:rsid w:val="00AF56D8"/>
    <w:rsid w:val="00CA30C0"/>
    <w:rsid w:val="00D54977"/>
    <w:rsid w:val="00DA3B51"/>
    <w:rsid w:val="00DD7515"/>
    <w:rsid w:val="00E22164"/>
    <w:rsid w:val="00E43278"/>
    <w:rsid w:val="00F518DC"/>
    <w:rsid w:val="00F55F24"/>
    <w:rsid w:val="025743A1"/>
    <w:rsid w:val="177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AEF"/>
  <w14:defaultImageDpi w14:val="32767"/>
  <w15:docId w15:val="{98C7CF85-C815-4A60-A9C3-F44E8C51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 伟杰</cp:lastModifiedBy>
  <cp:revision>10</cp:revision>
  <dcterms:created xsi:type="dcterms:W3CDTF">2020-12-02T00:56:00Z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2A076B6C4379451BB08B354E63A760F5</vt:lpwstr>
  </property>
</Properties>
</file>