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D1578" w14:textId="77777777" w:rsidR="007A059C" w:rsidRDefault="00911618" w:rsidP="007A059C">
      <w:r>
        <w:rPr>
          <w:noProof/>
        </w:rPr>
        <w:object w:dxaOrig="1440" w:dyaOrig="1440" w14:anchorId="54D26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0;text-align:left;margin-left:129.6pt;margin-top:29.4pt;width:171pt;height:54.6pt;z-index:251660288;mso-wrap-edited:f;mso-width-percent:0;mso-height-percent:0;mso-width-percent:0;mso-height-percent:0">
            <v:imagedata r:id="rId8" o:title=""/>
            <w10:wrap type="topAndBottom"/>
          </v:shape>
          <o:OLEObject Type="Embed" ProgID="MSPhotoEd.3" ShapeID="_x0000_s2051" DrawAspect="Content" ObjectID="_1750766853" r:id="rId9"/>
        </w:object>
      </w:r>
    </w:p>
    <w:p w14:paraId="716D84E4" w14:textId="77777777" w:rsidR="007A059C" w:rsidRDefault="007A059C" w:rsidP="007A059C">
      <w:pPr>
        <w:jc w:val="center"/>
        <w:rPr>
          <w:color w:val="000000"/>
          <w:sz w:val="48"/>
          <w:szCs w:val="48"/>
        </w:rPr>
      </w:pPr>
      <w:r>
        <w:rPr>
          <w:rFonts w:hint="eastAsia"/>
          <w:color w:val="000000"/>
          <w:sz w:val="48"/>
          <w:szCs w:val="48"/>
        </w:rPr>
        <w:t>软件工程</w:t>
      </w:r>
      <w:r>
        <w:rPr>
          <w:rFonts w:hint="eastAsia"/>
          <w:color w:val="000000"/>
          <w:sz w:val="48"/>
          <w:szCs w:val="48"/>
        </w:rPr>
        <w:t xml:space="preserve"> </w:t>
      </w:r>
      <w:r>
        <w:rPr>
          <w:rFonts w:hint="eastAsia"/>
          <w:color w:val="000000"/>
          <w:sz w:val="48"/>
          <w:szCs w:val="48"/>
        </w:rPr>
        <w:t>——</w:t>
      </w:r>
      <w:r>
        <w:rPr>
          <w:rFonts w:hint="eastAsia"/>
          <w:color w:val="000000"/>
          <w:sz w:val="48"/>
          <w:szCs w:val="48"/>
        </w:rPr>
        <w:t xml:space="preserve"> </w:t>
      </w:r>
      <w:r>
        <w:rPr>
          <w:rFonts w:hint="eastAsia"/>
          <w:color w:val="000000"/>
          <w:sz w:val="48"/>
          <w:szCs w:val="48"/>
        </w:rPr>
        <w:t>认识实习</w:t>
      </w:r>
    </w:p>
    <w:p w14:paraId="1190190A" w14:textId="77777777" w:rsidR="007A059C" w:rsidRPr="007A0066" w:rsidRDefault="007A059C" w:rsidP="007A059C">
      <w:pPr>
        <w:jc w:val="center"/>
        <w:rPr>
          <w:color w:val="000000"/>
          <w:sz w:val="48"/>
          <w:szCs w:val="48"/>
        </w:rPr>
      </w:pPr>
      <w:r>
        <w:rPr>
          <w:rFonts w:hint="eastAsia"/>
          <w:color w:val="000000"/>
          <w:sz w:val="48"/>
          <w:szCs w:val="48"/>
        </w:rPr>
        <w:t>企业调研策划书</w:t>
      </w:r>
    </w:p>
    <w:p w14:paraId="601D51FF" w14:textId="77777777" w:rsidR="007A059C" w:rsidRDefault="007A059C" w:rsidP="007A059C"/>
    <w:p w14:paraId="5FDF9AC5" w14:textId="77777777" w:rsidR="007A059C" w:rsidRDefault="00911618" w:rsidP="007A059C">
      <w:r>
        <w:rPr>
          <w:noProof/>
          <w:sz w:val="44"/>
          <w:szCs w:val="44"/>
        </w:rPr>
        <w:object w:dxaOrig="1440" w:dyaOrig="1440" w14:anchorId="269FAC0C">
          <v:shape id="_x0000_s2050" type="#_x0000_t75" alt="" style="position:absolute;left:0;text-align:left;margin-left:174.6pt;margin-top:0;width:64.5pt;height:61.05pt;z-index:251659264;mso-wrap-edited:f;mso-width-percent:0;mso-height-percent:0;mso-width-percent:0;mso-height-percent:0">
            <v:imagedata r:id="rId10" o:title=""/>
            <w10:wrap type="topAndBottom"/>
          </v:shape>
          <o:OLEObject Type="Embed" ProgID="MSPhotoEd.3" ShapeID="_x0000_s2050" DrawAspect="Content" ObjectID="_1750766852" r:id="rId11"/>
        </w:object>
      </w:r>
    </w:p>
    <w:p w14:paraId="2041706E" w14:textId="77777777" w:rsidR="007A059C" w:rsidRDefault="007A059C" w:rsidP="007A059C"/>
    <w:p w14:paraId="0982DEEA" w14:textId="2D87586A"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sidR="00273A53">
        <w:rPr>
          <w:rFonts w:ascii="黑体" w:eastAsia="黑体" w:hint="eastAsia"/>
          <w:b/>
          <w:sz w:val="28"/>
          <w:szCs w:val="28"/>
          <w:u w:val="single"/>
        </w:rPr>
        <w:t>王伟杰</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sidR="00273A53">
        <w:rPr>
          <w:rFonts w:ascii="黑体" w:eastAsia="黑体"/>
          <w:b/>
          <w:sz w:val="28"/>
          <w:szCs w:val="28"/>
          <w:u w:val="single"/>
        </w:rPr>
        <w:t>3210106034</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w:t>
      </w:r>
    </w:p>
    <w:p w14:paraId="7CAE7E43" w14:textId="24E33CBB"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sidR="00273A53">
        <w:rPr>
          <w:rFonts w:ascii="黑体" w:eastAsia="黑体" w:hint="eastAsia"/>
          <w:b/>
          <w:sz w:val="28"/>
          <w:szCs w:val="28"/>
          <w:u w:val="single"/>
        </w:rPr>
        <w:t>李志民</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sidR="00273A53">
        <w:rPr>
          <w:rFonts w:ascii="黑体" w:eastAsia="黑体"/>
          <w:b/>
          <w:sz w:val="28"/>
          <w:szCs w:val="28"/>
          <w:u w:val="single"/>
        </w:rPr>
        <w:t>3210104114</w:t>
      </w:r>
      <w:r w:rsidRPr="00751FC7">
        <w:rPr>
          <w:rFonts w:ascii="黑体" w:eastAsia="黑体" w:hint="eastAsia"/>
          <w:b/>
          <w:sz w:val="28"/>
          <w:szCs w:val="28"/>
          <w:u w:val="single"/>
        </w:rPr>
        <w:t xml:space="preserve">  </w:t>
      </w:r>
    </w:p>
    <w:p w14:paraId="4D2EC694" w14:textId="1F8E414B"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sidR="00273A53">
        <w:rPr>
          <w:rFonts w:ascii="黑体" w:eastAsia="黑体" w:hint="eastAsia"/>
          <w:b/>
          <w:sz w:val="28"/>
          <w:szCs w:val="28"/>
          <w:u w:val="single"/>
        </w:rPr>
        <w:t>邱至松</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sidR="00273A53">
        <w:rPr>
          <w:rFonts w:ascii="黑体" w:eastAsia="黑体"/>
          <w:b/>
          <w:sz w:val="28"/>
          <w:szCs w:val="28"/>
          <w:u w:val="single"/>
        </w:rPr>
        <w:t>3210105959</w:t>
      </w:r>
      <w:r w:rsidRPr="00751FC7">
        <w:rPr>
          <w:rFonts w:ascii="黑体" w:eastAsia="黑体" w:hint="eastAsia"/>
          <w:b/>
          <w:sz w:val="28"/>
          <w:szCs w:val="28"/>
          <w:u w:val="single"/>
        </w:rPr>
        <w:t xml:space="preserve">  </w:t>
      </w:r>
    </w:p>
    <w:p w14:paraId="1684E785" w14:textId="254ABE9A"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sidR="00273A53">
        <w:rPr>
          <w:rFonts w:ascii="黑体" w:eastAsia="黑体" w:hint="eastAsia"/>
          <w:b/>
          <w:sz w:val="28"/>
          <w:szCs w:val="28"/>
          <w:u w:val="single"/>
        </w:rPr>
        <w:t>徐文皓</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sidR="00273A53">
        <w:rPr>
          <w:rFonts w:ascii="黑体" w:eastAsia="黑体"/>
          <w:b/>
          <w:sz w:val="28"/>
          <w:szCs w:val="28"/>
          <w:u w:val="single"/>
        </w:rPr>
        <w:t>3210102377</w:t>
      </w:r>
      <w:r w:rsidRPr="00751FC7">
        <w:rPr>
          <w:rFonts w:ascii="黑体" w:eastAsia="黑体" w:hint="eastAsia"/>
          <w:b/>
          <w:sz w:val="28"/>
          <w:szCs w:val="28"/>
          <w:u w:val="single"/>
        </w:rPr>
        <w:t xml:space="preserve">  </w:t>
      </w:r>
    </w:p>
    <w:p w14:paraId="03B2A54C" w14:textId="6EA57829" w:rsidR="007A059C" w:rsidRPr="00751FC7" w:rsidRDefault="007A059C" w:rsidP="00751FC7">
      <w:pPr>
        <w:spacing w:line="360" w:lineRule="auto"/>
        <w:ind w:leftChars="200" w:left="420"/>
        <w:rPr>
          <w:rFonts w:ascii="黑体" w:eastAsia="黑体"/>
          <w:b/>
          <w:sz w:val="28"/>
          <w:szCs w:val="28"/>
        </w:rPr>
      </w:pPr>
      <w:r w:rsidRPr="00751FC7">
        <w:rPr>
          <w:rFonts w:ascii="黑体" w:eastAsia="黑体" w:hint="eastAsia"/>
          <w:b/>
          <w:sz w:val="28"/>
          <w:szCs w:val="28"/>
        </w:rPr>
        <w:t>学生姓名 ：</w:t>
      </w:r>
      <w:r w:rsidRPr="00751FC7">
        <w:rPr>
          <w:rFonts w:ascii="黑体" w:eastAsia="黑体" w:hint="eastAsia"/>
          <w:b/>
          <w:sz w:val="28"/>
          <w:szCs w:val="28"/>
          <w:u w:val="single"/>
        </w:rPr>
        <w:t xml:space="preserve">   </w:t>
      </w:r>
      <w:r w:rsidR="00273A53">
        <w:rPr>
          <w:rFonts w:ascii="黑体" w:eastAsia="黑体" w:hint="eastAsia"/>
          <w:b/>
          <w:sz w:val="28"/>
          <w:szCs w:val="28"/>
          <w:u w:val="single"/>
        </w:rPr>
        <w:t>戴</w:t>
      </w:r>
      <w:r w:rsidR="00273A53">
        <w:rPr>
          <w:rFonts w:ascii="黑体" w:eastAsia="黑体"/>
          <w:b/>
          <w:sz w:val="28"/>
          <w:szCs w:val="28"/>
          <w:u w:val="single"/>
        </w:rPr>
        <w:t xml:space="preserve">  </w:t>
      </w:r>
      <w:r w:rsidR="00273A53">
        <w:rPr>
          <w:rFonts w:ascii="黑体" w:eastAsia="黑体" w:hint="eastAsia"/>
          <w:b/>
          <w:sz w:val="28"/>
          <w:szCs w:val="28"/>
          <w:u w:val="single"/>
        </w:rPr>
        <w:t>卿</w:t>
      </w:r>
      <w:r w:rsidRPr="00751FC7">
        <w:rPr>
          <w:rFonts w:ascii="黑体" w:eastAsia="黑体" w:hint="eastAsia"/>
          <w:b/>
          <w:sz w:val="28"/>
          <w:szCs w:val="28"/>
          <w:u w:val="single"/>
        </w:rPr>
        <w:t xml:space="preserve">  </w:t>
      </w:r>
      <w:r w:rsidRPr="00751FC7">
        <w:rPr>
          <w:rFonts w:ascii="黑体" w:eastAsia="黑体" w:hint="eastAsia"/>
          <w:b/>
          <w:sz w:val="28"/>
          <w:szCs w:val="28"/>
        </w:rPr>
        <w:t xml:space="preserve">    学号：</w:t>
      </w:r>
      <w:r w:rsidRPr="00751FC7">
        <w:rPr>
          <w:rFonts w:ascii="黑体" w:eastAsia="黑体" w:hint="eastAsia"/>
          <w:b/>
          <w:sz w:val="28"/>
          <w:szCs w:val="28"/>
          <w:u w:val="single"/>
        </w:rPr>
        <w:t xml:space="preserve">  </w:t>
      </w:r>
      <w:r w:rsidR="00273A53">
        <w:rPr>
          <w:rFonts w:ascii="黑体" w:eastAsia="黑体"/>
          <w:b/>
          <w:sz w:val="28"/>
          <w:szCs w:val="28"/>
          <w:u w:val="single"/>
        </w:rPr>
        <w:t>3210103932</w:t>
      </w:r>
      <w:r w:rsidRPr="00751FC7">
        <w:rPr>
          <w:rFonts w:ascii="黑体" w:eastAsia="黑体" w:hint="eastAsia"/>
          <w:b/>
          <w:sz w:val="28"/>
          <w:szCs w:val="28"/>
          <w:u w:val="single"/>
        </w:rPr>
        <w:t xml:space="preserve">  </w:t>
      </w:r>
    </w:p>
    <w:p w14:paraId="777C0F20" w14:textId="77777777" w:rsidR="007A059C" w:rsidRPr="00751FC7" w:rsidRDefault="007A059C" w:rsidP="00751FC7">
      <w:pPr>
        <w:spacing w:line="360" w:lineRule="auto"/>
        <w:ind w:leftChars="200" w:left="420"/>
      </w:pPr>
    </w:p>
    <w:p w14:paraId="6D5D3981" w14:textId="77777777" w:rsidR="007A059C" w:rsidRDefault="007A059C" w:rsidP="007A059C"/>
    <w:p w14:paraId="2C7405DF" w14:textId="18D65972" w:rsidR="007A059C" w:rsidRPr="003F3DDA" w:rsidRDefault="007A059C" w:rsidP="007A059C">
      <w:r>
        <w:rPr>
          <w:rFonts w:hint="eastAsia"/>
        </w:rPr>
        <w:t xml:space="preserve">                                        </w:t>
      </w:r>
      <w:r>
        <w:rPr>
          <w:rFonts w:hint="eastAsia"/>
          <w:b/>
          <w:i/>
          <w:sz w:val="32"/>
          <w:szCs w:val="32"/>
        </w:rPr>
        <w:t xml:space="preserve">  </w:t>
      </w:r>
      <w:r>
        <w:rPr>
          <w:rFonts w:ascii="黑体" w:eastAsia="黑体" w:hint="eastAsia"/>
          <w:b/>
          <w:sz w:val="28"/>
          <w:szCs w:val="28"/>
          <w:u w:val="single"/>
        </w:rPr>
        <w:t xml:space="preserve"> </w:t>
      </w:r>
      <w:r w:rsidR="00273A53">
        <w:rPr>
          <w:rFonts w:ascii="黑体" w:eastAsia="黑体"/>
          <w:b/>
          <w:sz w:val="28"/>
          <w:szCs w:val="28"/>
          <w:u w:val="single"/>
        </w:rPr>
        <w:t>2023</w:t>
      </w:r>
      <w:r>
        <w:rPr>
          <w:rFonts w:ascii="黑体" w:eastAsia="黑体" w:hint="eastAsia"/>
          <w:b/>
          <w:sz w:val="28"/>
          <w:szCs w:val="28"/>
          <w:u w:val="single"/>
        </w:rPr>
        <w:t xml:space="preserve"> </w:t>
      </w:r>
      <w:r w:rsidRPr="003F3DDA">
        <w:rPr>
          <w:rFonts w:ascii="黑体" w:eastAsia="黑体" w:hint="eastAsia"/>
          <w:b/>
          <w:sz w:val="28"/>
          <w:szCs w:val="28"/>
          <w:u w:val="single"/>
        </w:rPr>
        <w:t xml:space="preserve"> </w:t>
      </w:r>
      <w:r w:rsidRPr="003F3DDA">
        <w:rPr>
          <w:rFonts w:hint="eastAsia"/>
          <w:b/>
          <w:sz w:val="32"/>
          <w:szCs w:val="32"/>
        </w:rPr>
        <w:t>年</w:t>
      </w:r>
      <w:r w:rsidRPr="003F3DDA">
        <w:rPr>
          <w:rFonts w:ascii="黑体" w:eastAsia="黑体" w:hint="eastAsia"/>
          <w:b/>
          <w:sz w:val="28"/>
          <w:szCs w:val="28"/>
          <w:u w:val="single"/>
        </w:rPr>
        <w:t xml:space="preserve"> </w:t>
      </w:r>
      <w:r w:rsidR="00273A53">
        <w:rPr>
          <w:rFonts w:ascii="黑体" w:eastAsia="黑体"/>
          <w:b/>
          <w:sz w:val="28"/>
          <w:szCs w:val="28"/>
          <w:u w:val="single"/>
        </w:rPr>
        <w:t>7</w:t>
      </w:r>
      <w:r w:rsidRPr="003F3DDA">
        <w:rPr>
          <w:rFonts w:ascii="黑体" w:eastAsia="黑体" w:hint="eastAsia"/>
          <w:b/>
          <w:sz w:val="28"/>
          <w:szCs w:val="28"/>
          <w:u w:val="single"/>
        </w:rPr>
        <w:t xml:space="preserve">  </w:t>
      </w:r>
      <w:r w:rsidRPr="003F3DDA">
        <w:rPr>
          <w:rFonts w:hint="eastAsia"/>
          <w:b/>
          <w:sz w:val="32"/>
          <w:szCs w:val="32"/>
        </w:rPr>
        <w:t>月</w:t>
      </w:r>
    </w:p>
    <w:p w14:paraId="7A120729" w14:textId="77777777" w:rsidR="007A059C" w:rsidRDefault="007A059C" w:rsidP="007A059C">
      <w:pPr>
        <w:rPr>
          <w:kern w:val="44"/>
          <w:sz w:val="44"/>
          <w:szCs w:val="44"/>
        </w:rPr>
      </w:pPr>
      <w:r>
        <w:br w:type="page"/>
      </w:r>
    </w:p>
    <w:p w14:paraId="49F4D445" w14:textId="1B09886A" w:rsidR="001E4D6D" w:rsidRDefault="00EC5CC8" w:rsidP="001E4D6D">
      <w:pPr>
        <w:pStyle w:val="1"/>
        <w:numPr>
          <w:ilvl w:val="0"/>
          <w:numId w:val="8"/>
        </w:numPr>
      </w:pPr>
      <w:r>
        <w:rPr>
          <w:rFonts w:hint="eastAsia"/>
        </w:rPr>
        <w:lastRenderedPageBreak/>
        <w:t>华为技术有限</w:t>
      </w:r>
      <w:r w:rsidR="00BD30E1" w:rsidRPr="00174A79">
        <w:rPr>
          <w:rFonts w:hint="eastAsia"/>
        </w:rPr>
        <w:t>公司</w:t>
      </w:r>
      <w:r>
        <w:rPr>
          <w:rFonts w:hint="eastAsia"/>
        </w:rPr>
        <w:t>杭州研究所</w:t>
      </w:r>
    </w:p>
    <w:p w14:paraId="09920528" w14:textId="77777777" w:rsidR="001E4D6D" w:rsidRPr="001E4D6D" w:rsidRDefault="001E4D6D" w:rsidP="001E4D6D">
      <w:pPr>
        <w:ind w:firstLine="420"/>
        <w:rPr>
          <w:rFonts w:ascii="宋体" w:eastAsia="宋体" w:hAnsi="宋体"/>
          <w:sz w:val="24"/>
          <w:szCs w:val="24"/>
        </w:rPr>
      </w:pPr>
      <w:r w:rsidRPr="001E4D6D">
        <w:rPr>
          <w:rFonts w:ascii="宋体" w:eastAsia="宋体" w:hAnsi="宋体" w:hint="eastAsia"/>
          <w:sz w:val="24"/>
          <w:szCs w:val="24"/>
        </w:rPr>
        <w:t>华为杭州研究所（Huawei Hangzhou Research Institute）是华为技术有限公司在中国杭州设立的研发机构之一。作为华为全球研发体系的重要组成部分，华为杭州研究所致力于推动ICT技术的创新和发展。</w:t>
      </w:r>
    </w:p>
    <w:p w14:paraId="41DC96CA" w14:textId="77777777" w:rsidR="001E4D6D" w:rsidRPr="001E4D6D" w:rsidRDefault="001E4D6D" w:rsidP="001E4D6D">
      <w:pPr>
        <w:ind w:firstLine="420"/>
        <w:rPr>
          <w:rFonts w:ascii="宋体" w:eastAsia="宋体" w:hAnsi="宋体"/>
          <w:sz w:val="24"/>
          <w:szCs w:val="24"/>
        </w:rPr>
      </w:pPr>
      <w:r w:rsidRPr="001E4D6D">
        <w:rPr>
          <w:rFonts w:ascii="宋体" w:eastAsia="宋体" w:hAnsi="宋体" w:hint="eastAsia"/>
          <w:sz w:val="24"/>
          <w:szCs w:val="24"/>
        </w:rPr>
        <w:t>华为杭州研究所成立于2000年，是华为在中国东部地区的重要研发中心之一。研究所的主要研发方向包括无线通信、云计算、大数据、人工智能等领域。研究所拥有一支由优秀的科研人员组成的团队，他们在各自的领域具有丰富的经验和专业知识。</w:t>
      </w:r>
    </w:p>
    <w:p w14:paraId="46919342" w14:textId="77777777" w:rsidR="001E4D6D" w:rsidRPr="001E4D6D" w:rsidRDefault="001E4D6D" w:rsidP="001E4D6D">
      <w:pPr>
        <w:ind w:firstLine="420"/>
        <w:rPr>
          <w:rFonts w:ascii="宋体" w:eastAsia="宋体" w:hAnsi="宋体"/>
          <w:sz w:val="24"/>
          <w:szCs w:val="24"/>
        </w:rPr>
      </w:pPr>
      <w:r w:rsidRPr="001E4D6D">
        <w:rPr>
          <w:rFonts w:ascii="宋体" w:eastAsia="宋体" w:hAnsi="宋体" w:hint="eastAsia"/>
          <w:sz w:val="24"/>
          <w:szCs w:val="24"/>
        </w:rPr>
        <w:t>华为杭州研究所致力于技术创新和产品研发，通过与全球各大高校、研究机构以及行业合作伙伴的紧密合作，推动ICT技术的前沿研究和应用。研究所还积极参与国内外标准组织和行业协会的工作，推动技术标准的制定和推广。</w:t>
      </w:r>
    </w:p>
    <w:p w14:paraId="59CB1694" w14:textId="77777777" w:rsidR="001E4D6D" w:rsidRPr="001E4D6D" w:rsidRDefault="001E4D6D" w:rsidP="001E4D6D">
      <w:pPr>
        <w:rPr>
          <w:rFonts w:ascii="宋体" w:eastAsia="宋体" w:hAnsi="宋体"/>
          <w:sz w:val="24"/>
          <w:szCs w:val="24"/>
        </w:rPr>
      </w:pPr>
      <w:r w:rsidRPr="001E4D6D">
        <w:rPr>
          <w:rFonts w:ascii="宋体" w:eastAsia="宋体" w:hAnsi="宋体" w:hint="eastAsia"/>
          <w:sz w:val="24"/>
          <w:szCs w:val="24"/>
        </w:rPr>
        <w:t>作为华为全球研发体系的一部分，华为杭州研究所与其他华为研究机构和实验室之间保持着紧密的合作与协同。通过共享资源和经验，研究所能够更好地满足客户需求，推动华为在全球范围内的技术创新和产品发展。</w:t>
      </w:r>
    </w:p>
    <w:p w14:paraId="6307281B" w14:textId="5F2E102B" w:rsidR="001E4D6D" w:rsidRPr="001E4D6D" w:rsidRDefault="001E4D6D" w:rsidP="001E4D6D">
      <w:pPr>
        <w:ind w:firstLine="420"/>
        <w:rPr>
          <w:rFonts w:ascii="宋体" w:eastAsia="宋体" w:hAnsi="宋体"/>
          <w:sz w:val="24"/>
          <w:szCs w:val="24"/>
        </w:rPr>
      </w:pPr>
      <w:r w:rsidRPr="001E4D6D">
        <w:rPr>
          <w:rFonts w:ascii="宋体" w:eastAsia="宋体" w:hAnsi="宋体" w:hint="eastAsia"/>
          <w:sz w:val="24"/>
          <w:szCs w:val="24"/>
        </w:rPr>
        <w:t>华为杭州研究所秉承华为的价值观和使命，致力于为客户提供高质量的产品和服务，推动ICT行业的发展。通过不断的创新和研发投入，研究所将继续在技术领域取得突破，为构建更加智能、互联和可持续的未来做出贡献。</w:t>
      </w:r>
    </w:p>
    <w:p w14:paraId="29E6949F" w14:textId="77777777" w:rsidR="007D783F" w:rsidRDefault="007D783F" w:rsidP="007D783F">
      <w:pPr>
        <w:pStyle w:val="2"/>
      </w:pPr>
      <w:r>
        <w:rPr>
          <w:rFonts w:hint="eastAsia"/>
        </w:rPr>
        <w:t>1.1</w:t>
      </w:r>
      <w:r>
        <w:rPr>
          <w:rFonts w:hint="eastAsia"/>
        </w:rPr>
        <w:t>企业基本信息</w:t>
      </w:r>
    </w:p>
    <w:p w14:paraId="718ACB21" w14:textId="77777777" w:rsidR="007D783F" w:rsidRDefault="007D783F" w:rsidP="007D783F">
      <w:pPr>
        <w:rPr>
          <w:rFonts w:ascii="仿宋" w:eastAsia="仿宋" w:hAnsi="仿宋"/>
          <w:sz w:val="28"/>
          <w:szCs w:val="24"/>
        </w:rPr>
      </w:pPr>
      <w:r>
        <w:rPr>
          <w:rFonts w:ascii="仿宋" w:eastAsia="仿宋" w:hAnsi="仿宋" w:hint="eastAsia"/>
          <w:sz w:val="28"/>
          <w:szCs w:val="24"/>
        </w:rPr>
        <w:t>1）</w:t>
      </w:r>
      <w:r w:rsidRPr="00BD30E1">
        <w:rPr>
          <w:rFonts w:ascii="仿宋" w:eastAsia="仿宋" w:hAnsi="仿宋" w:hint="eastAsia"/>
          <w:sz w:val="28"/>
          <w:szCs w:val="24"/>
        </w:rPr>
        <w:t>企业主营业务</w:t>
      </w:r>
      <w:r w:rsidR="003C0FEE">
        <w:rPr>
          <w:rFonts w:ascii="仿宋" w:eastAsia="仿宋" w:hAnsi="仿宋" w:hint="eastAsia"/>
          <w:sz w:val="28"/>
          <w:szCs w:val="24"/>
        </w:rPr>
        <w:t>和运作模式</w:t>
      </w:r>
    </w:p>
    <w:p w14:paraId="7EC374FD" w14:textId="6B55FF6D" w:rsidR="00486C46" w:rsidRPr="00406265" w:rsidRDefault="002C00E0" w:rsidP="007D783F">
      <w:pPr>
        <w:rPr>
          <w:rFonts w:ascii="宋体" w:eastAsia="宋体" w:hAnsi="宋体"/>
          <w:sz w:val="24"/>
          <w:szCs w:val="24"/>
        </w:rPr>
      </w:pPr>
      <w:r>
        <w:rPr>
          <w:rFonts w:ascii="仿宋" w:eastAsia="仿宋" w:hAnsi="仿宋"/>
          <w:sz w:val="28"/>
          <w:szCs w:val="24"/>
        </w:rPr>
        <w:tab/>
      </w:r>
      <w:r w:rsidR="008A531E" w:rsidRPr="00406265">
        <w:rPr>
          <w:rFonts w:ascii="宋体" w:eastAsia="宋体" w:hAnsi="宋体" w:hint="eastAsia"/>
          <w:sz w:val="24"/>
          <w:szCs w:val="24"/>
        </w:rPr>
        <w:t>华为主营业务</w:t>
      </w:r>
      <w:r w:rsidR="00722B57" w:rsidRPr="00406265">
        <w:rPr>
          <w:rFonts w:ascii="宋体" w:eastAsia="宋体" w:hAnsi="宋体" w:hint="eastAsia"/>
          <w:sz w:val="24"/>
          <w:szCs w:val="24"/>
        </w:rPr>
        <w:t>分为三个领域：运营业务、企业业务和消费者业务。</w:t>
      </w:r>
    </w:p>
    <w:p w14:paraId="2BC22816" w14:textId="67690319" w:rsidR="00CF3A64" w:rsidRPr="00406265" w:rsidRDefault="00CF3A64" w:rsidP="007D783F">
      <w:pPr>
        <w:rPr>
          <w:rFonts w:ascii="宋体" w:eastAsia="宋体" w:hAnsi="宋体"/>
          <w:sz w:val="24"/>
          <w:szCs w:val="24"/>
        </w:rPr>
      </w:pPr>
      <w:r w:rsidRPr="00406265">
        <w:rPr>
          <w:rFonts w:ascii="宋体" w:eastAsia="宋体" w:hAnsi="宋体"/>
          <w:sz w:val="24"/>
          <w:szCs w:val="24"/>
        </w:rPr>
        <w:tab/>
      </w:r>
      <w:r w:rsidRPr="00406265">
        <w:rPr>
          <w:rFonts w:ascii="宋体" w:eastAsia="宋体" w:hAnsi="宋体" w:hint="eastAsia"/>
          <w:sz w:val="24"/>
          <w:szCs w:val="24"/>
        </w:rPr>
        <w:t>运营业务包括</w:t>
      </w:r>
      <w:r w:rsidR="00326B9E" w:rsidRPr="00406265">
        <w:rPr>
          <w:rFonts w:ascii="宋体" w:eastAsia="宋体" w:hAnsi="宋体" w:hint="eastAsia"/>
          <w:sz w:val="24"/>
          <w:szCs w:val="24"/>
        </w:rPr>
        <w:t>无线网络、固定网络、云核心网、数字能源与自动驾驶网络。</w:t>
      </w:r>
    </w:p>
    <w:p w14:paraId="61BE855D" w14:textId="16FC8598" w:rsidR="00326B9E" w:rsidRPr="00406265" w:rsidRDefault="00326B9E" w:rsidP="007D783F">
      <w:pPr>
        <w:rPr>
          <w:rFonts w:ascii="宋体" w:eastAsia="宋体" w:hAnsi="宋体"/>
          <w:sz w:val="24"/>
          <w:szCs w:val="24"/>
        </w:rPr>
      </w:pPr>
      <w:r w:rsidRPr="00406265">
        <w:rPr>
          <w:rFonts w:ascii="宋体" w:eastAsia="宋体" w:hAnsi="宋体"/>
          <w:sz w:val="24"/>
          <w:szCs w:val="24"/>
        </w:rPr>
        <w:tab/>
      </w:r>
      <w:r w:rsidRPr="00406265">
        <w:rPr>
          <w:rFonts w:ascii="宋体" w:eastAsia="宋体" w:hAnsi="宋体" w:hint="eastAsia"/>
          <w:sz w:val="24"/>
          <w:szCs w:val="24"/>
        </w:rPr>
        <w:t>企业业务包括企业网络</w:t>
      </w:r>
      <w:r w:rsidR="00617D32" w:rsidRPr="00406265">
        <w:rPr>
          <w:rFonts w:ascii="宋体" w:eastAsia="宋体" w:hAnsi="宋体" w:hint="eastAsia"/>
          <w:sz w:val="24"/>
          <w:szCs w:val="24"/>
        </w:rPr>
        <w:t>、企业光网络</w:t>
      </w:r>
      <w:r w:rsidR="00D9757C" w:rsidRPr="00406265">
        <w:rPr>
          <w:rFonts w:ascii="宋体" w:eastAsia="宋体" w:hAnsi="宋体" w:hint="eastAsia"/>
          <w:sz w:val="24"/>
          <w:szCs w:val="24"/>
        </w:rPr>
        <w:t>、数据储存</w:t>
      </w:r>
      <w:r w:rsidR="007964C9" w:rsidRPr="00406265">
        <w:rPr>
          <w:rFonts w:ascii="宋体" w:eastAsia="宋体" w:hAnsi="宋体" w:hint="eastAsia"/>
          <w:sz w:val="24"/>
          <w:szCs w:val="24"/>
        </w:rPr>
        <w:t>、</w:t>
      </w:r>
      <w:r w:rsidR="009D7F47" w:rsidRPr="00406265">
        <w:rPr>
          <w:rFonts w:ascii="宋体" w:eastAsia="宋体" w:hAnsi="宋体" w:hint="eastAsia"/>
          <w:sz w:val="24"/>
          <w:szCs w:val="24"/>
        </w:rPr>
        <w:t>计算</w:t>
      </w:r>
      <w:r w:rsidR="00DE682A" w:rsidRPr="00406265">
        <w:rPr>
          <w:rFonts w:ascii="宋体" w:eastAsia="宋体" w:hAnsi="宋体" w:hint="eastAsia"/>
          <w:sz w:val="24"/>
          <w:szCs w:val="24"/>
        </w:rPr>
        <w:t>、智能协作与华为云等。</w:t>
      </w:r>
    </w:p>
    <w:p w14:paraId="7FEAF440" w14:textId="5B223124" w:rsidR="007E45D3" w:rsidRPr="00406265" w:rsidRDefault="007E45D3" w:rsidP="007D783F">
      <w:pPr>
        <w:rPr>
          <w:rFonts w:ascii="宋体" w:eastAsia="宋体" w:hAnsi="宋体"/>
          <w:sz w:val="24"/>
          <w:szCs w:val="24"/>
        </w:rPr>
      </w:pPr>
      <w:r w:rsidRPr="00406265">
        <w:rPr>
          <w:rFonts w:ascii="宋体" w:eastAsia="宋体" w:hAnsi="宋体"/>
          <w:sz w:val="24"/>
          <w:szCs w:val="24"/>
        </w:rPr>
        <w:tab/>
      </w:r>
      <w:r w:rsidRPr="00406265">
        <w:rPr>
          <w:rFonts w:ascii="宋体" w:eastAsia="宋体" w:hAnsi="宋体" w:hint="eastAsia"/>
          <w:sz w:val="24"/>
          <w:szCs w:val="24"/>
        </w:rPr>
        <w:t>消费者业务包括</w:t>
      </w:r>
      <w:r w:rsidR="00276B2E" w:rsidRPr="00406265">
        <w:rPr>
          <w:rFonts w:ascii="宋体" w:eastAsia="宋体" w:hAnsi="宋体" w:hint="eastAsia"/>
          <w:sz w:val="24"/>
          <w:szCs w:val="24"/>
        </w:rPr>
        <w:t>移动手机</w:t>
      </w:r>
      <w:r w:rsidR="00731E64" w:rsidRPr="00406265">
        <w:rPr>
          <w:rFonts w:ascii="宋体" w:eastAsia="宋体" w:hAnsi="宋体" w:hint="eastAsia"/>
          <w:sz w:val="24"/>
          <w:szCs w:val="24"/>
        </w:rPr>
        <w:t>、平板</w:t>
      </w:r>
      <w:r w:rsidR="005D574F" w:rsidRPr="00406265">
        <w:rPr>
          <w:rFonts w:ascii="宋体" w:eastAsia="宋体" w:hAnsi="宋体" w:hint="eastAsia"/>
          <w:sz w:val="24"/>
          <w:szCs w:val="24"/>
        </w:rPr>
        <w:t>电脑、笔记本电脑</w:t>
      </w:r>
      <w:r w:rsidR="00AB6857" w:rsidRPr="00406265">
        <w:rPr>
          <w:rFonts w:ascii="宋体" w:eastAsia="宋体" w:hAnsi="宋体" w:hint="eastAsia"/>
          <w:sz w:val="24"/>
          <w:szCs w:val="24"/>
        </w:rPr>
        <w:t>、</w:t>
      </w:r>
      <w:r w:rsidR="00BC1C0C" w:rsidRPr="00406265">
        <w:rPr>
          <w:rFonts w:ascii="宋体" w:eastAsia="宋体" w:hAnsi="宋体" w:hint="eastAsia"/>
          <w:sz w:val="24"/>
          <w:szCs w:val="24"/>
        </w:rPr>
        <w:t>智能</w:t>
      </w:r>
      <w:r w:rsidR="005D1423" w:rsidRPr="00406265">
        <w:rPr>
          <w:rFonts w:ascii="宋体" w:eastAsia="宋体" w:hAnsi="宋体" w:hint="eastAsia"/>
          <w:sz w:val="24"/>
          <w:szCs w:val="24"/>
        </w:rPr>
        <w:t>屏幕</w:t>
      </w:r>
      <w:r w:rsidR="00AB6857" w:rsidRPr="00406265">
        <w:rPr>
          <w:rFonts w:ascii="宋体" w:eastAsia="宋体" w:hAnsi="宋体" w:hint="eastAsia"/>
          <w:sz w:val="24"/>
          <w:szCs w:val="24"/>
        </w:rPr>
        <w:t>、智能手表与耳机音箱等。</w:t>
      </w:r>
    </w:p>
    <w:p w14:paraId="3A48EC23" w14:textId="5A86BACD" w:rsidR="00B82F66" w:rsidRDefault="00B82F66" w:rsidP="0062155C">
      <w:pPr>
        <w:rPr>
          <w:rFonts w:ascii="宋体" w:eastAsia="宋体" w:hAnsi="宋体"/>
          <w:sz w:val="24"/>
          <w:szCs w:val="24"/>
        </w:rPr>
      </w:pPr>
      <w:r w:rsidRPr="00406265">
        <w:rPr>
          <w:rFonts w:ascii="宋体" w:eastAsia="宋体" w:hAnsi="宋体"/>
          <w:sz w:val="24"/>
          <w:szCs w:val="24"/>
        </w:rPr>
        <w:tab/>
      </w:r>
      <w:r w:rsidRPr="00406265">
        <w:rPr>
          <w:rFonts w:ascii="宋体" w:eastAsia="宋体" w:hAnsi="宋体" w:hint="eastAsia"/>
          <w:sz w:val="24"/>
          <w:szCs w:val="24"/>
        </w:rPr>
        <w:t>华为运作模式</w:t>
      </w:r>
      <w:r w:rsidR="005013A9" w:rsidRPr="00406265">
        <w:rPr>
          <w:rFonts w:ascii="宋体" w:eastAsia="宋体" w:hAnsi="宋体" w:hint="eastAsia"/>
          <w:sz w:val="24"/>
          <w:szCs w:val="24"/>
        </w:rPr>
        <w:t>体现为公司在治理层实行集体领导</w:t>
      </w:r>
      <w:r w:rsidR="0062155C" w:rsidRPr="00406265">
        <w:rPr>
          <w:rFonts w:ascii="宋体" w:eastAsia="宋体" w:hAnsi="宋体" w:hint="eastAsia"/>
          <w:sz w:val="24"/>
          <w:szCs w:val="24"/>
        </w:rPr>
        <w:t>，分为董事会、监事会、股东会和持股员工代表会、独立审计师与内部控制体系。</w:t>
      </w:r>
      <w:r w:rsidR="006149EE" w:rsidRPr="00406265">
        <w:rPr>
          <w:rFonts w:ascii="宋体" w:eastAsia="宋体" w:hAnsi="宋体" w:hint="eastAsia"/>
          <w:sz w:val="24"/>
          <w:szCs w:val="24"/>
        </w:rPr>
        <w:t>股东会是公司权力机构，对公司增资、利润分配、选举董事/监事等重大事项作出决策</w:t>
      </w:r>
      <w:r w:rsidR="000A4F9F" w:rsidRPr="00406265">
        <w:rPr>
          <w:rFonts w:ascii="宋体" w:eastAsia="宋体" w:hAnsi="宋体" w:hint="eastAsia"/>
          <w:sz w:val="24"/>
          <w:szCs w:val="24"/>
        </w:rPr>
        <w:t>；</w:t>
      </w:r>
      <w:r w:rsidR="0062155C" w:rsidRPr="00406265">
        <w:rPr>
          <w:rFonts w:ascii="宋体" w:eastAsia="宋体" w:hAnsi="宋体" w:hint="eastAsia"/>
          <w:sz w:val="24"/>
          <w:szCs w:val="24"/>
        </w:rPr>
        <w:t>董事会是公司战略、经营管理和客户满意度的最高责任机构，承担带领公司前进的使命，行使公司战略与经营管理决策权，确保客户与股东的利益得到维护</w:t>
      </w:r>
      <w:r w:rsidR="00B566A4" w:rsidRPr="00406265">
        <w:rPr>
          <w:rFonts w:ascii="宋体" w:eastAsia="宋体" w:hAnsi="宋体" w:hint="eastAsia"/>
          <w:sz w:val="24"/>
          <w:szCs w:val="24"/>
        </w:rPr>
        <w:t>；</w:t>
      </w:r>
      <w:r w:rsidR="0062155C" w:rsidRPr="00406265">
        <w:rPr>
          <w:rFonts w:ascii="宋体" w:eastAsia="宋体" w:hAnsi="宋体" w:hint="eastAsia"/>
          <w:sz w:val="24"/>
          <w:szCs w:val="24"/>
        </w:rPr>
        <w:t>公司董事会及董事会常务委员会由轮值董事长主持，轮值董事长在当值期间是公司最高领袖</w:t>
      </w:r>
      <w:r w:rsidR="004A3338" w:rsidRPr="00406265">
        <w:rPr>
          <w:rFonts w:ascii="宋体" w:eastAsia="宋体" w:hAnsi="宋体" w:hint="eastAsia"/>
          <w:sz w:val="24"/>
          <w:szCs w:val="24"/>
        </w:rPr>
        <w:t>；</w:t>
      </w:r>
      <w:r w:rsidR="0062155C" w:rsidRPr="00406265">
        <w:rPr>
          <w:rFonts w:ascii="宋体" w:eastAsia="宋体" w:hAnsi="宋体" w:hint="eastAsia"/>
          <w:sz w:val="24"/>
          <w:szCs w:val="24"/>
        </w:rPr>
        <w:t>监事会是公司的最高监督机构，代表股东行使监督权，其基本职权包括领袖管理、业务审视和战略前瞻</w:t>
      </w:r>
      <w:r w:rsidR="00814542" w:rsidRPr="00406265">
        <w:rPr>
          <w:rFonts w:ascii="宋体" w:eastAsia="宋体" w:hAnsi="宋体" w:hint="eastAsia"/>
          <w:sz w:val="24"/>
          <w:szCs w:val="24"/>
        </w:rPr>
        <w:t>；审计师负责审计年度财务报表，根据会计准则和审计程序，评估财务报表是否真实和公允，对财务报表发表审计意见</w:t>
      </w:r>
      <w:r w:rsidR="00BF0C79" w:rsidRPr="00406265">
        <w:rPr>
          <w:rFonts w:ascii="宋体" w:eastAsia="宋体" w:hAnsi="宋体" w:hint="eastAsia"/>
          <w:sz w:val="24"/>
          <w:szCs w:val="24"/>
        </w:rPr>
        <w:t>；</w:t>
      </w:r>
      <w:r w:rsidR="001906C1" w:rsidRPr="00406265">
        <w:rPr>
          <w:rFonts w:ascii="宋体" w:eastAsia="宋体" w:hAnsi="宋体" w:hint="eastAsia"/>
          <w:sz w:val="24"/>
          <w:szCs w:val="24"/>
        </w:rPr>
        <w:t>内部控制</w:t>
      </w:r>
      <w:r w:rsidR="00BF0C79" w:rsidRPr="00406265">
        <w:rPr>
          <w:rFonts w:ascii="宋体" w:eastAsia="宋体" w:hAnsi="宋体" w:hint="eastAsia"/>
          <w:sz w:val="24"/>
          <w:szCs w:val="24"/>
        </w:rPr>
        <w:t>体系基于COSO模型而设计，包括控制环境、风险评估、控制活动、信息与沟通、监督五大部分，同时涵盖了财务报告内控体系，以确保财务报告的真实、完整、准确。</w:t>
      </w:r>
    </w:p>
    <w:p w14:paraId="76EB0CBF" w14:textId="00DC5850" w:rsidR="004F34A7" w:rsidRDefault="004F34A7" w:rsidP="004F34A7">
      <w:pPr>
        <w:jc w:val="center"/>
        <w:rPr>
          <w:rFonts w:ascii="宋体" w:eastAsia="宋体" w:hAnsi="宋体"/>
          <w:sz w:val="24"/>
          <w:szCs w:val="24"/>
        </w:rPr>
      </w:pPr>
      <w:r>
        <w:rPr>
          <w:noProof/>
        </w:rPr>
        <w:lastRenderedPageBreak/>
        <w:drawing>
          <wp:inline distT="0" distB="0" distL="0" distR="0" wp14:anchorId="2034B1AF" wp14:editId="6218316F">
            <wp:extent cx="5274310" cy="2283460"/>
            <wp:effectExtent l="0" t="0" r="0" b="2540"/>
            <wp:docPr id="1963150508" name="图片 1" descr="公司治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公司治理"/>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83460"/>
                    </a:xfrm>
                    <a:prstGeom prst="rect">
                      <a:avLst/>
                    </a:prstGeom>
                    <a:noFill/>
                    <a:ln>
                      <a:noFill/>
                    </a:ln>
                  </pic:spPr>
                </pic:pic>
              </a:graphicData>
            </a:graphic>
          </wp:inline>
        </w:drawing>
      </w:r>
    </w:p>
    <w:p w14:paraId="4905B7C5" w14:textId="2D59EB1B" w:rsidR="004F34A7" w:rsidRPr="004F34A7" w:rsidRDefault="004F34A7" w:rsidP="004F34A7">
      <w:pPr>
        <w:jc w:val="center"/>
        <w:rPr>
          <w:rFonts w:ascii="宋体" w:eastAsia="宋体" w:hAnsi="宋体"/>
          <w:b/>
          <w:bCs/>
          <w:szCs w:val="21"/>
        </w:rPr>
      </w:pPr>
      <w:r w:rsidRPr="004F34A7">
        <w:rPr>
          <w:rFonts w:ascii="宋体" w:eastAsia="宋体" w:hAnsi="宋体" w:hint="eastAsia"/>
          <w:b/>
          <w:bCs/>
          <w:szCs w:val="21"/>
        </w:rPr>
        <w:t>图1</w:t>
      </w:r>
      <w:r w:rsidRPr="004F34A7">
        <w:rPr>
          <w:rFonts w:ascii="宋体" w:eastAsia="宋体" w:hAnsi="宋体"/>
          <w:b/>
          <w:bCs/>
          <w:szCs w:val="21"/>
        </w:rPr>
        <w:t xml:space="preserve">.1 </w:t>
      </w:r>
      <w:r w:rsidRPr="004F34A7">
        <w:rPr>
          <w:rFonts w:ascii="宋体" w:eastAsia="宋体" w:hAnsi="宋体" w:hint="eastAsia"/>
          <w:b/>
          <w:bCs/>
          <w:szCs w:val="21"/>
        </w:rPr>
        <w:t>华为集团业务图</w:t>
      </w:r>
    </w:p>
    <w:p w14:paraId="1527355D" w14:textId="77777777" w:rsidR="004F34A7" w:rsidRPr="004F34A7" w:rsidRDefault="004F34A7" w:rsidP="004F34A7">
      <w:pPr>
        <w:ind w:firstLine="420"/>
        <w:rPr>
          <w:rFonts w:ascii="宋体" w:eastAsia="宋体" w:hAnsi="宋体"/>
          <w:sz w:val="24"/>
          <w:szCs w:val="24"/>
        </w:rPr>
      </w:pPr>
      <w:r w:rsidRPr="004F34A7">
        <w:rPr>
          <w:rFonts w:ascii="宋体" w:eastAsia="宋体" w:hAnsi="宋体" w:hint="eastAsia"/>
          <w:sz w:val="24"/>
          <w:szCs w:val="24"/>
        </w:rPr>
        <w:t>公司在技术层实行“铁三角”运作模式。“铁三角”核心组成成员包括AR（Account Responsibility，客户经理/系统部部长），SR（Solution Responsibility，产品/服务解决方案经理），FR（Fulfill Responsibility，交付管理和订单履行经理）。其中，AR是相关客户/项目（群）铁三角运作、整体规划、客户平台建设、整体客户满意度、经营指标的达成、市场竞争的第一责任人。SR是客户/项目（群）整体产品品牌和解决方案的第一责任人，从解决方案角度来帮助客户实现商业成功，对客户群解决方案的业务目标负责。FR是客户/项目(群)整体交付与服务的第一责任人。</w:t>
      </w:r>
    </w:p>
    <w:p w14:paraId="58130881" w14:textId="1C36EAEF" w:rsidR="002C28AF" w:rsidRDefault="004F34A7" w:rsidP="004F34A7">
      <w:pPr>
        <w:rPr>
          <w:rFonts w:ascii="宋体" w:eastAsia="宋体" w:hAnsi="宋体"/>
          <w:sz w:val="24"/>
          <w:szCs w:val="24"/>
        </w:rPr>
      </w:pPr>
      <w:r w:rsidRPr="004F34A7">
        <w:rPr>
          <w:rFonts w:ascii="宋体" w:eastAsia="宋体" w:hAnsi="宋体" w:hint="eastAsia"/>
          <w:sz w:val="24"/>
          <w:szCs w:val="24"/>
        </w:rPr>
        <w:t>铁三角模式有效运作要求客户经理（AR）、解决方案经理（SR）和交付经理（FR）以客户为中心，依据上述各岗位职责来协调和工作。</w:t>
      </w:r>
    </w:p>
    <w:p w14:paraId="3FB26480" w14:textId="1DB12376" w:rsidR="004F34A7" w:rsidRDefault="004F34A7" w:rsidP="004F34A7">
      <w:pPr>
        <w:jc w:val="center"/>
        <w:rPr>
          <w:rFonts w:ascii="宋体" w:eastAsia="宋体" w:hAnsi="宋体"/>
          <w:sz w:val="24"/>
          <w:szCs w:val="24"/>
        </w:rPr>
      </w:pPr>
      <w:r>
        <w:rPr>
          <w:noProof/>
        </w:rPr>
        <w:drawing>
          <wp:inline distT="0" distB="0" distL="0" distR="0" wp14:anchorId="2FAA3A03" wp14:editId="54BC72CE">
            <wp:extent cx="5273611" cy="2476500"/>
            <wp:effectExtent l="0" t="0" r="0" b="0"/>
            <wp:docPr id="395959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65"/>
                    <a:stretch/>
                  </pic:blipFill>
                  <pic:spPr bwMode="auto">
                    <a:xfrm>
                      <a:off x="0" y="0"/>
                      <a:ext cx="5274310" cy="2476828"/>
                    </a:xfrm>
                    <a:prstGeom prst="rect">
                      <a:avLst/>
                    </a:prstGeom>
                    <a:noFill/>
                    <a:ln>
                      <a:noFill/>
                    </a:ln>
                    <a:extLst>
                      <a:ext uri="{53640926-AAD7-44D8-BBD7-CCE9431645EC}">
                        <a14:shadowObscured xmlns:a14="http://schemas.microsoft.com/office/drawing/2010/main"/>
                      </a:ext>
                    </a:extLst>
                  </pic:spPr>
                </pic:pic>
              </a:graphicData>
            </a:graphic>
          </wp:inline>
        </w:drawing>
      </w:r>
    </w:p>
    <w:p w14:paraId="29B1AA08" w14:textId="016AD9F5" w:rsidR="004F34A7" w:rsidRPr="004F34A7" w:rsidRDefault="004F34A7" w:rsidP="004F34A7">
      <w:pPr>
        <w:jc w:val="center"/>
        <w:rPr>
          <w:rFonts w:ascii="宋体" w:eastAsia="宋体" w:hAnsi="宋体"/>
          <w:b/>
          <w:bCs/>
          <w:szCs w:val="21"/>
        </w:rPr>
      </w:pPr>
      <w:r w:rsidRPr="004F34A7">
        <w:rPr>
          <w:rFonts w:ascii="宋体" w:eastAsia="宋体" w:hAnsi="宋体" w:hint="eastAsia"/>
          <w:b/>
          <w:bCs/>
          <w:szCs w:val="21"/>
        </w:rPr>
        <w:t>图1</w:t>
      </w:r>
      <w:r w:rsidRPr="004F34A7">
        <w:rPr>
          <w:rFonts w:ascii="宋体" w:eastAsia="宋体" w:hAnsi="宋体"/>
          <w:b/>
          <w:bCs/>
          <w:szCs w:val="21"/>
        </w:rPr>
        <w:t xml:space="preserve">.2 </w:t>
      </w:r>
      <w:r w:rsidRPr="004F34A7">
        <w:rPr>
          <w:rFonts w:ascii="宋体" w:eastAsia="宋体" w:hAnsi="宋体" w:hint="eastAsia"/>
          <w:b/>
          <w:bCs/>
          <w:szCs w:val="21"/>
        </w:rPr>
        <w:t>华为“铁三角”运作模式</w:t>
      </w:r>
    </w:p>
    <w:p w14:paraId="749FAE91" w14:textId="77777777" w:rsidR="007D783F" w:rsidRDefault="007D783F" w:rsidP="007D783F">
      <w:pPr>
        <w:rPr>
          <w:rFonts w:ascii="仿宋" w:eastAsia="仿宋" w:hAnsi="仿宋"/>
          <w:sz w:val="28"/>
          <w:szCs w:val="24"/>
        </w:rPr>
      </w:pPr>
      <w:r>
        <w:rPr>
          <w:rFonts w:ascii="仿宋" w:eastAsia="仿宋" w:hAnsi="仿宋" w:hint="eastAsia"/>
          <w:sz w:val="28"/>
          <w:szCs w:val="24"/>
        </w:rPr>
        <w:t>2）</w:t>
      </w:r>
      <w:r w:rsidR="003C0FEE">
        <w:rPr>
          <w:rFonts w:ascii="仿宋" w:eastAsia="仿宋" w:hAnsi="仿宋" w:hint="eastAsia"/>
          <w:sz w:val="28"/>
          <w:szCs w:val="24"/>
        </w:rPr>
        <w:t>发展历程</w:t>
      </w:r>
    </w:p>
    <w:tbl>
      <w:tblPr>
        <w:tblStyle w:val="a9"/>
        <w:tblW w:w="0" w:type="auto"/>
        <w:jc w:val="center"/>
        <w:tblLook w:val="04A0" w:firstRow="1" w:lastRow="0" w:firstColumn="1" w:lastColumn="0" w:noHBand="0" w:noVBand="1"/>
      </w:tblPr>
      <w:tblGrid>
        <w:gridCol w:w="1980"/>
        <w:gridCol w:w="6316"/>
      </w:tblGrid>
      <w:tr w:rsidR="00D007C2" w:rsidRPr="006A111D" w14:paraId="242DEDED" w14:textId="77777777" w:rsidTr="002868CA">
        <w:trPr>
          <w:jc w:val="center"/>
        </w:trPr>
        <w:tc>
          <w:tcPr>
            <w:tcW w:w="1980" w:type="dxa"/>
            <w:shd w:val="clear" w:color="auto" w:fill="F2F2F2"/>
          </w:tcPr>
          <w:p w14:paraId="446CD619" w14:textId="77777777" w:rsidR="00D007C2" w:rsidRPr="00637682" w:rsidRDefault="00D007C2" w:rsidP="002868CA">
            <w:pPr>
              <w:spacing w:line="360" w:lineRule="auto"/>
              <w:jc w:val="center"/>
              <w:rPr>
                <w:rFonts w:ascii="宋体" w:eastAsia="宋体" w:hAnsi="宋体"/>
                <w:b/>
                <w:bCs/>
                <w:sz w:val="24"/>
                <w:szCs w:val="24"/>
              </w:rPr>
            </w:pPr>
            <w:r w:rsidRPr="00637682">
              <w:rPr>
                <w:rFonts w:ascii="宋体" w:eastAsia="宋体" w:hAnsi="宋体" w:hint="eastAsia"/>
                <w:b/>
                <w:bCs/>
                <w:sz w:val="24"/>
                <w:szCs w:val="24"/>
              </w:rPr>
              <w:t>时间</w:t>
            </w:r>
          </w:p>
        </w:tc>
        <w:tc>
          <w:tcPr>
            <w:tcW w:w="6316" w:type="dxa"/>
            <w:shd w:val="clear" w:color="auto" w:fill="F2F2F2"/>
          </w:tcPr>
          <w:p w14:paraId="1E5E56A0" w14:textId="77777777" w:rsidR="00D007C2" w:rsidRPr="00637682" w:rsidRDefault="00D007C2" w:rsidP="002868CA">
            <w:pPr>
              <w:spacing w:line="360" w:lineRule="auto"/>
              <w:jc w:val="center"/>
              <w:rPr>
                <w:rFonts w:ascii="宋体" w:eastAsia="宋体" w:hAnsi="宋体"/>
                <w:b/>
                <w:bCs/>
                <w:sz w:val="24"/>
                <w:szCs w:val="24"/>
              </w:rPr>
            </w:pPr>
            <w:r w:rsidRPr="00637682">
              <w:rPr>
                <w:rFonts w:ascii="宋体" w:eastAsia="宋体" w:hAnsi="宋体" w:hint="eastAsia"/>
                <w:b/>
                <w:bCs/>
                <w:sz w:val="24"/>
                <w:szCs w:val="24"/>
              </w:rPr>
              <w:t>事件</w:t>
            </w:r>
          </w:p>
        </w:tc>
      </w:tr>
      <w:tr w:rsidR="00637682" w:rsidRPr="006A111D" w14:paraId="15F244AD" w14:textId="77777777" w:rsidTr="002868CA">
        <w:trPr>
          <w:trHeight w:val="397"/>
          <w:jc w:val="center"/>
        </w:trPr>
        <w:tc>
          <w:tcPr>
            <w:tcW w:w="1980" w:type="dxa"/>
          </w:tcPr>
          <w:p w14:paraId="110D609C" w14:textId="4B28AD01"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1987</w:t>
            </w:r>
          </w:p>
        </w:tc>
        <w:tc>
          <w:tcPr>
            <w:tcW w:w="6316" w:type="dxa"/>
          </w:tcPr>
          <w:p w14:paraId="2156B1DE" w14:textId="60F2A066"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创立于深圳，成为一家生产用户交换机（PBX）的香港公司的销售代理</w:t>
            </w:r>
          </w:p>
        </w:tc>
      </w:tr>
      <w:tr w:rsidR="00637682" w:rsidRPr="006A111D" w14:paraId="02C3E245" w14:textId="77777777" w:rsidTr="002868CA">
        <w:trPr>
          <w:trHeight w:val="397"/>
          <w:jc w:val="center"/>
        </w:trPr>
        <w:tc>
          <w:tcPr>
            <w:tcW w:w="1980" w:type="dxa"/>
          </w:tcPr>
          <w:p w14:paraId="0A416F14" w14:textId="301B7A6B"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lastRenderedPageBreak/>
              <w:t>1990</w:t>
            </w:r>
          </w:p>
        </w:tc>
        <w:tc>
          <w:tcPr>
            <w:tcW w:w="6316" w:type="dxa"/>
          </w:tcPr>
          <w:p w14:paraId="1129919D" w14:textId="2173578E"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开始自主研发面向酒店与小企业的PBX技术并进行商用</w:t>
            </w:r>
          </w:p>
        </w:tc>
      </w:tr>
      <w:tr w:rsidR="00637682" w:rsidRPr="006A111D" w14:paraId="7EFA41F7" w14:textId="77777777" w:rsidTr="002868CA">
        <w:trPr>
          <w:trHeight w:val="397"/>
          <w:jc w:val="center"/>
        </w:trPr>
        <w:tc>
          <w:tcPr>
            <w:tcW w:w="1980" w:type="dxa"/>
          </w:tcPr>
          <w:p w14:paraId="2FCC2751" w14:textId="7F0607F5"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1995</w:t>
            </w:r>
          </w:p>
        </w:tc>
        <w:tc>
          <w:tcPr>
            <w:tcW w:w="6316" w:type="dxa"/>
          </w:tcPr>
          <w:p w14:paraId="460D1563" w14:textId="0709E3C3"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销售额达15亿人民币，主要来自中国农村市场</w:t>
            </w:r>
          </w:p>
        </w:tc>
      </w:tr>
      <w:tr w:rsidR="00637682" w:rsidRPr="006A111D" w14:paraId="14F5B77B" w14:textId="77777777" w:rsidTr="002868CA">
        <w:trPr>
          <w:trHeight w:val="397"/>
          <w:jc w:val="center"/>
        </w:trPr>
        <w:tc>
          <w:tcPr>
            <w:tcW w:w="1980" w:type="dxa"/>
          </w:tcPr>
          <w:p w14:paraId="61C19A1D" w14:textId="3B1D2F5E"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1997</w:t>
            </w:r>
          </w:p>
        </w:tc>
        <w:tc>
          <w:tcPr>
            <w:tcW w:w="6316" w:type="dxa"/>
          </w:tcPr>
          <w:p w14:paraId="5B422E43" w14:textId="1B683019"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推出无线GSM解决方案。于1998年将市场拓展到中国主要城市</w:t>
            </w:r>
          </w:p>
        </w:tc>
      </w:tr>
      <w:tr w:rsidR="00637682" w:rsidRPr="006A111D" w14:paraId="5A48A19A" w14:textId="77777777" w:rsidTr="002868CA">
        <w:trPr>
          <w:trHeight w:val="397"/>
          <w:jc w:val="center"/>
        </w:trPr>
        <w:tc>
          <w:tcPr>
            <w:tcW w:w="1980" w:type="dxa"/>
          </w:tcPr>
          <w:p w14:paraId="318C95D1" w14:textId="5A5D86ED"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1999</w:t>
            </w:r>
          </w:p>
        </w:tc>
        <w:tc>
          <w:tcPr>
            <w:tcW w:w="6316" w:type="dxa"/>
          </w:tcPr>
          <w:p w14:paraId="64E5ADC7" w14:textId="3E7B4DE5"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在印度班加罗尔设立研发中心。该研发中心分别于2001年和2003年获得CMM4级认证、CMM5级认</w:t>
            </w:r>
          </w:p>
        </w:tc>
      </w:tr>
      <w:tr w:rsidR="00637682" w:rsidRPr="006A111D" w14:paraId="4B2B7E01" w14:textId="77777777" w:rsidTr="002868CA">
        <w:trPr>
          <w:trHeight w:val="397"/>
          <w:jc w:val="center"/>
        </w:trPr>
        <w:tc>
          <w:tcPr>
            <w:tcW w:w="1980" w:type="dxa"/>
          </w:tcPr>
          <w:p w14:paraId="2F6C89E2" w14:textId="6827A333"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2000</w:t>
            </w:r>
          </w:p>
        </w:tc>
        <w:tc>
          <w:tcPr>
            <w:tcW w:w="6316" w:type="dxa"/>
          </w:tcPr>
          <w:p w14:paraId="3F195DAD" w14:textId="4926754F"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在瑞典首都斯德哥尔摩设立研发中心。海外市场销售额达1亿美元</w:t>
            </w:r>
          </w:p>
        </w:tc>
      </w:tr>
      <w:tr w:rsidR="00637682" w:rsidRPr="006A111D" w14:paraId="0D8F8D1A" w14:textId="77777777" w:rsidTr="002868CA">
        <w:trPr>
          <w:trHeight w:val="397"/>
          <w:jc w:val="center"/>
        </w:trPr>
        <w:tc>
          <w:tcPr>
            <w:tcW w:w="1980" w:type="dxa"/>
          </w:tcPr>
          <w:p w14:paraId="5E8DC321" w14:textId="1B738704"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2001</w:t>
            </w:r>
          </w:p>
        </w:tc>
        <w:tc>
          <w:tcPr>
            <w:tcW w:w="6316" w:type="dxa"/>
          </w:tcPr>
          <w:p w14:paraId="376DE24E" w14:textId="1333E6B5"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以7.5亿美元的价格将非核心子公司</w:t>
            </w:r>
            <w:proofErr w:type="spellStart"/>
            <w:r w:rsidRPr="00637682">
              <w:rPr>
                <w:rFonts w:ascii="宋体" w:eastAsia="宋体" w:hAnsi="宋体" w:hint="eastAsia"/>
                <w:sz w:val="24"/>
                <w:szCs w:val="24"/>
              </w:rPr>
              <w:t>Avansys</w:t>
            </w:r>
            <w:proofErr w:type="spellEnd"/>
            <w:r w:rsidRPr="00637682">
              <w:rPr>
                <w:rFonts w:ascii="宋体" w:eastAsia="宋体" w:hAnsi="宋体" w:hint="eastAsia"/>
                <w:sz w:val="24"/>
                <w:szCs w:val="24"/>
              </w:rPr>
              <w:t>卖给爱默生。在美国设立四个研发中心。加入国际电信联盟（ITU）</w:t>
            </w:r>
          </w:p>
        </w:tc>
      </w:tr>
      <w:tr w:rsidR="00637682" w:rsidRPr="006A111D" w14:paraId="584454C9" w14:textId="77777777" w:rsidTr="002868CA">
        <w:trPr>
          <w:trHeight w:val="397"/>
          <w:jc w:val="center"/>
        </w:trPr>
        <w:tc>
          <w:tcPr>
            <w:tcW w:w="1980" w:type="dxa"/>
          </w:tcPr>
          <w:p w14:paraId="5724CBDA" w14:textId="40D44A58" w:rsidR="00637682" w:rsidRPr="00637682" w:rsidRDefault="00637682" w:rsidP="00637682">
            <w:pPr>
              <w:spacing w:line="360" w:lineRule="auto"/>
              <w:jc w:val="center"/>
              <w:rPr>
                <w:rFonts w:ascii="宋体" w:eastAsia="宋体" w:hAnsi="宋体"/>
                <w:b/>
                <w:sz w:val="24"/>
                <w:szCs w:val="24"/>
              </w:rPr>
            </w:pPr>
            <w:r w:rsidRPr="00637682">
              <w:rPr>
                <w:rFonts w:ascii="宋体" w:eastAsia="宋体" w:hAnsi="宋体"/>
                <w:sz w:val="24"/>
                <w:szCs w:val="24"/>
              </w:rPr>
              <w:t>2005</w:t>
            </w:r>
          </w:p>
        </w:tc>
        <w:tc>
          <w:tcPr>
            <w:tcW w:w="6316" w:type="dxa"/>
          </w:tcPr>
          <w:p w14:paraId="47851A07" w14:textId="2B34FBB2"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海外合同销售额首次超过国内合同销售额。与沃达丰签署《全球框架协议》，正式成为沃达丰优选通信设备供应商。成为英国电信（简称BT）首选的21世纪网络供应商，为BT21世纪网络提供多业务网络接入(MSAN)部件和传输设备</w:t>
            </w:r>
          </w:p>
        </w:tc>
      </w:tr>
      <w:tr w:rsidR="00637682" w:rsidRPr="006A111D" w14:paraId="47067BC8" w14:textId="77777777" w:rsidTr="002868CA">
        <w:trPr>
          <w:trHeight w:val="397"/>
          <w:jc w:val="center"/>
        </w:trPr>
        <w:tc>
          <w:tcPr>
            <w:tcW w:w="1980" w:type="dxa"/>
          </w:tcPr>
          <w:p w14:paraId="50757F7B" w14:textId="213A3639" w:rsidR="00637682" w:rsidRPr="00637682" w:rsidRDefault="00637682" w:rsidP="00637682">
            <w:pPr>
              <w:spacing w:line="360" w:lineRule="auto"/>
              <w:jc w:val="center"/>
              <w:rPr>
                <w:rFonts w:ascii="宋体" w:eastAsia="宋体" w:hAnsi="宋体"/>
                <w:b/>
                <w:bCs/>
                <w:sz w:val="24"/>
                <w:szCs w:val="24"/>
              </w:rPr>
            </w:pPr>
            <w:r w:rsidRPr="00637682">
              <w:rPr>
                <w:rFonts w:ascii="宋体" w:eastAsia="宋体" w:hAnsi="宋体"/>
                <w:sz w:val="24"/>
                <w:szCs w:val="24"/>
              </w:rPr>
              <w:t>2007</w:t>
            </w:r>
          </w:p>
        </w:tc>
        <w:tc>
          <w:tcPr>
            <w:tcW w:w="6316" w:type="dxa"/>
          </w:tcPr>
          <w:p w14:paraId="46A87111" w14:textId="717AE86F"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在2007年底成为欧洲所有顶级运营商的合作伙伴。被沃达丰授予“2007杰出表现奖”，是唯一获此奖项的电信网络解决方案供应商</w:t>
            </w:r>
          </w:p>
        </w:tc>
      </w:tr>
      <w:tr w:rsidR="00637682" w:rsidRPr="006A111D" w14:paraId="223FF3C3" w14:textId="77777777" w:rsidTr="002868CA">
        <w:trPr>
          <w:trHeight w:val="397"/>
          <w:jc w:val="center"/>
        </w:trPr>
        <w:tc>
          <w:tcPr>
            <w:tcW w:w="1980" w:type="dxa"/>
          </w:tcPr>
          <w:p w14:paraId="5EC782FE" w14:textId="04E7AFD0" w:rsidR="00637682" w:rsidRPr="00637682" w:rsidRDefault="00637682" w:rsidP="00637682">
            <w:pPr>
              <w:spacing w:line="360" w:lineRule="auto"/>
              <w:jc w:val="center"/>
              <w:rPr>
                <w:rFonts w:ascii="宋体" w:eastAsia="宋体" w:hAnsi="宋体"/>
                <w:b/>
                <w:bCs/>
                <w:sz w:val="24"/>
                <w:szCs w:val="24"/>
              </w:rPr>
            </w:pPr>
            <w:r w:rsidRPr="00637682">
              <w:rPr>
                <w:rFonts w:ascii="宋体" w:eastAsia="宋体" w:hAnsi="宋体"/>
                <w:sz w:val="24"/>
                <w:szCs w:val="24"/>
              </w:rPr>
              <w:t>2008</w:t>
            </w:r>
          </w:p>
        </w:tc>
        <w:tc>
          <w:tcPr>
            <w:tcW w:w="6316" w:type="dxa"/>
          </w:tcPr>
          <w:p w14:paraId="7EE13F22" w14:textId="20E7A392" w:rsidR="00637682" w:rsidRPr="00637682" w:rsidRDefault="00637682" w:rsidP="00637682">
            <w:pPr>
              <w:spacing w:line="360" w:lineRule="auto"/>
              <w:jc w:val="left"/>
              <w:rPr>
                <w:rFonts w:ascii="宋体" w:eastAsia="宋体" w:hAnsi="宋体"/>
                <w:sz w:val="24"/>
                <w:szCs w:val="24"/>
              </w:rPr>
            </w:pPr>
            <w:r w:rsidRPr="00637682">
              <w:rPr>
                <w:rFonts w:ascii="宋体" w:eastAsia="宋体" w:hAnsi="宋体" w:hint="eastAsia"/>
                <w:sz w:val="24"/>
                <w:szCs w:val="24"/>
              </w:rPr>
              <w:t>被商业周刊评为全球十大最有影响力的公司。根据Informa的咨询报告，华为在移动设备市场领域排名全球第三。首次在北美大规模商用UMTS/HSPA网络，为加拿大运营商</w:t>
            </w:r>
            <w:proofErr w:type="spellStart"/>
            <w:r w:rsidRPr="00637682">
              <w:rPr>
                <w:rFonts w:ascii="宋体" w:eastAsia="宋体" w:hAnsi="宋体" w:hint="eastAsia"/>
                <w:sz w:val="24"/>
                <w:szCs w:val="24"/>
              </w:rPr>
              <w:t>Telus</w:t>
            </w:r>
            <w:proofErr w:type="spellEnd"/>
            <w:r w:rsidRPr="00637682">
              <w:rPr>
                <w:rFonts w:ascii="宋体" w:eastAsia="宋体" w:hAnsi="宋体" w:hint="eastAsia"/>
                <w:sz w:val="24"/>
                <w:szCs w:val="24"/>
              </w:rPr>
              <w:t>和Bell建设下一代无线网络。移动宽带产品全球累计发货量超过2000万部，根据ABI的数据，市场份额位列全球第一。全年共递交1737件PCT专利申请，据世界知识产权组织统计，在2008年专利申请公司(人)排名榜上排名第一；LTE专利数占全球10%以上</w:t>
            </w:r>
          </w:p>
        </w:tc>
      </w:tr>
      <w:tr w:rsidR="00637682" w:rsidRPr="006A111D" w14:paraId="21342BF5" w14:textId="77777777" w:rsidTr="002868CA">
        <w:trPr>
          <w:trHeight w:val="397"/>
          <w:jc w:val="center"/>
        </w:trPr>
        <w:tc>
          <w:tcPr>
            <w:tcW w:w="1980" w:type="dxa"/>
          </w:tcPr>
          <w:p w14:paraId="0A7755C9" w14:textId="7A2F06BF" w:rsidR="00637682" w:rsidRPr="00637682" w:rsidRDefault="00637682" w:rsidP="00637682">
            <w:pPr>
              <w:spacing w:line="360" w:lineRule="auto"/>
              <w:jc w:val="center"/>
              <w:rPr>
                <w:rFonts w:ascii="宋体" w:eastAsia="宋体" w:hAnsi="宋体"/>
                <w:b/>
                <w:bCs/>
                <w:sz w:val="24"/>
                <w:szCs w:val="24"/>
              </w:rPr>
            </w:pPr>
            <w:r w:rsidRPr="00637682">
              <w:rPr>
                <w:rFonts w:ascii="宋体" w:eastAsia="宋体" w:hAnsi="宋体"/>
                <w:sz w:val="24"/>
                <w:szCs w:val="24"/>
              </w:rPr>
              <w:t>2009</w:t>
            </w:r>
          </w:p>
        </w:tc>
        <w:tc>
          <w:tcPr>
            <w:tcW w:w="6316" w:type="dxa"/>
          </w:tcPr>
          <w:p w14:paraId="34EDC891" w14:textId="6FF18E29"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无线接入市场份额跻身全球第二。成功交付全球首个LTE/EPC商用网络，获得的LTE商用合同数居全球首位。率先发布从路由器到传输系统的端到端100G解决方案。获得IEEE标准组织2009年度杰出公司贡献奖</w:t>
            </w:r>
          </w:p>
        </w:tc>
      </w:tr>
      <w:tr w:rsidR="00637682" w:rsidRPr="006A111D" w14:paraId="03644D5F" w14:textId="77777777" w:rsidTr="002868CA">
        <w:trPr>
          <w:trHeight w:val="397"/>
          <w:jc w:val="center"/>
        </w:trPr>
        <w:tc>
          <w:tcPr>
            <w:tcW w:w="1980" w:type="dxa"/>
          </w:tcPr>
          <w:p w14:paraId="69872234" w14:textId="2297F65E"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lastRenderedPageBreak/>
              <w:t>2011</w:t>
            </w:r>
          </w:p>
        </w:tc>
        <w:tc>
          <w:tcPr>
            <w:tcW w:w="6316" w:type="dxa"/>
          </w:tcPr>
          <w:p w14:paraId="00381AAF" w14:textId="6BE94B10"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发布</w:t>
            </w:r>
            <w:proofErr w:type="spellStart"/>
            <w:r w:rsidRPr="00637682">
              <w:rPr>
                <w:rFonts w:ascii="宋体" w:eastAsia="宋体" w:hAnsi="宋体" w:hint="eastAsia"/>
                <w:sz w:val="24"/>
                <w:szCs w:val="24"/>
              </w:rPr>
              <w:t>GigaSite</w:t>
            </w:r>
            <w:proofErr w:type="spellEnd"/>
            <w:r w:rsidRPr="00637682">
              <w:rPr>
                <w:rFonts w:ascii="宋体" w:eastAsia="宋体" w:hAnsi="宋体" w:hint="eastAsia"/>
                <w:sz w:val="24"/>
                <w:szCs w:val="24"/>
              </w:rPr>
              <w:t>解决方案和泛在超宽带网络架构 U2Net。整合成立了“2012 实验室”。在全球范围内囊获6大LTE顶级奖项</w:t>
            </w:r>
          </w:p>
        </w:tc>
      </w:tr>
      <w:tr w:rsidR="00637682" w:rsidRPr="006A111D" w14:paraId="3CE9AC3A" w14:textId="77777777" w:rsidTr="002868CA">
        <w:trPr>
          <w:trHeight w:val="397"/>
          <w:jc w:val="center"/>
        </w:trPr>
        <w:tc>
          <w:tcPr>
            <w:tcW w:w="1980" w:type="dxa"/>
          </w:tcPr>
          <w:p w14:paraId="39F8E5EB" w14:textId="2F4AB34F"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t>2013</w:t>
            </w:r>
          </w:p>
        </w:tc>
        <w:tc>
          <w:tcPr>
            <w:tcW w:w="6316" w:type="dxa"/>
          </w:tcPr>
          <w:p w14:paraId="1C993742" w14:textId="1694F78B"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全球财务风险控制中心在英国伦敦成立，监管华为全球财务运营风险，确保财经业务规范、高效、低风险地运行；欧洲物流中心在匈牙利正式投入运营，辐射欧洲、中亚、中东非洲国家。作为欧盟5G项目主要推动者、英国5G创新中心(5GIC)的发起者，发布5G白皮书，积极构建5G全球生态圈，并与全球20多所大学开展紧密的联合研究；华为对构建无线未来技术发展、行业标准和产业链积极贡献力量</w:t>
            </w:r>
          </w:p>
        </w:tc>
      </w:tr>
      <w:tr w:rsidR="00637682" w:rsidRPr="006A111D" w14:paraId="154F7DB2" w14:textId="77777777" w:rsidTr="002868CA">
        <w:trPr>
          <w:trHeight w:val="397"/>
          <w:jc w:val="center"/>
        </w:trPr>
        <w:tc>
          <w:tcPr>
            <w:tcW w:w="1980" w:type="dxa"/>
          </w:tcPr>
          <w:p w14:paraId="6B811152" w14:textId="0EE9A62A"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t>2014</w:t>
            </w:r>
          </w:p>
        </w:tc>
        <w:tc>
          <w:tcPr>
            <w:tcW w:w="6316" w:type="dxa"/>
          </w:tcPr>
          <w:p w14:paraId="51827857" w14:textId="2CC82DE2"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在全球9个国家建立5G创新研究中心。承建全球186个400G核心路由器商用网络。为全球客户建设480多个数据中心，其中160多个云数据中心。全球研发中心总数达到16个，联合创新中心共28个。在全球加入177个标准组织和开源组织，在其中担任183个重要职位。2014年，智能手机发货量超过7500万台</w:t>
            </w:r>
          </w:p>
        </w:tc>
      </w:tr>
      <w:tr w:rsidR="00637682" w:rsidRPr="006A111D" w14:paraId="296AD916" w14:textId="77777777" w:rsidTr="002868CA">
        <w:trPr>
          <w:trHeight w:val="397"/>
          <w:jc w:val="center"/>
        </w:trPr>
        <w:tc>
          <w:tcPr>
            <w:tcW w:w="1980" w:type="dxa"/>
          </w:tcPr>
          <w:p w14:paraId="3A2BE3DA" w14:textId="22C48604"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t>2015</w:t>
            </w:r>
          </w:p>
        </w:tc>
        <w:tc>
          <w:tcPr>
            <w:tcW w:w="6316" w:type="dxa"/>
          </w:tcPr>
          <w:p w14:paraId="40D0E841" w14:textId="06D176D3"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智能手机发货超1亿台。华为在全球智能手机市场稳居全球前三，在中国市场份额位居首位（GFK数据）</w:t>
            </w:r>
          </w:p>
        </w:tc>
      </w:tr>
      <w:tr w:rsidR="00637682" w:rsidRPr="006A111D" w14:paraId="7FBC44A4" w14:textId="77777777" w:rsidTr="002868CA">
        <w:trPr>
          <w:trHeight w:val="397"/>
          <w:jc w:val="center"/>
        </w:trPr>
        <w:tc>
          <w:tcPr>
            <w:tcW w:w="1980" w:type="dxa"/>
          </w:tcPr>
          <w:p w14:paraId="281B97A2" w14:textId="6A3BAD2D"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t>2018</w:t>
            </w:r>
          </w:p>
        </w:tc>
        <w:tc>
          <w:tcPr>
            <w:tcW w:w="6316" w:type="dxa"/>
          </w:tcPr>
          <w:p w14:paraId="4594FD0A" w14:textId="6F115407"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全年全球销售收入首超千亿美元。2018年度华为手机（含荣耀）全球发货量突破2亿，稳居全球前三。211家世界500强企业、48家世界100强企业选择华为作为数字化转型的合作伙伴。5G微波开启全面商用的新征程。发布全球首个覆盖全场景人工智能的Ascend(昇腾)系列芯片以及基于Ascend（昇腾）系列芯片的产品和云服务。发布AI战略与全栈全场景AI解决方案，在全云化网络基础上引入全栈全场景AI能力，打造自动驾驶网络。发布新一代人工智能手机芯片——麒麟980。颁奖Polar码之父，致敬基础研究和探索精神。发布了基于3GPP 标准的端到端全系列5G产</w:t>
            </w:r>
            <w:r w:rsidRPr="00637682">
              <w:rPr>
                <w:rFonts w:ascii="宋体" w:eastAsia="宋体" w:hAnsi="宋体" w:hint="eastAsia"/>
                <w:sz w:val="24"/>
                <w:szCs w:val="24"/>
              </w:rPr>
              <w:lastRenderedPageBreak/>
              <w:t>品解决方案</w:t>
            </w:r>
          </w:p>
        </w:tc>
      </w:tr>
      <w:tr w:rsidR="00637682" w:rsidRPr="006A111D" w14:paraId="614BF809" w14:textId="77777777" w:rsidTr="002868CA">
        <w:trPr>
          <w:trHeight w:val="397"/>
          <w:jc w:val="center"/>
        </w:trPr>
        <w:tc>
          <w:tcPr>
            <w:tcW w:w="1980" w:type="dxa"/>
          </w:tcPr>
          <w:p w14:paraId="76D6387C" w14:textId="6666F850"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lastRenderedPageBreak/>
              <w:t>2021</w:t>
            </w:r>
          </w:p>
        </w:tc>
        <w:tc>
          <w:tcPr>
            <w:tcW w:w="6316" w:type="dxa"/>
          </w:tcPr>
          <w:p w14:paraId="1341E071" w14:textId="7BF131D3"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华为与运营商、合作伙伴一起，累计签署超过3,000个5G行业应用商用合同。根据第三方测试报告显示，在瑞士、德国、芬兰、荷兰、韩国、沙特等13个国家，华为承建的5G网络，用户体验均为最佳</w:t>
            </w:r>
          </w:p>
        </w:tc>
      </w:tr>
      <w:tr w:rsidR="00637682" w:rsidRPr="006A111D" w14:paraId="6BDCA967" w14:textId="77777777" w:rsidTr="002868CA">
        <w:trPr>
          <w:trHeight w:val="397"/>
          <w:jc w:val="center"/>
        </w:trPr>
        <w:tc>
          <w:tcPr>
            <w:tcW w:w="1980" w:type="dxa"/>
          </w:tcPr>
          <w:p w14:paraId="3E2C05CA" w14:textId="183196D9" w:rsidR="00637682" w:rsidRPr="00637682" w:rsidRDefault="00637682" w:rsidP="00637682">
            <w:pPr>
              <w:spacing w:line="360" w:lineRule="auto"/>
              <w:jc w:val="center"/>
              <w:rPr>
                <w:rFonts w:ascii="宋体" w:eastAsia="宋体" w:hAnsi="宋体"/>
                <w:sz w:val="24"/>
                <w:szCs w:val="24"/>
              </w:rPr>
            </w:pPr>
            <w:r w:rsidRPr="00637682">
              <w:rPr>
                <w:rFonts w:ascii="宋体" w:eastAsia="宋体" w:hAnsi="宋体"/>
                <w:sz w:val="24"/>
                <w:szCs w:val="24"/>
              </w:rPr>
              <w:t>2022</w:t>
            </w:r>
          </w:p>
        </w:tc>
        <w:tc>
          <w:tcPr>
            <w:tcW w:w="6316" w:type="dxa"/>
          </w:tcPr>
          <w:p w14:paraId="39E6F1F2" w14:textId="019CEB08" w:rsidR="00637682" w:rsidRPr="00637682" w:rsidRDefault="00637682" w:rsidP="00637682">
            <w:pPr>
              <w:spacing w:line="360" w:lineRule="auto"/>
              <w:rPr>
                <w:rFonts w:ascii="宋体" w:eastAsia="宋体" w:hAnsi="宋体"/>
                <w:sz w:val="24"/>
                <w:szCs w:val="24"/>
              </w:rPr>
            </w:pPr>
            <w:r w:rsidRPr="00637682">
              <w:rPr>
                <w:rFonts w:ascii="宋体" w:eastAsia="宋体" w:hAnsi="宋体" w:hint="eastAsia"/>
                <w:sz w:val="24"/>
                <w:szCs w:val="24"/>
              </w:rPr>
              <w:t>5G行业应用迈入黄金发展时期，落地创新应用案例累计超过2万个。华为提出GUIDE商业蓝图，发布了“全面迈向5.5G时代”的理念。打造100多个场景化解决方案，成立煤矿、公路水运口岸、政务一网通、电力数字化、数字金融、机场与轨道等军团。发布</w:t>
            </w:r>
            <w:proofErr w:type="spellStart"/>
            <w:r w:rsidRPr="00637682">
              <w:rPr>
                <w:rFonts w:ascii="宋体" w:eastAsia="宋体" w:hAnsi="宋体" w:hint="eastAsia"/>
                <w:sz w:val="24"/>
                <w:szCs w:val="24"/>
              </w:rPr>
              <w:t>HarmonyOS</w:t>
            </w:r>
            <w:proofErr w:type="spellEnd"/>
            <w:r w:rsidRPr="00637682">
              <w:rPr>
                <w:rFonts w:ascii="宋体" w:eastAsia="宋体" w:hAnsi="宋体" w:hint="eastAsia"/>
                <w:sz w:val="24"/>
                <w:szCs w:val="24"/>
              </w:rPr>
              <w:t xml:space="preserve"> 3，对超级终端进行全面扩容</w:t>
            </w:r>
          </w:p>
        </w:tc>
      </w:tr>
    </w:tbl>
    <w:p w14:paraId="5CA72F37" w14:textId="77777777" w:rsidR="003A1CE6" w:rsidRPr="003A1CE6" w:rsidRDefault="003A1CE6" w:rsidP="00637682">
      <w:pPr>
        <w:rPr>
          <w:rFonts w:ascii="宋体" w:eastAsia="宋体" w:hAnsi="宋体"/>
          <w:sz w:val="24"/>
          <w:szCs w:val="24"/>
        </w:rPr>
      </w:pPr>
    </w:p>
    <w:p w14:paraId="2CF8DB00" w14:textId="77777777" w:rsidR="007D783F" w:rsidRDefault="007D783F" w:rsidP="007D783F">
      <w:pPr>
        <w:rPr>
          <w:rFonts w:ascii="仿宋" w:eastAsia="仿宋" w:hAnsi="仿宋"/>
          <w:sz w:val="28"/>
          <w:szCs w:val="24"/>
        </w:rPr>
      </w:pPr>
      <w:r>
        <w:rPr>
          <w:rFonts w:ascii="仿宋" w:eastAsia="仿宋" w:hAnsi="仿宋" w:hint="eastAsia"/>
          <w:sz w:val="28"/>
          <w:szCs w:val="24"/>
        </w:rPr>
        <w:t>3）</w:t>
      </w:r>
      <w:r w:rsidRPr="000D0C93">
        <w:rPr>
          <w:rFonts w:ascii="仿宋" w:eastAsia="仿宋" w:hAnsi="仿宋" w:hint="eastAsia"/>
          <w:sz w:val="28"/>
          <w:szCs w:val="24"/>
        </w:rPr>
        <w:t>竞争状况</w:t>
      </w:r>
    </w:p>
    <w:p w14:paraId="673AB650" w14:textId="77777777" w:rsidR="003A1CE6" w:rsidRPr="003A1CE6" w:rsidRDefault="003A1CE6" w:rsidP="003A1CE6">
      <w:pPr>
        <w:ind w:firstLine="420"/>
        <w:rPr>
          <w:rFonts w:ascii="宋体" w:eastAsia="宋体" w:hAnsi="宋体"/>
          <w:sz w:val="24"/>
          <w:szCs w:val="24"/>
        </w:rPr>
      </w:pPr>
      <w:r w:rsidRPr="003A1CE6">
        <w:rPr>
          <w:rFonts w:ascii="宋体" w:eastAsia="宋体" w:hAnsi="宋体" w:hint="eastAsia"/>
          <w:sz w:val="24"/>
          <w:szCs w:val="24"/>
        </w:rPr>
        <w:t>在智能终端领域，华为与小米、OPPO、Vivo、苹果等企业存在竞争关系。小米主要专注于智能家居生态链建设，其手机性价比较高；OPPO与Vivo则专注于手机设计与创新，其手机拍照、游戏、音乐上具有较高的性能；苹果由于其良好的生态、简洁的设计与较高的性能处于智能手机行业的领先地位；华为则专注于手机的内核、芯片等领域，其高端手机品牌具有较高的性能。在国产手机出货量上看，2</w:t>
      </w:r>
      <w:r w:rsidRPr="003A1CE6">
        <w:rPr>
          <w:rFonts w:ascii="宋体" w:eastAsia="宋体" w:hAnsi="宋体"/>
          <w:sz w:val="24"/>
          <w:szCs w:val="24"/>
        </w:rPr>
        <w:t>020</w:t>
      </w:r>
      <w:r w:rsidRPr="003A1CE6">
        <w:rPr>
          <w:rFonts w:ascii="宋体" w:eastAsia="宋体" w:hAnsi="宋体" w:hint="eastAsia"/>
          <w:sz w:val="24"/>
          <w:szCs w:val="24"/>
        </w:rPr>
        <w:t>年华为约1</w:t>
      </w:r>
      <w:r w:rsidRPr="003A1CE6">
        <w:rPr>
          <w:rFonts w:ascii="宋体" w:eastAsia="宋体" w:hAnsi="宋体"/>
          <w:sz w:val="24"/>
          <w:szCs w:val="24"/>
        </w:rPr>
        <w:t>.25</w:t>
      </w:r>
      <w:r w:rsidRPr="003A1CE6">
        <w:rPr>
          <w:rFonts w:ascii="宋体" w:eastAsia="宋体" w:hAnsi="宋体" w:hint="eastAsia"/>
          <w:sz w:val="24"/>
          <w:szCs w:val="24"/>
        </w:rPr>
        <w:t>亿，OPPO和Vivo约0</w:t>
      </w:r>
      <w:r w:rsidRPr="003A1CE6">
        <w:rPr>
          <w:rFonts w:ascii="宋体" w:eastAsia="宋体" w:hAnsi="宋体"/>
          <w:sz w:val="24"/>
          <w:szCs w:val="24"/>
        </w:rPr>
        <w:t>.58</w:t>
      </w:r>
      <w:r w:rsidRPr="003A1CE6">
        <w:rPr>
          <w:rFonts w:ascii="宋体" w:eastAsia="宋体" w:hAnsi="宋体" w:hint="eastAsia"/>
          <w:sz w:val="24"/>
          <w:szCs w:val="24"/>
        </w:rPr>
        <w:t>亿，小米约0</w:t>
      </w:r>
      <w:r w:rsidRPr="003A1CE6">
        <w:rPr>
          <w:rFonts w:ascii="宋体" w:eastAsia="宋体" w:hAnsi="宋体"/>
          <w:sz w:val="24"/>
          <w:szCs w:val="24"/>
        </w:rPr>
        <w:t>.39</w:t>
      </w:r>
      <w:r w:rsidRPr="003A1CE6">
        <w:rPr>
          <w:rFonts w:ascii="宋体" w:eastAsia="宋体" w:hAnsi="宋体" w:hint="eastAsia"/>
          <w:sz w:val="24"/>
          <w:szCs w:val="24"/>
        </w:rPr>
        <w:t>亿。</w:t>
      </w:r>
    </w:p>
    <w:p w14:paraId="2279EA8C" w14:textId="18848DBA" w:rsidR="003A1CE6" w:rsidRDefault="003A1CE6" w:rsidP="00637682">
      <w:pPr>
        <w:ind w:firstLine="420"/>
        <w:rPr>
          <w:rFonts w:ascii="宋体" w:eastAsia="宋体" w:hAnsi="宋体"/>
          <w:sz w:val="24"/>
          <w:szCs w:val="24"/>
        </w:rPr>
      </w:pPr>
      <w:r w:rsidRPr="003A1CE6">
        <w:rPr>
          <w:rFonts w:ascii="宋体" w:eastAsia="宋体" w:hAnsi="宋体" w:hint="eastAsia"/>
          <w:sz w:val="24"/>
          <w:szCs w:val="24"/>
        </w:rPr>
        <w:t>在通信运营领域，华为与中兴、高通等企业存在竞争关系。三者都致力于5G无线、核心网、承载、接入、芯片等核心领域的研发投入，都属于全球5G技术研究和标准制定的参与者和贡献者。</w:t>
      </w:r>
    </w:p>
    <w:p w14:paraId="50FFD50B" w14:textId="77777777" w:rsidR="00637682" w:rsidRPr="003A1CE6" w:rsidRDefault="00637682" w:rsidP="00637682">
      <w:pPr>
        <w:ind w:firstLine="420"/>
        <w:rPr>
          <w:rFonts w:ascii="宋体" w:eastAsia="宋体" w:hAnsi="宋体"/>
          <w:sz w:val="24"/>
          <w:szCs w:val="24"/>
        </w:rPr>
      </w:pPr>
    </w:p>
    <w:p w14:paraId="61F65F3F" w14:textId="77777777" w:rsidR="00710065" w:rsidRDefault="00710065" w:rsidP="00710065">
      <w:pPr>
        <w:pStyle w:val="2"/>
      </w:pPr>
      <w:r>
        <w:rPr>
          <w:rFonts w:hint="eastAsia"/>
        </w:rPr>
        <w:t>1.2</w:t>
      </w:r>
      <w:r>
        <w:rPr>
          <w:rFonts w:hint="eastAsia"/>
        </w:rPr>
        <w:t>职场人物基本信息</w:t>
      </w:r>
    </w:p>
    <w:p w14:paraId="71359489" w14:textId="77777777" w:rsidR="003A1CE6" w:rsidRPr="003A1CE6" w:rsidRDefault="003A1CE6" w:rsidP="003A1CE6">
      <w:pPr>
        <w:rPr>
          <w:rFonts w:ascii="宋体" w:eastAsia="宋体" w:hAnsi="宋体"/>
          <w:sz w:val="24"/>
          <w:szCs w:val="24"/>
        </w:rPr>
      </w:pPr>
      <w:r w:rsidRPr="003A1CE6">
        <w:rPr>
          <w:rFonts w:ascii="宋体" w:eastAsia="宋体" w:hAnsi="宋体" w:hint="eastAsia"/>
          <w:b/>
          <w:bCs/>
          <w:sz w:val="24"/>
          <w:szCs w:val="24"/>
        </w:rPr>
        <w:t>任正非</w:t>
      </w:r>
    </w:p>
    <w:p w14:paraId="2F903C51" w14:textId="77777777" w:rsidR="003A1CE6" w:rsidRDefault="003A1CE6" w:rsidP="003A1CE6">
      <w:pPr>
        <w:ind w:firstLine="420"/>
        <w:rPr>
          <w:rFonts w:ascii="宋体" w:eastAsia="宋体" w:hAnsi="宋体"/>
          <w:sz w:val="24"/>
          <w:szCs w:val="24"/>
        </w:rPr>
      </w:pPr>
      <w:r w:rsidRPr="003A1CE6">
        <w:rPr>
          <w:rFonts w:ascii="宋体" w:eastAsia="宋体" w:hAnsi="宋体" w:hint="eastAsia"/>
          <w:sz w:val="24"/>
          <w:szCs w:val="24"/>
        </w:rPr>
        <w:t>本科毕业于重庆大学，中国共产党党员，华为技术有限公司主要创始人兼总裁。1</w:t>
      </w:r>
      <w:r w:rsidRPr="003A1CE6">
        <w:rPr>
          <w:rFonts w:ascii="宋体" w:eastAsia="宋体" w:hAnsi="宋体"/>
          <w:sz w:val="24"/>
          <w:szCs w:val="24"/>
        </w:rPr>
        <w:t>987</w:t>
      </w:r>
      <w:r w:rsidRPr="003A1CE6">
        <w:rPr>
          <w:rFonts w:ascii="宋体" w:eastAsia="宋体" w:hAnsi="宋体" w:hint="eastAsia"/>
          <w:sz w:val="24"/>
          <w:szCs w:val="24"/>
        </w:rPr>
        <w:t>年创立华为，1</w:t>
      </w:r>
      <w:r w:rsidRPr="003A1CE6">
        <w:rPr>
          <w:rFonts w:ascii="宋体" w:eastAsia="宋体" w:hAnsi="宋体"/>
          <w:sz w:val="24"/>
          <w:szCs w:val="24"/>
        </w:rPr>
        <w:t>988</w:t>
      </w:r>
      <w:r w:rsidRPr="003A1CE6">
        <w:rPr>
          <w:rFonts w:ascii="宋体" w:eastAsia="宋体" w:hAnsi="宋体" w:hint="eastAsia"/>
          <w:sz w:val="24"/>
          <w:szCs w:val="24"/>
        </w:rPr>
        <w:t>年任华为公司总裁。现任华为技术有限公司董事、CEO。</w:t>
      </w:r>
    </w:p>
    <w:p w14:paraId="06F3E19F" w14:textId="77777777" w:rsidR="003A1CE6" w:rsidRPr="003A1CE6" w:rsidRDefault="003A1CE6" w:rsidP="003A1CE6">
      <w:pPr>
        <w:ind w:firstLine="420"/>
        <w:rPr>
          <w:rFonts w:ascii="宋体" w:eastAsia="宋体" w:hAnsi="宋体"/>
          <w:sz w:val="24"/>
          <w:szCs w:val="24"/>
        </w:rPr>
      </w:pPr>
    </w:p>
    <w:p w14:paraId="4B66B316" w14:textId="58F33EDB" w:rsidR="003A1CE6" w:rsidRPr="003A1CE6" w:rsidRDefault="003A1CE6" w:rsidP="003A1CE6">
      <w:pPr>
        <w:rPr>
          <w:rFonts w:ascii="宋体" w:eastAsia="宋体" w:hAnsi="宋体"/>
          <w:b/>
          <w:bCs/>
          <w:sz w:val="24"/>
          <w:szCs w:val="24"/>
        </w:rPr>
      </w:pPr>
      <w:r w:rsidRPr="003A1CE6">
        <w:rPr>
          <w:rFonts w:ascii="宋体" w:eastAsia="宋体" w:hAnsi="宋体" w:hint="eastAsia"/>
          <w:b/>
          <w:bCs/>
          <w:sz w:val="24"/>
          <w:szCs w:val="24"/>
        </w:rPr>
        <w:t>梁</w:t>
      </w:r>
      <w:r>
        <w:rPr>
          <w:rFonts w:ascii="宋体" w:eastAsia="宋体" w:hAnsi="宋体" w:hint="eastAsia"/>
          <w:b/>
          <w:bCs/>
          <w:sz w:val="24"/>
          <w:szCs w:val="24"/>
        </w:rPr>
        <w:t xml:space="preserve"> </w:t>
      </w:r>
      <w:r>
        <w:rPr>
          <w:rFonts w:ascii="宋体" w:eastAsia="宋体" w:hAnsi="宋体"/>
          <w:b/>
          <w:bCs/>
          <w:sz w:val="24"/>
          <w:szCs w:val="24"/>
        </w:rPr>
        <w:t xml:space="preserve"> </w:t>
      </w:r>
      <w:r w:rsidRPr="003A1CE6">
        <w:rPr>
          <w:rFonts w:ascii="宋体" w:eastAsia="宋体" w:hAnsi="宋体" w:hint="eastAsia"/>
          <w:b/>
          <w:bCs/>
          <w:sz w:val="24"/>
          <w:szCs w:val="24"/>
        </w:rPr>
        <w:t>华</w:t>
      </w:r>
    </w:p>
    <w:p w14:paraId="3DF12DA8" w14:textId="77777777" w:rsidR="003A1CE6" w:rsidRDefault="003A1CE6" w:rsidP="003A1CE6">
      <w:pPr>
        <w:ind w:firstLine="420"/>
        <w:rPr>
          <w:rFonts w:ascii="宋体" w:eastAsia="宋体" w:hAnsi="宋体"/>
          <w:sz w:val="24"/>
          <w:szCs w:val="24"/>
        </w:rPr>
      </w:pPr>
      <w:r w:rsidRPr="003A1CE6">
        <w:rPr>
          <w:rFonts w:ascii="宋体" w:eastAsia="宋体" w:hAnsi="宋体" w:hint="eastAsia"/>
          <w:sz w:val="24"/>
          <w:szCs w:val="24"/>
        </w:rPr>
        <w:t>本科和硕士毕业于西北工业大学，博士毕业于武汉汽车工业大学（现为武汉理工大学）。1995年，梁华加入华为，历任公司供应链总裁、公司CFO、流程与IT管理部总裁、全球技术服务部总裁、审计委员会主任，华为公司监事会主席、首席供应官等职务。2018年03月，梁华任华为投资控股有限公司董事长、公司持股员工理事会理事长。2018年12月，梁华任华为投资控股有限公司董事长、</w:t>
      </w:r>
      <w:r w:rsidRPr="003A1CE6">
        <w:rPr>
          <w:rFonts w:ascii="宋体" w:eastAsia="宋体" w:hAnsi="宋体" w:hint="eastAsia"/>
          <w:sz w:val="24"/>
          <w:szCs w:val="24"/>
        </w:rPr>
        <w:lastRenderedPageBreak/>
        <w:t>公司持股员工理事会理事长、集团首席财务官（CFO）（暂代）。现任华为投资控股有限公司董事会成员、董事长。</w:t>
      </w:r>
    </w:p>
    <w:p w14:paraId="4290C5C4" w14:textId="77777777" w:rsidR="003A1CE6" w:rsidRPr="003A1CE6" w:rsidRDefault="003A1CE6" w:rsidP="003A1CE6">
      <w:pPr>
        <w:ind w:firstLine="420"/>
        <w:rPr>
          <w:rFonts w:ascii="宋体" w:eastAsia="宋体" w:hAnsi="宋体"/>
          <w:sz w:val="24"/>
          <w:szCs w:val="24"/>
        </w:rPr>
      </w:pPr>
    </w:p>
    <w:p w14:paraId="687157A0" w14:textId="77777777" w:rsidR="003A1CE6" w:rsidRPr="003A1CE6" w:rsidRDefault="003A1CE6" w:rsidP="003A1CE6">
      <w:pPr>
        <w:rPr>
          <w:rFonts w:ascii="宋体" w:eastAsia="宋体" w:hAnsi="宋体"/>
          <w:b/>
          <w:bCs/>
          <w:sz w:val="24"/>
          <w:szCs w:val="24"/>
        </w:rPr>
      </w:pPr>
      <w:r w:rsidRPr="003A1CE6">
        <w:rPr>
          <w:rFonts w:ascii="宋体" w:eastAsia="宋体" w:hAnsi="宋体" w:hint="eastAsia"/>
          <w:b/>
          <w:bCs/>
          <w:sz w:val="24"/>
          <w:szCs w:val="24"/>
        </w:rPr>
        <w:t>孟晚舟</w:t>
      </w:r>
    </w:p>
    <w:p w14:paraId="5F108CFE" w14:textId="18FDD7CC" w:rsidR="003A1CE6" w:rsidRPr="003A1CE6" w:rsidRDefault="003A1CE6" w:rsidP="003A1CE6">
      <w:pPr>
        <w:ind w:firstLine="420"/>
        <w:rPr>
          <w:rFonts w:ascii="宋体" w:eastAsia="宋体" w:hAnsi="宋体"/>
          <w:sz w:val="24"/>
          <w:szCs w:val="24"/>
        </w:rPr>
      </w:pPr>
      <w:r w:rsidRPr="003A1CE6">
        <w:rPr>
          <w:rFonts w:ascii="宋体" w:eastAsia="宋体" w:hAnsi="宋体" w:hint="eastAsia"/>
          <w:sz w:val="24"/>
          <w:szCs w:val="24"/>
        </w:rPr>
        <w:t>本科毕业于深圳大学会计系，硕士毕业于华中理工大学（现华中科技大学）管理学。历任公司财务部门的几个高级职位，包括销售融资与资金管理部总裁、账务管理部总裁、华为香港公司首席财务官，以及国际会计部总监。现任华为公司副董事长、轮值董事长、CFO（首席财务官）。</w:t>
      </w:r>
    </w:p>
    <w:p w14:paraId="021816F6" w14:textId="77777777" w:rsidR="003A1CE6" w:rsidRPr="003A1CE6" w:rsidRDefault="003A1CE6" w:rsidP="003A1CE6"/>
    <w:p w14:paraId="13AB40BF" w14:textId="77777777" w:rsidR="00406265" w:rsidRPr="003A1CE6" w:rsidRDefault="00533EF9" w:rsidP="007D783F">
      <w:pPr>
        <w:rPr>
          <w:rFonts w:ascii="宋体" w:eastAsia="宋体" w:hAnsi="宋体"/>
          <w:b/>
          <w:bCs/>
          <w:sz w:val="24"/>
          <w:szCs w:val="24"/>
        </w:rPr>
      </w:pPr>
      <w:r w:rsidRPr="003A1CE6">
        <w:rPr>
          <w:rFonts w:ascii="宋体" w:eastAsia="宋体" w:hAnsi="宋体" w:hint="eastAsia"/>
          <w:b/>
          <w:bCs/>
          <w:sz w:val="24"/>
          <w:szCs w:val="24"/>
        </w:rPr>
        <w:t>姚棋中</w:t>
      </w:r>
    </w:p>
    <w:p w14:paraId="72737515" w14:textId="63C269BD" w:rsidR="004D650B" w:rsidRDefault="00533EF9" w:rsidP="00406265">
      <w:pPr>
        <w:ind w:firstLine="420"/>
        <w:rPr>
          <w:rFonts w:ascii="宋体" w:eastAsia="宋体" w:hAnsi="宋体"/>
          <w:sz w:val="24"/>
          <w:szCs w:val="24"/>
        </w:rPr>
      </w:pPr>
      <w:r w:rsidRPr="00406265">
        <w:rPr>
          <w:rFonts w:ascii="宋体" w:eastAsia="宋体" w:hAnsi="宋体" w:hint="eastAsia"/>
          <w:sz w:val="24"/>
          <w:szCs w:val="24"/>
        </w:rPr>
        <w:t>09级浙大信电本科</w:t>
      </w:r>
      <w:r w:rsidR="003F1ACE">
        <w:rPr>
          <w:rFonts w:ascii="宋体" w:eastAsia="宋体" w:hAnsi="宋体" w:hint="eastAsia"/>
          <w:sz w:val="24"/>
          <w:szCs w:val="24"/>
        </w:rPr>
        <w:t>，</w:t>
      </w:r>
      <w:r w:rsidRPr="00406265">
        <w:rPr>
          <w:rFonts w:ascii="宋体" w:eastAsia="宋体" w:hAnsi="宋体" w:hint="eastAsia"/>
          <w:sz w:val="24"/>
          <w:szCs w:val="24"/>
        </w:rPr>
        <w:t>13级直博</w:t>
      </w:r>
      <w:r w:rsidR="00E05700">
        <w:rPr>
          <w:rFonts w:ascii="宋体" w:eastAsia="宋体" w:hAnsi="宋体" w:hint="eastAsia"/>
          <w:sz w:val="24"/>
          <w:szCs w:val="24"/>
        </w:rPr>
        <w:t>。2</w:t>
      </w:r>
      <w:r w:rsidR="00E05700">
        <w:rPr>
          <w:rFonts w:ascii="宋体" w:eastAsia="宋体" w:hAnsi="宋体"/>
          <w:sz w:val="24"/>
          <w:szCs w:val="24"/>
        </w:rPr>
        <w:t>0</w:t>
      </w:r>
      <w:r w:rsidRPr="00406265">
        <w:rPr>
          <w:rFonts w:ascii="宋体" w:eastAsia="宋体" w:hAnsi="宋体" w:hint="eastAsia"/>
          <w:sz w:val="24"/>
          <w:szCs w:val="24"/>
        </w:rPr>
        <w:t>18年加入华为，先后参与NPU算子优化，AI模型压缩等研究。目前在海思从事</w:t>
      </w:r>
      <w:r w:rsidR="00E05700">
        <w:rPr>
          <w:rFonts w:ascii="宋体" w:eastAsia="宋体" w:hAnsi="宋体" w:hint="eastAsia"/>
          <w:sz w:val="24"/>
          <w:szCs w:val="24"/>
        </w:rPr>
        <w:t>EDA</w:t>
      </w:r>
      <w:r w:rsidRPr="00406265">
        <w:rPr>
          <w:rFonts w:ascii="宋体" w:eastAsia="宋体" w:hAnsi="宋体" w:hint="eastAsia"/>
          <w:sz w:val="24"/>
          <w:szCs w:val="24"/>
        </w:rPr>
        <w:t>软件研发工作</w:t>
      </w:r>
      <w:r w:rsidR="00406265">
        <w:rPr>
          <w:rFonts w:ascii="宋体" w:eastAsia="宋体" w:hAnsi="宋体" w:hint="eastAsia"/>
          <w:sz w:val="24"/>
          <w:szCs w:val="24"/>
        </w:rPr>
        <w:t>。</w:t>
      </w:r>
    </w:p>
    <w:p w14:paraId="2670D606" w14:textId="77777777" w:rsidR="00A313FE" w:rsidRPr="00406265" w:rsidRDefault="00A313FE" w:rsidP="00406265">
      <w:pPr>
        <w:ind w:firstLine="420"/>
        <w:rPr>
          <w:rFonts w:ascii="宋体" w:eastAsia="宋体" w:hAnsi="宋体"/>
          <w:sz w:val="24"/>
          <w:szCs w:val="24"/>
        </w:rPr>
      </w:pPr>
    </w:p>
    <w:p w14:paraId="73E7A6AD" w14:textId="77777777" w:rsidR="00764E8D" w:rsidRDefault="00710065" w:rsidP="00CE60D3">
      <w:pPr>
        <w:pStyle w:val="2"/>
      </w:pPr>
      <w:r>
        <w:rPr>
          <w:rFonts w:hint="eastAsia"/>
        </w:rPr>
        <w:t>1.3</w:t>
      </w:r>
      <w:r w:rsidR="00B9365D">
        <w:rPr>
          <w:rFonts w:hint="eastAsia"/>
        </w:rPr>
        <w:t>提问的</w:t>
      </w:r>
      <w:r w:rsidR="00764E8D" w:rsidRPr="00CE60D3">
        <w:rPr>
          <w:rFonts w:hint="eastAsia"/>
        </w:rPr>
        <w:t>问题设计</w:t>
      </w:r>
    </w:p>
    <w:p w14:paraId="2C25A7F3" w14:textId="7093F151" w:rsidR="001434A7" w:rsidRDefault="001434A7" w:rsidP="001434A7">
      <w:pPr>
        <w:pStyle w:val="3"/>
        <w:rPr>
          <w:sz w:val="28"/>
          <w:szCs w:val="28"/>
        </w:rPr>
      </w:pPr>
      <w:r w:rsidRPr="00F863A4">
        <w:rPr>
          <w:rFonts w:asciiTheme="majorHAnsi" w:eastAsiaTheme="majorEastAsia" w:hAnsiTheme="majorHAnsi" w:cstheme="majorBidi" w:hint="eastAsia"/>
          <w:sz w:val="28"/>
          <w:szCs w:val="28"/>
        </w:rPr>
        <w:t>1.3</w:t>
      </w:r>
      <w:r w:rsidRPr="00F863A4">
        <w:rPr>
          <w:rFonts w:asciiTheme="majorHAnsi" w:eastAsiaTheme="majorEastAsia" w:hAnsiTheme="majorHAnsi" w:cstheme="majorBidi"/>
          <w:sz w:val="28"/>
          <w:szCs w:val="28"/>
        </w:rPr>
        <w:t>.1</w:t>
      </w:r>
      <w:r w:rsidRPr="00F863A4">
        <w:rPr>
          <w:sz w:val="28"/>
          <w:szCs w:val="28"/>
        </w:rPr>
        <w:t xml:space="preserve"> </w:t>
      </w:r>
      <w:r w:rsidRPr="00F863A4">
        <w:rPr>
          <w:rFonts w:hint="eastAsia"/>
          <w:sz w:val="28"/>
          <w:szCs w:val="28"/>
        </w:rPr>
        <w:t>企业文化</w:t>
      </w:r>
      <w:r w:rsidR="00F863A4" w:rsidRPr="00F863A4">
        <w:rPr>
          <w:rFonts w:hint="eastAsia"/>
          <w:sz w:val="28"/>
          <w:szCs w:val="28"/>
        </w:rPr>
        <w:t>问题</w:t>
      </w:r>
    </w:p>
    <w:p w14:paraId="0B1916D2"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1.</w:t>
      </w:r>
      <w:r w:rsidRPr="00A313FE">
        <w:rPr>
          <w:rFonts w:ascii="宋体" w:eastAsia="宋体" w:hAnsi="宋体" w:hint="eastAsia"/>
          <w:sz w:val="24"/>
          <w:szCs w:val="24"/>
        </w:rPr>
        <w:tab/>
        <w:t>华为在当前技术发展中的战略重点是什么？它们如何与公司的愿景和使命相契合？</w:t>
      </w:r>
    </w:p>
    <w:p w14:paraId="5C8D1BAD"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2.</w:t>
      </w:r>
      <w:r w:rsidRPr="00A313FE">
        <w:rPr>
          <w:rFonts w:ascii="宋体" w:eastAsia="宋体" w:hAnsi="宋体" w:hint="eastAsia"/>
          <w:sz w:val="24"/>
          <w:szCs w:val="24"/>
        </w:rPr>
        <w:tab/>
        <w:t>华为在创新方面有哪些成功案例？这些案例是如何从构思到实施的？</w:t>
      </w:r>
    </w:p>
    <w:p w14:paraId="2C6BAE31"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3.</w:t>
      </w:r>
      <w:r w:rsidRPr="00A313FE">
        <w:rPr>
          <w:rFonts w:ascii="宋体" w:eastAsia="宋体" w:hAnsi="宋体" w:hint="eastAsia"/>
          <w:sz w:val="24"/>
          <w:szCs w:val="24"/>
        </w:rPr>
        <w:tab/>
        <w:t>华为如何管理和培养人才？有哪些培训和发展计划可供员工选择？</w:t>
      </w:r>
    </w:p>
    <w:p w14:paraId="3A064852"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4.</w:t>
      </w:r>
      <w:r w:rsidRPr="00A313FE">
        <w:rPr>
          <w:rFonts w:ascii="宋体" w:eastAsia="宋体" w:hAnsi="宋体" w:hint="eastAsia"/>
          <w:sz w:val="24"/>
          <w:szCs w:val="24"/>
        </w:rPr>
        <w:tab/>
        <w:t>在全球范围内，华为如何确保与合作伙伴的有效合作？合作伙伴对公司的发展起到了什么样的作用？</w:t>
      </w:r>
    </w:p>
    <w:p w14:paraId="1E114650"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5.</w:t>
      </w:r>
      <w:r w:rsidRPr="00A313FE">
        <w:rPr>
          <w:rFonts w:ascii="宋体" w:eastAsia="宋体" w:hAnsi="宋体" w:hint="eastAsia"/>
          <w:sz w:val="24"/>
          <w:szCs w:val="24"/>
        </w:rPr>
        <w:tab/>
        <w:t>作为大学生，如果未来加入华为，有哪些机会可以为公司做出贡献？华为对年轻人才的发展有何期望？</w:t>
      </w:r>
    </w:p>
    <w:p w14:paraId="17C31A58"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6.</w:t>
      </w:r>
      <w:r w:rsidRPr="00A313FE">
        <w:rPr>
          <w:rFonts w:ascii="宋体" w:eastAsia="宋体" w:hAnsi="宋体" w:hint="eastAsia"/>
          <w:sz w:val="24"/>
          <w:szCs w:val="24"/>
        </w:rPr>
        <w:tab/>
        <w:t>华为在市场竞争中的优势是什么？公司如何保持竞争力并持续创新？</w:t>
      </w:r>
    </w:p>
    <w:p w14:paraId="32D66D0C"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7.</w:t>
      </w:r>
      <w:r w:rsidRPr="00A313FE">
        <w:rPr>
          <w:rFonts w:ascii="宋体" w:eastAsia="宋体" w:hAnsi="宋体" w:hint="eastAsia"/>
          <w:sz w:val="24"/>
          <w:szCs w:val="24"/>
        </w:rPr>
        <w:tab/>
        <w:t>在华为的工作环境中，团队合作和沟通是如何被重视和实践的？有哪些机制促进员工之间的交流与协作？</w:t>
      </w:r>
    </w:p>
    <w:p w14:paraId="48AF3710" w14:textId="67223F59"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8.</w:t>
      </w:r>
      <w:r w:rsidRPr="00A313FE">
        <w:rPr>
          <w:rFonts w:ascii="宋体" w:eastAsia="宋体" w:hAnsi="宋体" w:hint="eastAsia"/>
          <w:sz w:val="24"/>
          <w:szCs w:val="24"/>
        </w:rPr>
        <w:tab/>
        <w:t>面对当前的国际形势，华为有哪些准备和对策？</w:t>
      </w:r>
    </w:p>
    <w:p w14:paraId="13580700" w14:textId="3F2D1CA3" w:rsidR="00406265" w:rsidRPr="00A313FE" w:rsidRDefault="00F85DA7" w:rsidP="00406265">
      <w:pPr>
        <w:pStyle w:val="3"/>
        <w:rPr>
          <w:sz w:val="28"/>
          <w:szCs w:val="28"/>
        </w:rPr>
      </w:pPr>
      <w:r>
        <w:rPr>
          <w:rFonts w:asciiTheme="majorHAnsi" w:eastAsiaTheme="majorEastAsia" w:hAnsiTheme="majorHAnsi" w:cstheme="majorBidi"/>
          <w:sz w:val="28"/>
          <w:szCs w:val="28"/>
        </w:rPr>
        <w:t>1</w:t>
      </w:r>
      <w:r w:rsidR="00406265" w:rsidRPr="00F863A4">
        <w:rPr>
          <w:rFonts w:asciiTheme="majorHAnsi" w:eastAsiaTheme="majorEastAsia" w:hAnsiTheme="majorHAnsi" w:cstheme="majorBidi" w:hint="eastAsia"/>
          <w:sz w:val="28"/>
          <w:szCs w:val="28"/>
        </w:rPr>
        <w:t>.3</w:t>
      </w:r>
      <w:r w:rsidR="00406265" w:rsidRPr="00F863A4">
        <w:rPr>
          <w:rFonts w:asciiTheme="majorHAnsi" w:eastAsiaTheme="majorEastAsia" w:hAnsiTheme="majorHAnsi" w:cstheme="majorBidi"/>
          <w:sz w:val="28"/>
          <w:szCs w:val="28"/>
        </w:rPr>
        <w:t>.</w:t>
      </w:r>
      <w:r w:rsidR="00406265">
        <w:rPr>
          <w:rFonts w:asciiTheme="majorHAnsi" w:eastAsiaTheme="majorEastAsia" w:hAnsiTheme="majorHAnsi" w:cstheme="majorBidi"/>
          <w:sz w:val="28"/>
          <w:szCs w:val="28"/>
        </w:rPr>
        <w:t>2</w:t>
      </w:r>
      <w:r w:rsidR="00406265" w:rsidRPr="00F863A4">
        <w:rPr>
          <w:sz w:val="28"/>
          <w:szCs w:val="28"/>
        </w:rPr>
        <w:t xml:space="preserve"> </w:t>
      </w:r>
      <w:r w:rsidR="00406265">
        <w:rPr>
          <w:rFonts w:hint="eastAsia"/>
          <w:sz w:val="28"/>
          <w:szCs w:val="28"/>
        </w:rPr>
        <w:t>个人访谈</w:t>
      </w:r>
      <w:r w:rsidR="00406265" w:rsidRPr="00F863A4">
        <w:rPr>
          <w:rFonts w:hint="eastAsia"/>
          <w:sz w:val="28"/>
          <w:szCs w:val="28"/>
        </w:rPr>
        <w:t>问题</w:t>
      </w:r>
    </w:p>
    <w:p w14:paraId="6F9B0A13"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1.</w:t>
      </w:r>
      <w:r w:rsidRPr="00A313FE">
        <w:rPr>
          <w:rFonts w:ascii="宋体" w:eastAsia="宋体" w:hAnsi="宋体" w:hint="eastAsia"/>
          <w:sz w:val="24"/>
          <w:szCs w:val="24"/>
        </w:rPr>
        <w:tab/>
        <w:t>华为在当前技术发展中的战略重点是什么？它们如何与公司的愿景和使命相契合？</w:t>
      </w:r>
    </w:p>
    <w:p w14:paraId="29DE7124"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2.</w:t>
      </w:r>
      <w:r w:rsidRPr="00A313FE">
        <w:rPr>
          <w:rFonts w:ascii="宋体" w:eastAsia="宋体" w:hAnsi="宋体" w:hint="eastAsia"/>
          <w:sz w:val="24"/>
          <w:szCs w:val="24"/>
        </w:rPr>
        <w:tab/>
        <w:t>华为在创新方面有哪些成功案例？这些案例是如何从构思到实施的？</w:t>
      </w:r>
    </w:p>
    <w:p w14:paraId="55A73DAE"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3.</w:t>
      </w:r>
      <w:r w:rsidRPr="00A313FE">
        <w:rPr>
          <w:rFonts w:ascii="宋体" w:eastAsia="宋体" w:hAnsi="宋体" w:hint="eastAsia"/>
          <w:sz w:val="24"/>
          <w:szCs w:val="24"/>
        </w:rPr>
        <w:tab/>
        <w:t>华为如何管理和培养人才？有哪些培训和发展计划可供员工选择？</w:t>
      </w:r>
    </w:p>
    <w:p w14:paraId="0BF6209E"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4.</w:t>
      </w:r>
      <w:r w:rsidRPr="00A313FE">
        <w:rPr>
          <w:rFonts w:ascii="宋体" w:eastAsia="宋体" w:hAnsi="宋体" w:hint="eastAsia"/>
          <w:sz w:val="24"/>
          <w:szCs w:val="24"/>
        </w:rPr>
        <w:tab/>
        <w:t>在全球范围内，华为如何确保与合作伙伴的有效合作？合作伙伴对公司的发展起到了什么样的作用？</w:t>
      </w:r>
    </w:p>
    <w:p w14:paraId="7C4E1028"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5.</w:t>
      </w:r>
      <w:r w:rsidRPr="00A313FE">
        <w:rPr>
          <w:rFonts w:ascii="宋体" w:eastAsia="宋体" w:hAnsi="宋体" w:hint="eastAsia"/>
          <w:sz w:val="24"/>
          <w:szCs w:val="24"/>
        </w:rPr>
        <w:tab/>
        <w:t>作为大学生，如果未来加入华为，有哪些机会可以为公司做出贡献？华为对年轻人才的发展有何期望？</w:t>
      </w:r>
    </w:p>
    <w:p w14:paraId="59CEC8AA"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t>6.</w:t>
      </w:r>
      <w:r w:rsidRPr="00A313FE">
        <w:rPr>
          <w:rFonts w:ascii="宋体" w:eastAsia="宋体" w:hAnsi="宋体" w:hint="eastAsia"/>
          <w:sz w:val="24"/>
          <w:szCs w:val="24"/>
        </w:rPr>
        <w:tab/>
        <w:t>华为在市场竞争中的优势是什么？公司如何保持竞争力并持续创新？</w:t>
      </w:r>
    </w:p>
    <w:p w14:paraId="6CF4FE71" w14:textId="77777777" w:rsidR="00A313FE" w:rsidRPr="00A313FE" w:rsidRDefault="00A313FE" w:rsidP="00A313FE">
      <w:pPr>
        <w:rPr>
          <w:rFonts w:ascii="宋体" w:eastAsia="宋体" w:hAnsi="宋体"/>
          <w:sz w:val="24"/>
          <w:szCs w:val="24"/>
        </w:rPr>
      </w:pPr>
      <w:r w:rsidRPr="00A313FE">
        <w:rPr>
          <w:rFonts w:ascii="宋体" w:eastAsia="宋体" w:hAnsi="宋体" w:hint="eastAsia"/>
          <w:sz w:val="24"/>
          <w:szCs w:val="24"/>
        </w:rPr>
        <w:lastRenderedPageBreak/>
        <w:t>7.</w:t>
      </w:r>
      <w:r w:rsidRPr="00A313FE">
        <w:rPr>
          <w:rFonts w:ascii="宋体" w:eastAsia="宋体" w:hAnsi="宋体" w:hint="eastAsia"/>
          <w:sz w:val="24"/>
          <w:szCs w:val="24"/>
        </w:rPr>
        <w:tab/>
        <w:t>在华为的工作环境中，团队合作和沟通是如何被重视和实践的？有哪些机制促进员工之间的交流与协作？</w:t>
      </w:r>
    </w:p>
    <w:p w14:paraId="1AFAA6B3" w14:textId="5501BEBA" w:rsidR="00A313FE" w:rsidRDefault="00A313FE" w:rsidP="00A313FE">
      <w:pPr>
        <w:rPr>
          <w:rFonts w:ascii="宋体" w:eastAsia="宋体" w:hAnsi="宋体"/>
          <w:sz w:val="24"/>
          <w:szCs w:val="24"/>
        </w:rPr>
      </w:pPr>
      <w:r w:rsidRPr="00A313FE">
        <w:rPr>
          <w:rFonts w:ascii="宋体" w:eastAsia="宋体" w:hAnsi="宋体" w:hint="eastAsia"/>
          <w:sz w:val="24"/>
          <w:szCs w:val="24"/>
        </w:rPr>
        <w:t>8.</w:t>
      </w:r>
      <w:r w:rsidRPr="00A313FE">
        <w:rPr>
          <w:rFonts w:ascii="宋体" w:eastAsia="宋体" w:hAnsi="宋体" w:hint="eastAsia"/>
          <w:sz w:val="24"/>
          <w:szCs w:val="24"/>
        </w:rPr>
        <w:tab/>
        <w:t>面对当前的国际形势，华为有哪些准备和对策？</w:t>
      </w:r>
    </w:p>
    <w:p w14:paraId="4DB17470" w14:textId="77777777" w:rsidR="00A313FE" w:rsidRPr="00A313FE" w:rsidRDefault="00A313FE" w:rsidP="00A313FE">
      <w:pPr>
        <w:rPr>
          <w:rFonts w:ascii="宋体" w:eastAsia="宋体" w:hAnsi="宋体"/>
          <w:sz w:val="24"/>
          <w:szCs w:val="24"/>
        </w:rPr>
      </w:pPr>
    </w:p>
    <w:p w14:paraId="29797406" w14:textId="43A04EAA" w:rsidR="00E129D1" w:rsidRDefault="00174A79" w:rsidP="00174A79">
      <w:pPr>
        <w:pStyle w:val="1"/>
      </w:pPr>
      <w:r>
        <w:rPr>
          <w:rFonts w:hint="eastAsia"/>
        </w:rPr>
        <w:t>2</w:t>
      </w:r>
      <w:r>
        <w:rPr>
          <w:rFonts w:hint="eastAsia"/>
        </w:rPr>
        <w:t>、</w:t>
      </w:r>
      <w:r w:rsidR="00F800C1">
        <w:rPr>
          <w:rFonts w:hint="eastAsia"/>
        </w:rPr>
        <w:t>美团</w:t>
      </w:r>
      <w:r w:rsidR="00F863A4">
        <w:rPr>
          <w:rFonts w:hint="eastAsia"/>
        </w:rPr>
        <w:t>网络</w:t>
      </w:r>
      <w:r w:rsidR="00F800C1">
        <w:rPr>
          <w:rFonts w:hint="eastAsia"/>
        </w:rPr>
        <w:t>科技有限</w:t>
      </w:r>
      <w:r w:rsidR="00E129D1">
        <w:rPr>
          <w:rFonts w:hint="eastAsia"/>
        </w:rPr>
        <w:t>公司</w:t>
      </w:r>
    </w:p>
    <w:p w14:paraId="43181AE0" w14:textId="2E909DFE" w:rsidR="000601E2" w:rsidRPr="000601E2" w:rsidRDefault="00ED1418" w:rsidP="007078FC">
      <w:pPr>
        <w:pStyle w:val="2"/>
      </w:pPr>
      <w:r>
        <w:rPr>
          <w:rFonts w:hint="eastAsia"/>
        </w:rPr>
        <w:t>2.1</w:t>
      </w:r>
      <w:r>
        <w:rPr>
          <w:rFonts w:hint="eastAsia"/>
        </w:rPr>
        <w:t>企业基本信息</w:t>
      </w:r>
    </w:p>
    <w:p w14:paraId="3CFE46B6" w14:textId="77777777" w:rsidR="000601E2" w:rsidRPr="000601E2" w:rsidRDefault="000601E2" w:rsidP="000601E2">
      <w:pPr>
        <w:widowControl/>
        <w:ind w:firstLine="420"/>
        <w:jc w:val="left"/>
        <w:rPr>
          <w:rFonts w:ascii="宋体" w:eastAsia="宋体" w:hAnsi="宋体" w:cs="宋体"/>
          <w:kern w:val="0"/>
          <w:sz w:val="24"/>
          <w:szCs w:val="24"/>
        </w:rPr>
      </w:pPr>
      <w:r w:rsidRPr="000601E2">
        <w:rPr>
          <w:rFonts w:ascii="宋体" w:eastAsia="宋体" w:hAnsi="宋体" w:cs="宋体"/>
          <w:kern w:val="0"/>
          <w:sz w:val="24"/>
          <w:szCs w:val="24"/>
        </w:rPr>
        <w:t>北京美团网络技术有限公司（</w:t>
      </w:r>
      <w:proofErr w:type="spellStart"/>
      <w:r w:rsidRPr="000601E2">
        <w:rPr>
          <w:rFonts w:ascii="宋体" w:eastAsia="宋体" w:hAnsi="宋体" w:cs="宋体"/>
          <w:kern w:val="0"/>
          <w:sz w:val="24"/>
          <w:szCs w:val="24"/>
        </w:rPr>
        <w:t>Meituan</w:t>
      </w:r>
      <w:proofErr w:type="spellEnd"/>
      <w:r w:rsidRPr="000601E2">
        <w:rPr>
          <w:rFonts w:ascii="宋体" w:eastAsia="宋体" w:hAnsi="宋体" w:cs="宋体"/>
          <w:kern w:val="0"/>
          <w:sz w:val="24"/>
          <w:szCs w:val="24"/>
        </w:rPr>
        <w:t>）是中国领先的本地生活服务平台，总部位于北京。公司成立于2010年，由王兴创立，旨在通过互联网技术和移动互联网应用，为用户提供便捷的本地生活服务。</w:t>
      </w:r>
    </w:p>
    <w:p w14:paraId="01EB7E9A" w14:textId="77777777" w:rsidR="000601E2" w:rsidRPr="000601E2" w:rsidRDefault="000601E2" w:rsidP="000601E2">
      <w:pPr>
        <w:widowControl/>
        <w:ind w:firstLine="420"/>
        <w:jc w:val="left"/>
        <w:rPr>
          <w:rFonts w:ascii="宋体" w:eastAsia="宋体" w:hAnsi="宋体" w:cs="宋体"/>
          <w:kern w:val="0"/>
          <w:sz w:val="24"/>
          <w:szCs w:val="24"/>
        </w:rPr>
      </w:pPr>
      <w:r w:rsidRPr="000601E2">
        <w:rPr>
          <w:rFonts w:ascii="宋体" w:eastAsia="宋体" w:hAnsi="宋体" w:cs="宋体"/>
          <w:kern w:val="0"/>
          <w:sz w:val="24"/>
          <w:szCs w:val="24"/>
        </w:rPr>
        <w:t>美团的主要业务包括外卖、酒店预订、电影票、旅游、团购等。通过美团平台，用户可以在线订购外卖食品，预订酒店和机票，购买电影票和旅游产品，还可以享受各种团购优惠。美团致力于为用户提供全方位的本地生活服务，方便用户的日常生活。</w:t>
      </w:r>
    </w:p>
    <w:p w14:paraId="42647C30" w14:textId="77777777" w:rsidR="000601E2" w:rsidRPr="000601E2" w:rsidRDefault="000601E2" w:rsidP="000601E2">
      <w:pPr>
        <w:widowControl/>
        <w:ind w:firstLine="420"/>
        <w:jc w:val="left"/>
        <w:rPr>
          <w:rFonts w:ascii="宋体" w:eastAsia="宋体" w:hAnsi="宋体" w:cs="宋体"/>
          <w:kern w:val="0"/>
          <w:sz w:val="24"/>
          <w:szCs w:val="24"/>
        </w:rPr>
      </w:pPr>
      <w:r w:rsidRPr="000601E2">
        <w:rPr>
          <w:rFonts w:ascii="宋体" w:eastAsia="宋体" w:hAnsi="宋体" w:cs="宋体"/>
          <w:kern w:val="0"/>
          <w:sz w:val="24"/>
          <w:szCs w:val="24"/>
        </w:rPr>
        <w:t>美团的发展迅速，目前已经成为中国最大的外卖平台和酒店预订平台。公司在中国各大城市都设有分支机构，覆盖了全国范围的用户。美团还在不断扩大业务范围，进军新兴领域，如共享单车、共享汽车等。</w:t>
      </w:r>
    </w:p>
    <w:p w14:paraId="23FD17A8" w14:textId="77777777" w:rsidR="000601E2" w:rsidRPr="000601E2" w:rsidRDefault="000601E2" w:rsidP="000601E2">
      <w:pPr>
        <w:widowControl/>
        <w:ind w:firstLine="420"/>
        <w:jc w:val="left"/>
        <w:rPr>
          <w:rFonts w:ascii="宋体" w:eastAsia="宋体" w:hAnsi="宋体" w:cs="宋体"/>
          <w:kern w:val="0"/>
          <w:sz w:val="24"/>
          <w:szCs w:val="24"/>
        </w:rPr>
      </w:pPr>
      <w:r w:rsidRPr="000601E2">
        <w:rPr>
          <w:rFonts w:ascii="宋体" w:eastAsia="宋体" w:hAnsi="宋体" w:cs="宋体"/>
          <w:kern w:val="0"/>
          <w:sz w:val="24"/>
          <w:szCs w:val="24"/>
        </w:rPr>
        <w:t>美团的成功得益于其强大的技术团队和创新的商业模式。公司拥有一支由技术专家和工程师组成的团队，致力于开发和优化平台的技术和功能。美团还通过与商家的合作，为用户提供更多的选择和优惠，实现了双赢的局面。</w:t>
      </w:r>
    </w:p>
    <w:p w14:paraId="3F8146D2" w14:textId="77777777" w:rsidR="000601E2" w:rsidRPr="000601E2" w:rsidRDefault="000601E2" w:rsidP="000601E2">
      <w:pPr>
        <w:widowControl/>
        <w:ind w:firstLine="420"/>
        <w:jc w:val="left"/>
        <w:rPr>
          <w:rFonts w:ascii="宋体" w:eastAsia="宋体" w:hAnsi="宋体" w:cs="宋体"/>
          <w:kern w:val="0"/>
          <w:sz w:val="24"/>
          <w:szCs w:val="24"/>
        </w:rPr>
      </w:pPr>
      <w:r w:rsidRPr="000601E2">
        <w:rPr>
          <w:rFonts w:ascii="宋体" w:eastAsia="宋体" w:hAnsi="宋体" w:cs="宋体"/>
          <w:kern w:val="0"/>
          <w:sz w:val="24"/>
          <w:szCs w:val="24"/>
        </w:rPr>
        <w:t>作为中国本地生活服务行业的领军企业，美团不仅为用户提供便捷的服务，也为商家提供了更多的机会和渠道。美团的发展对于推动中国本地生活服务行业的创新和发展起到了积极的推动作用。</w:t>
      </w:r>
    </w:p>
    <w:p w14:paraId="4199E058" w14:textId="77777777" w:rsidR="000601E2" w:rsidRPr="000601E2" w:rsidRDefault="000601E2" w:rsidP="00ED1418">
      <w:pPr>
        <w:rPr>
          <w:color w:val="FF0000"/>
        </w:rPr>
      </w:pPr>
    </w:p>
    <w:p w14:paraId="3FC43584" w14:textId="77777777" w:rsidR="00ED1418" w:rsidRDefault="00ED1418" w:rsidP="00ED1418">
      <w:pPr>
        <w:rPr>
          <w:rFonts w:ascii="仿宋" w:eastAsia="仿宋" w:hAnsi="仿宋"/>
          <w:sz w:val="28"/>
          <w:szCs w:val="24"/>
        </w:rPr>
      </w:pPr>
      <w:r>
        <w:rPr>
          <w:rFonts w:ascii="仿宋" w:eastAsia="仿宋" w:hAnsi="仿宋" w:hint="eastAsia"/>
          <w:sz w:val="28"/>
          <w:szCs w:val="24"/>
        </w:rPr>
        <w:t>1）</w:t>
      </w:r>
      <w:r w:rsidRPr="00BD30E1">
        <w:rPr>
          <w:rFonts w:ascii="仿宋" w:eastAsia="仿宋" w:hAnsi="仿宋" w:hint="eastAsia"/>
          <w:sz w:val="28"/>
          <w:szCs w:val="24"/>
        </w:rPr>
        <w:t>企业主营业务</w:t>
      </w:r>
      <w:r>
        <w:rPr>
          <w:rFonts w:ascii="仿宋" w:eastAsia="仿宋" w:hAnsi="仿宋" w:hint="eastAsia"/>
          <w:sz w:val="28"/>
          <w:szCs w:val="24"/>
        </w:rPr>
        <w:t>和运作模式</w:t>
      </w:r>
    </w:p>
    <w:p w14:paraId="4B36C8A0" w14:textId="1408EF65" w:rsidR="00406265" w:rsidRDefault="00406265" w:rsidP="00ED1418">
      <w:pPr>
        <w:rPr>
          <w:rFonts w:ascii="仿宋" w:eastAsia="仿宋" w:hAnsi="仿宋"/>
          <w:sz w:val="28"/>
          <w:szCs w:val="24"/>
        </w:rPr>
      </w:pPr>
      <w:r>
        <w:rPr>
          <w:rFonts w:ascii="仿宋" w:eastAsia="仿宋" w:hAnsi="仿宋" w:hint="eastAsia"/>
          <w:noProof/>
          <w:sz w:val="28"/>
          <w:szCs w:val="24"/>
        </w:rPr>
        <w:lastRenderedPageBreak/>
        <w:drawing>
          <wp:inline distT="0" distB="0" distL="0" distR="0" wp14:anchorId="35D4A220" wp14:editId="76D3A31D">
            <wp:extent cx="5274310" cy="3092450"/>
            <wp:effectExtent l="0" t="0" r="0" b="6350"/>
            <wp:docPr id="817674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74438" name="图片 8176744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92450"/>
                    </a:xfrm>
                    <a:prstGeom prst="rect">
                      <a:avLst/>
                    </a:prstGeom>
                  </pic:spPr>
                </pic:pic>
              </a:graphicData>
            </a:graphic>
          </wp:inline>
        </w:drawing>
      </w:r>
    </w:p>
    <w:p w14:paraId="2CC2EEED" w14:textId="50020C4B" w:rsidR="00406265" w:rsidRDefault="00406265" w:rsidP="00406265">
      <w:pPr>
        <w:jc w:val="center"/>
        <w:rPr>
          <w:rFonts w:ascii="宋体" w:eastAsia="宋体" w:hAnsi="宋体"/>
          <w:b/>
          <w:bCs/>
          <w:szCs w:val="21"/>
        </w:rPr>
      </w:pPr>
      <w:r w:rsidRPr="00406265">
        <w:rPr>
          <w:rFonts w:ascii="宋体" w:eastAsia="宋体" w:hAnsi="宋体" w:hint="eastAsia"/>
          <w:b/>
          <w:bCs/>
          <w:szCs w:val="21"/>
        </w:rPr>
        <w:t>图</w:t>
      </w:r>
      <w:r>
        <w:rPr>
          <w:rFonts w:ascii="宋体" w:eastAsia="宋体" w:hAnsi="宋体"/>
          <w:b/>
          <w:bCs/>
          <w:szCs w:val="21"/>
        </w:rPr>
        <w:t>2</w:t>
      </w:r>
      <w:r w:rsidRPr="00406265">
        <w:rPr>
          <w:rFonts w:ascii="宋体" w:eastAsia="宋体" w:hAnsi="宋体"/>
          <w:b/>
          <w:bCs/>
          <w:szCs w:val="21"/>
        </w:rPr>
        <w:t xml:space="preserve">.1 </w:t>
      </w:r>
      <w:r w:rsidRPr="00406265">
        <w:rPr>
          <w:rFonts w:ascii="宋体" w:eastAsia="宋体" w:hAnsi="宋体" w:hint="eastAsia"/>
          <w:b/>
          <w:bCs/>
          <w:szCs w:val="21"/>
        </w:rPr>
        <w:t>美团主要业务</w:t>
      </w:r>
      <w:r>
        <w:rPr>
          <w:rFonts w:ascii="宋体" w:eastAsia="宋体" w:hAnsi="宋体" w:hint="eastAsia"/>
          <w:b/>
          <w:bCs/>
          <w:szCs w:val="21"/>
        </w:rPr>
        <w:t>图</w:t>
      </w:r>
    </w:p>
    <w:p w14:paraId="6EBDB46D" w14:textId="77777777" w:rsidR="00406265" w:rsidRPr="00406265" w:rsidRDefault="00406265" w:rsidP="00406265">
      <w:pPr>
        <w:rPr>
          <w:rFonts w:ascii="宋体" w:eastAsia="宋体" w:hAnsi="宋体"/>
          <w:b/>
          <w:bCs/>
          <w:szCs w:val="21"/>
        </w:rPr>
      </w:pPr>
    </w:p>
    <w:p w14:paraId="2DC1FF29" w14:textId="05FA7721" w:rsidR="00DF27FC" w:rsidRPr="00B60C16" w:rsidRDefault="00B60C16" w:rsidP="00B60C16">
      <w:pPr>
        <w:pStyle w:val="a3"/>
        <w:numPr>
          <w:ilvl w:val="0"/>
          <w:numId w:val="7"/>
        </w:numPr>
        <w:ind w:firstLineChars="0"/>
        <w:rPr>
          <w:rFonts w:ascii="宋体" w:eastAsia="宋体" w:hAnsi="宋体"/>
          <w:b/>
          <w:bCs/>
          <w:sz w:val="24"/>
          <w:szCs w:val="24"/>
        </w:rPr>
      </w:pPr>
      <w:r w:rsidRPr="00B60C16">
        <w:rPr>
          <w:rFonts w:ascii="宋体" w:eastAsia="宋体" w:hAnsi="宋体" w:hint="eastAsia"/>
          <w:b/>
          <w:bCs/>
          <w:sz w:val="24"/>
          <w:szCs w:val="24"/>
        </w:rPr>
        <w:t>外卖业务</w:t>
      </w:r>
    </w:p>
    <w:p w14:paraId="680BD13B" w14:textId="50E6E889" w:rsidR="008C5770" w:rsidRDefault="008C5770" w:rsidP="00D007C2">
      <w:pPr>
        <w:rPr>
          <w:rFonts w:ascii="宋体" w:eastAsia="宋体" w:hAnsi="宋体"/>
          <w:sz w:val="24"/>
          <w:szCs w:val="24"/>
        </w:rPr>
      </w:pPr>
      <w:r w:rsidRPr="00543146">
        <w:rPr>
          <w:rFonts w:ascii="宋体" w:eastAsia="宋体" w:hAnsi="宋体"/>
          <w:sz w:val="24"/>
          <w:szCs w:val="24"/>
        </w:rPr>
        <w:tab/>
      </w:r>
      <w:r w:rsidR="00B60C16" w:rsidRPr="00B60C16">
        <w:rPr>
          <w:rFonts w:ascii="宋体" w:eastAsia="宋体" w:hAnsi="宋体" w:hint="eastAsia"/>
          <w:sz w:val="24"/>
          <w:szCs w:val="24"/>
        </w:rPr>
        <w:t>美</w:t>
      </w:r>
      <w:r w:rsidR="00B60C16">
        <w:rPr>
          <w:rFonts w:ascii="宋体" w:eastAsia="宋体" w:hAnsi="宋体" w:hint="eastAsia"/>
          <w:sz w:val="24"/>
          <w:szCs w:val="24"/>
        </w:rPr>
        <w:t>团</w:t>
      </w:r>
      <w:r w:rsidR="00B60C16" w:rsidRPr="00B60C16">
        <w:rPr>
          <w:rFonts w:ascii="宋体" w:eastAsia="宋体" w:hAnsi="宋体" w:hint="eastAsia"/>
          <w:sz w:val="24"/>
          <w:szCs w:val="24"/>
        </w:rPr>
        <w:t>外卖是美团的核心业务，涵盖了各类餐饮、快餐、小吃等</w:t>
      </w:r>
      <w:r w:rsidR="00B60C16">
        <w:rPr>
          <w:rFonts w:ascii="宋体" w:eastAsia="宋体" w:hAnsi="宋体" w:hint="eastAsia"/>
          <w:sz w:val="24"/>
          <w:szCs w:val="24"/>
        </w:rPr>
        <w:t>。</w:t>
      </w:r>
      <w:r w:rsidR="00B60C16" w:rsidRPr="00B60C16">
        <w:rPr>
          <w:rFonts w:ascii="宋体" w:eastAsia="宋体" w:hAnsi="宋体" w:hint="eastAsia"/>
          <w:sz w:val="24"/>
          <w:szCs w:val="24"/>
        </w:rPr>
        <w:t>美团外卖提供了多种服务，包括：在线下单：美团外卖提供了电脑、手机APP、微信等多种下单方式，用户可以方便地在平台上选择食物、饮料、药品等，并支持美团支付、微信支付、</w:t>
      </w:r>
      <w:proofErr w:type="spellStart"/>
      <w:r w:rsidR="00B60C16" w:rsidRPr="00B60C16">
        <w:rPr>
          <w:rFonts w:ascii="宋体" w:eastAsia="宋体" w:hAnsi="宋体" w:hint="eastAsia"/>
          <w:sz w:val="24"/>
          <w:szCs w:val="24"/>
        </w:rPr>
        <w:t>Applepay</w:t>
      </w:r>
      <w:proofErr w:type="spellEnd"/>
      <w:r w:rsidR="00B60C16" w:rsidRPr="00B60C16">
        <w:rPr>
          <w:rFonts w:ascii="宋体" w:eastAsia="宋体" w:hAnsi="宋体" w:hint="eastAsia"/>
          <w:sz w:val="24"/>
          <w:szCs w:val="24"/>
        </w:rPr>
        <w:t>等多种支付方式</w:t>
      </w:r>
      <w:r w:rsidR="00B60C16">
        <w:rPr>
          <w:rFonts w:ascii="宋体" w:eastAsia="宋体" w:hAnsi="宋体" w:hint="eastAsia"/>
          <w:sz w:val="24"/>
          <w:szCs w:val="24"/>
        </w:rPr>
        <w:t>；</w:t>
      </w:r>
      <w:r w:rsidR="00B60C16" w:rsidRPr="00B60C16">
        <w:rPr>
          <w:rFonts w:ascii="宋体" w:eastAsia="宋体" w:hAnsi="宋体" w:hint="eastAsia"/>
          <w:sz w:val="24"/>
          <w:szCs w:val="24"/>
        </w:rPr>
        <w:t>配送服务：美团外卖支持美团专送、美团跑腿、第三方配送等服务，用户可以根据自己的需求选择不同的配送方式</w:t>
      </w:r>
      <w:r w:rsidR="00B60C16">
        <w:rPr>
          <w:rFonts w:ascii="宋体" w:eastAsia="宋体" w:hAnsi="宋体" w:hint="eastAsia"/>
          <w:sz w:val="24"/>
          <w:szCs w:val="24"/>
        </w:rPr>
        <w:t>；</w:t>
      </w:r>
      <w:r w:rsidR="00B60C16" w:rsidRPr="00B60C16">
        <w:rPr>
          <w:rFonts w:ascii="宋体" w:eastAsia="宋体" w:hAnsi="宋体" w:hint="eastAsia"/>
          <w:sz w:val="24"/>
          <w:szCs w:val="24"/>
        </w:rPr>
        <w:t>药品配送：美团外卖还提供了送药上门的服务，用户可以在平台上选择购买药品，并支持美团支付、微信支付等多种支付方式</w:t>
      </w:r>
      <w:r w:rsidR="00B60C16">
        <w:rPr>
          <w:rFonts w:ascii="宋体" w:eastAsia="宋体" w:hAnsi="宋体" w:hint="eastAsia"/>
          <w:sz w:val="24"/>
          <w:szCs w:val="24"/>
        </w:rPr>
        <w:t>；</w:t>
      </w:r>
      <w:r w:rsidR="00B60C16" w:rsidRPr="00B60C16">
        <w:rPr>
          <w:rFonts w:ascii="宋体" w:eastAsia="宋体" w:hAnsi="宋体" w:hint="eastAsia"/>
          <w:sz w:val="24"/>
          <w:szCs w:val="24"/>
        </w:rPr>
        <w:t>商家服务：美团外卖提供了商家信息展示服务、交易服务、商服及客服服务等多种服务，帮助商家上线菜单、开发菜品、对接安装系统设备以及提供各种外卖交易服务。此外，美团外卖还提供了许多增值服务，例如代购、拼单、帮送、评价等，用户可以根据自己的需求选择不同的服务。</w:t>
      </w:r>
    </w:p>
    <w:p w14:paraId="48D0EC7F" w14:textId="77777777" w:rsidR="00B60C16" w:rsidRDefault="00B60C16" w:rsidP="00B60C16">
      <w:pPr>
        <w:ind w:firstLine="420"/>
        <w:rPr>
          <w:rFonts w:ascii="宋体" w:eastAsia="宋体" w:hAnsi="宋体"/>
          <w:sz w:val="24"/>
          <w:szCs w:val="24"/>
        </w:rPr>
      </w:pPr>
    </w:p>
    <w:p w14:paraId="7F96B4ED" w14:textId="7F800E43" w:rsidR="00B60C16" w:rsidRPr="00B60C16" w:rsidRDefault="00B60C16" w:rsidP="00B60C16">
      <w:pPr>
        <w:pStyle w:val="a3"/>
        <w:numPr>
          <w:ilvl w:val="0"/>
          <w:numId w:val="7"/>
        </w:numPr>
        <w:ind w:firstLineChars="0"/>
        <w:rPr>
          <w:rFonts w:ascii="宋体" w:eastAsia="宋体" w:hAnsi="宋体"/>
          <w:b/>
          <w:bCs/>
          <w:sz w:val="24"/>
          <w:szCs w:val="24"/>
        </w:rPr>
      </w:pPr>
      <w:r w:rsidRPr="00B60C16">
        <w:rPr>
          <w:rFonts w:ascii="宋体" w:eastAsia="宋体" w:hAnsi="宋体" w:hint="eastAsia"/>
          <w:b/>
          <w:bCs/>
          <w:sz w:val="24"/>
          <w:szCs w:val="24"/>
        </w:rPr>
        <w:t>酒旅业务</w:t>
      </w:r>
    </w:p>
    <w:p w14:paraId="3B707CB7" w14:textId="61C41CE2" w:rsidR="00B60C16" w:rsidRDefault="0041005A" w:rsidP="00D007C2">
      <w:pPr>
        <w:ind w:firstLine="360"/>
        <w:rPr>
          <w:rFonts w:ascii="宋体" w:eastAsia="宋体" w:hAnsi="宋体"/>
          <w:sz w:val="24"/>
          <w:szCs w:val="24"/>
        </w:rPr>
      </w:pPr>
      <w:r w:rsidRPr="0041005A">
        <w:rPr>
          <w:rFonts w:ascii="宋体" w:eastAsia="宋体" w:hAnsi="宋体" w:hint="eastAsia"/>
          <w:sz w:val="24"/>
          <w:szCs w:val="24"/>
        </w:rPr>
        <w:t>美团</w:t>
      </w:r>
      <w:r w:rsidR="00D007C2" w:rsidRPr="00D007C2">
        <w:rPr>
          <w:rFonts w:ascii="宋体" w:eastAsia="宋体" w:hAnsi="宋体" w:hint="eastAsia"/>
          <w:sz w:val="24"/>
          <w:szCs w:val="24"/>
        </w:rPr>
        <w:t>主要包括酒店预订、机票预订、旅游团购等服务。美团提供了全球范围内的酒店预订服务，用户可以通过美团平台搜索并预订各类酒店，包括经济型酒店、豪华酒店、度假村等。美团酒店预订平台提供了丰富的酒店信息、实时的房态查询和预订功能，用户可以根据自己的需求选择合适的酒店。美团提供了国内外机票预订服务，用户可以通过美团平台搜索并预订机票。美团机票预订平台提供了多家航空公司的机票信息，用户可以比较价格和航班信息，选择最适合自己的航班。美团提供了各类旅游团购产品，用户可以通过美团平台购买旅游团购套餐，享受优惠的价格和特色的旅游体验。美团旅游团购平台提供了丰富的旅游目的地和产品选择，用户可以根据自己的兴趣和需求选择合适的旅游团购套餐。</w:t>
      </w:r>
    </w:p>
    <w:p w14:paraId="59ABC9B7" w14:textId="77777777" w:rsidR="00D007C2" w:rsidRPr="00B60C16" w:rsidRDefault="00D007C2" w:rsidP="00D007C2">
      <w:pPr>
        <w:ind w:firstLine="360"/>
        <w:rPr>
          <w:rFonts w:ascii="宋体" w:eastAsia="宋体" w:hAnsi="宋体"/>
          <w:sz w:val="24"/>
          <w:szCs w:val="24"/>
        </w:rPr>
      </w:pPr>
    </w:p>
    <w:p w14:paraId="77A6519A" w14:textId="05AEFB4B" w:rsidR="00B60C16" w:rsidRPr="00B60C16" w:rsidRDefault="00B60C16" w:rsidP="00B60C16">
      <w:pPr>
        <w:pStyle w:val="a3"/>
        <w:numPr>
          <w:ilvl w:val="0"/>
          <w:numId w:val="7"/>
        </w:numPr>
        <w:ind w:firstLineChars="0"/>
        <w:rPr>
          <w:rFonts w:ascii="宋体" w:eastAsia="宋体" w:hAnsi="宋体"/>
          <w:b/>
          <w:bCs/>
          <w:sz w:val="24"/>
          <w:szCs w:val="24"/>
        </w:rPr>
      </w:pPr>
      <w:r w:rsidRPr="00B60C16">
        <w:rPr>
          <w:rFonts w:ascii="宋体" w:eastAsia="宋体" w:hAnsi="宋体" w:hint="eastAsia"/>
          <w:b/>
          <w:bCs/>
          <w:sz w:val="24"/>
          <w:szCs w:val="24"/>
        </w:rPr>
        <w:t>新业务</w:t>
      </w:r>
    </w:p>
    <w:p w14:paraId="4D120E4C" w14:textId="01E5036F" w:rsidR="00BC4BC7" w:rsidRPr="00543146" w:rsidRDefault="00BC4BC7" w:rsidP="00ED1418">
      <w:pPr>
        <w:rPr>
          <w:rFonts w:ascii="宋体" w:eastAsia="宋体" w:hAnsi="宋体"/>
          <w:sz w:val="24"/>
          <w:szCs w:val="24"/>
        </w:rPr>
      </w:pPr>
      <w:r w:rsidRPr="00543146">
        <w:rPr>
          <w:rFonts w:ascii="宋体" w:eastAsia="宋体" w:hAnsi="宋体"/>
          <w:sz w:val="24"/>
          <w:szCs w:val="24"/>
        </w:rPr>
        <w:tab/>
      </w:r>
    </w:p>
    <w:p w14:paraId="64F18BD6" w14:textId="31A1B534" w:rsidR="00D42198" w:rsidRPr="00FD1830" w:rsidRDefault="00D42198" w:rsidP="00FD1830">
      <w:pPr>
        <w:rPr>
          <w:rFonts w:ascii="宋体" w:eastAsia="宋体" w:hAnsi="宋体"/>
          <w:sz w:val="24"/>
          <w:szCs w:val="24"/>
        </w:rPr>
      </w:pPr>
      <w:r w:rsidRPr="00543146">
        <w:rPr>
          <w:rFonts w:ascii="宋体" w:eastAsia="宋体" w:hAnsi="宋体"/>
          <w:sz w:val="24"/>
          <w:szCs w:val="24"/>
        </w:rPr>
        <w:lastRenderedPageBreak/>
        <w:tab/>
      </w:r>
      <w:r w:rsidR="00B15CC2" w:rsidRPr="00B15CC2">
        <w:rPr>
          <w:rFonts w:ascii="宋体" w:eastAsia="宋体" w:hAnsi="宋体" w:hint="eastAsia"/>
          <w:sz w:val="24"/>
          <w:szCs w:val="24"/>
        </w:rPr>
        <w:t>美团新业务</w:t>
      </w:r>
      <w:r w:rsidR="00B15CC2">
        <w:rPr>
          <w:rFonts w:ascii="宋体" w:eastAsia="宋体" w:hAnsi="宋体" w:hint="eastAsia"/>
          <w:sz w:val="24"/>
          <w:szCs w:val="24"/>
        </w:rPr>
        <w:t>主要包括</w:t>
      </w:r>
      <w:r w:rsidR="00B15CC2" w:rsidRPr="00B15CC2">
        <w:rPr>
          <w:rFonts w:ascii="宋体" w:eastAsia="宋体" w:hAnsi="宋体" w:hint="eastAsia"/>
          <w:sz w:val="24"/>
          <w:szCs w:val="24"/>
        </w:rPr>
        <w:t>食杂零售(美团优选、美团买菜</w:t>
      </w:r>
      <w:r w:rsidR="00FD1830">
        <w:rPr>
          <w:rFonts w:ascii="宋体" w:eastAsia="宋体" w:hAnsi="宋体" w:hint="eastAsia"/>
          <w:sz w:val="24"/>
          <w:szCs w:val="24"/>
        </w:rPr>
        <w:t>、美团闪购</w:t>
      </w:r>
      <w:r w:rsidR="00B15CC2" w:rsidRPr="00B15CC2">
        <w:rPr>
          <w:rFonts w:ascii="宋体" w:eastAsia="宋体" w:hAnsi="宋体" w:hint="eastAsia"/>
          <w:sz w:val="24"/>
          <w:szCs w:val="24"/>
        </w:rPr>
        <w:t>)、出行(共享单车、网约车)及餐饮供应链(B2B)食杂零售,(美团优选、美团买菜、</w:t>
      </w:r>
      <w:r w:rsidR="00FD1830">
        <w:rPr>
          <w:rFonts w:ascii="宋体" w:eastAsia="宋体" w:hAnsi="宋体" w:hint="eastAsia"/>
          <w:sz w:val="24"/>
          <w:szCs w:val="24"/>
        </w:rPr>
        <w:t>美团</w:t>
      </w:r>
      <w:r w:rsidR="00B15CC2" w:rsidRPr="00B15CC2">
        <w:rPr>
          <w:rFonts w:ascii="宋体" w:eastAsia="宋体" w:hAnsi="宋体" w:hint="eastAsia"/>
          <w:sz w:val="24"/>
          <w:szCs w:val="24"/>
        </w:rPr>
        <w:t>闪购)。</w:t>
      </w:r>
      <w:r w:rsidR="00FD1830" w:rsidRPr="00FD1830">
        <w:rPr>
          <w:rFonts w:ascii="宋体" w:eastAsia="宋体" w:hAnsi="宋体" w:hint="eastAsia"/>
          <w:sz w:val="24"/>
          <w:szCs w:val="24"/>
        </w:rPr>
        <w:t>美团优选是美团推出的一种在线食杂零售平台，为用户提供各种食品、生鲜、日用品等商品的购买服务。用户可以通过美团优选APP或网站浏览并购买所需商品，然后选择配送方式，包括快递配送和门店自提。美团优选致力于提供高品质、新鲜、安全的商品，同时提供便捷的购物体验。美团闪购是美团推出的一种快速配送服务，主要针对用户的日常生活需求。用户可以通过美团闪购APP或网站下单购买各种商品，包括食品、饮料、日用品等。美团闪购与当地的商家合作，通过快速配送服务将商品送达用户手中，以满足用户的即时需求。美团买菜是美团推出的一种在线购买生鲜食材的服务，用户可以通过美团买菜APP或网站购买各种新鲜食材。美团买菜与当地的农户和供应商合作，通过快速配送服务将食材送达用户手中，以保证食材的新鲜度和质量。共享单车是美团推出的一种短途出行方式，用户可以通过美团APP或其他合作平台租借共享单车。用户可以使用手机扫描车辆上的二维码进行解锁，然后骑行到目的地后将车辆停放在指定区域即可。共享单车提供了一种便捷、环保的出行方式，适用于短距离的出行需求。网约车是美团推出的一种打车服务，用户可以通过美团APP预约或即时叫车。美团与当地的合作车辆和司机合作，提供安全、便捷的出行服务。用户可以选择不同类型的车辆，包括经济型、舒适型、豪华型等，根据自己的需求选择合适的车辆</w:t>
      </w:r>
      <w:r w:rsidR="00FD1830">
        <w:rPr>
          <w:rFonts w:ascii="宋体" w:eastAsia="宋体" w:hAnsi="宋体" w:hint="eastAsia"/>
          <w:sz w:val="24"/>
          <w:szCs w:val="24"/>
        </w:rPr>
        <w:t>。</w:t>
      </w:r>
    </w:p>
    <w:p w14:paraId="32777D0E" w14:textId="77777777" w:rsidR="00171776" w:rsidRPr="00FD1830" w:rsidRDefault="00171776" w:rsidP="00ED1418">
      <w:pPr>
        <w:rPr>
          <w:rFonts w:ascii="宋体" w:eastAsia="宋体" w:hAnsi="宋体"/>
          <w:sz w:val="24"/>
          <w:szCs w:val="24"/>
        </w:rPr>
      </w:pPr>
    </w:p>
    <w:p w14:paraId="6545F0CD" w14:textId="77777777" w:rsidR="00ED1418" w:rsidRDefault="00ED1418" w:rsidP="00ED1418">
      <w:pPr>
        <w:rPr>
          <w:rFonts w:ascii="仿宋" w:eastAsia="仿宋" w:hAnsi="仿宋"/>
          <w:sz w:val="28"/>
          <w:szCs w:val="24"/>
        </w:rPr>
      </w:pPr>
      <w:r>
        <w:rPr>
          <w:rFonts w:ascii="仿宋" w:eastAsia="仿宋" w:hAnsi="仿宋" w:hint="eastAsia"/>
          <w:sz w:val="28"/>
          <w:szCs w:val="24"/>
        </w:rPr>
        <w:t>2）发展历程</w:t>
      </w:r>
    </w:p>
    <w:tbl>
      <w:tblPr>
        <w:tblStyle w:val="a9"/>
        <w:tblW w:w="0" w:type="auto"/>
        <w:jc w:val="center"/>
        <w:tblLook w:val="04A0" w:firstRow="1" w:lastRow="0" w:firstColumn="1" w:lastColumn="0" w:noHBand="0" w:noVBand="1"/>
      </w:tblPr>
      <w:tblGrid>
        <w:gridCol w:w="1980"/>
        <w:gridCol w:w="6316"/>
      </w:tblGrid>
      <w:tr w:rsidR="00973DE9" w:rsidRPr="00DE47AC" w14:paraId="537FE302" w14:textId="77777777" w:rsidTr="002B3477">
        <w:trPr>
          <w:jc w:val="center"/>
        </w:trPr>
        <w:tc>
          <w:tcPr>
            <w:tcW w:w="1980" w:type="dxa"/>
            <w:shd w:val="clear" w:color="auto" w:fill="F2F2F2"/>
          </w:tcPr>
          <w:p w14:paraId="1B6D945F" w14:textId="77777777" w:rsidR="00973DE9" w:rsidRPr="006A111D" w:rsidRDefault="00973DE9" w:rsidP="002868CA">
            <w:pPr>
              <w:spacing w:line="360" w:lineRule="auto"/>
              <w:jc w:val="center"/>
              <w:rPr>
                <w:rFonts w:ascii="宋体" w:eastAsia="宋体" w:hAnsi="宋体"/>
                <w:b/>
                <w:bCs/>
                <w:sz w:val="24"/>
                <w:szCs w:val="24"/>
              </w:rPr>
            </w:pPr>
            <w:r w:rsidRPr="006A111D">
              <w:rPr>
                <w:rFonts w:ascii="宋体" w:eastAsia="宋体" w:hAnsi="宋体" w:hint="eastAsia"/>
                <w:b/>
                <w:bCs/>
                <w:sz w:val="24"/>
                <w:szCs w:val="24"/>
              </w:rPr>
              <w:t>时间</w:t>
            </w:r>
          </w:p>
        </w:tc>
        <w:tc>
          <w:tcPr>
            <w:tcW w:w="6316" w:type="dxa"/>
            <w:shd w:val="clear" w:color="auto" w:fill="F2F2F2"/>
          </w:tcPr>
          <w:p w14:paraId="55E1D39C" w14:textId="77777777" w:rsidR="00973DE9" w:rsidRPr="006A111D" w:rsidRDefault="00973DE9" w:rsidP="002868CA">
            <w:pPr>
              <w:spacing w:line="360" w:lineRule="auto"/>
              <w:jc w:val="center"/>
              <w:rPr>
                <w:rFonts w:ascii="宋体" w:eastAsia="宋体" w:hAnsi="宋体"/>
                <w:b/>
                <w:bCs/>
                <w:sz w:val="24"/>
                <w:szCs w:val="24"/>
              </w:rPr>
            </w:pPr>
            <w:r w:rsidRPr="006A111D">
              <w:rPr>
                <w:rFonts w:ascii="宋体" w:eastAsia="宋体" w:hAnsi="宋体" w:hint="eastAsia"/>
                <w:b/>
                <w:bCs/>
                <w:sz w:val="24"/>
                <w:szCs w:val="24"/>
              </w:rPr>
              <w:t>事件</w:t>
            </w:r>
          </w:p>
        </w:tc>
      </w:tr>
      <w:tr w:rsidR="00973DE9" w:rsidRPr="00DE47AC" w14:paraId="05DF2627" w14:textId="77777777" w:rsidTr="006A111D">
        <w:trPr>
          <w:trHeight w:val="397"/>
          <w:jc w:val="center"/>
        </w:trPr>
        <w:tc>
          <w:tcPr>
            <w:tcW w:w="1980" w:type="dxa"/>
          </w:tcPr>
          <w:p w14:paraId="32C5E427"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2010</w:t>
            </w:r>
            <w:r w:rsidRPr="006A111D">
              <w:rPr>
                <w:rFonts w:ascii="宋体" w:eastAsia="宋体" w:hAnsi="宋体"/>
                <w:sz w:val="24"/>
                <w:szCs w:val="24"/>
              </w:rPr>
              <w:t>年</w:t>
            </w:r>
          </w:p>
        </w:tc>
        <w:tc>
          <w:tcPr>
            <w:tcW w:w="6316" w:type="dxa"/>
          </w:tcPr>
          <w:p w14:paraId="1AE7EF68" w14:textId="77777777" w:rsidR="00973314" w:rsidRDefault="006A111D" w:rsidP="002868CA">
            <w:pPr>
              <w:spacing w:line="360" w:lineRule="auto"/>
              <w:jc w:val="left"/>
              <w:rPr>
                <w:rFonts w:ascii="宋体" w:eastAsia="宋体" w:hAnsi="宋体"/>
                <w:sz w:val="24"/>
                <w:szCs w:val="24"/>
              </w:rPr>
            </w:pPr>
            <w:r w:rsidRPr="006A111D">
              <w:rPr>
                <w:rFonts w:ascii="宋体" w:eastAsia="宋体" w:hAnsi="宋体" w:hint="eastAsia"/>
                <w:sz w:val="24"/>
                <w:szCs w:val="24"/>
              </w:rPr>
              <w:t>王兴创立美团</w:t>
            </w:r>
          </w:p>
          <w:p w14:paraId="0450B240" w14:textId="4F073292" w:rsidR="00973DE9" w:rsidRDefault="00973314" w:rsidP="002868CA">
            <w:pPr>
              <w:spacing w:line="360" w:lineRule="auto"/>
              <w:jc w:val="left"/>
              <w:rPr>
                <w:rFonts w:ascii="宋体" w:eastAsia="宋体" w:hAnsi="宋体"/>
                <w:sz w:val="24"/>
                <w:szCs w:val="24"/>
              </w:rPr>
            </w:pPr>
            <w:r>
              <w:rPr>
                <w:rFonts w:ascii="宋体" w:eastAsia="宋体" w:hAnsi="宋体" w:hint="eastAsia"/>
                <w:sz w:val="24"/>
                <w:szCs w:val="24"/>
              </w:rPr>
              <w:t>美团</w:t>
            </w:r>
            <w:r w:rsidR="006A111D" w:rsidRPr="006A111D">
              <w:rPr>
                <w:rFonts w:ascii="宋体" w:eastAsia="宋体" w:hAnsi="宋体" w:hint="eastAsia"/>
                <w:sz w:val="24"/>
                <w:szCs w:val="24"/>
              </w:rPr>
              <w:t>获得天使投资人王江的种子投资</w:t>
            </w:r>
          </w:p>
          <w:p w14:paraId="46ECCF72" w14:textId="51B7DE08" w:rsidR="006A111D" w:rsidRPr="006A111D" w:rsidRDefault="006A111D" w:rsidP="002868CA">
            <w:pPr>
              <w:spacing w:line="360" w:lineRule="auto"/>
              <w:jc w:val="left"/>
              <w:rPr>
                <w:rFonts w:ascii="宋体" w:eastAsia="宋体" w:hAnsi="宋体"/>
                <w:sz w:val="24"/>
                <w:szCs w:val="24"/>
              </w:rPr>
            </w:pPr>
            <w:r>
              <w:rPr>
                <w:rFonts w:ascii="宋体" w:eastAsia="宋体" w:hAnsi="宋体" w:hint="eastAsia"/>
                <w:sz w:val="24"/>
                <w:szCs w:val="24"/>
              </w:rPr>
              <w:t>美团在上海、武汉等地上线</w:t>
            </w:r>
          </w:p>
        </w:tc>
      </w:tr>
      <w:tr w:rsidR="00973DE9" w:rsidRPr="00DE47AC" w14:paraId="0B932BF5" w14:textId="77777777" w:rsidTr="006A111D">
        <w:trPr>
          <w:trHeight w:val="397"/>
          <w:jc w:val="center"/>
        </w:trPr>
        <w:tc>
          <w:tcPr>
            <w:tcW w:w="1980" w:type="dxa"/>
          </w:tcPr>
          <w:p w14:paraId="5CC7628F"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2011年</w:t>
            </w:r>
          </w:p>
        </w:tc>
        <w:tc>
          <w:tcPr>
            <w:tcW w:w="6316" w:type="dxa"/>
          </w:tcPr>
          <w:p w14:paraId="058084CD" w14:textId="77777777" w:rsidR="002F5A21" w:rsidRDefault="002F5A21" w:rsidP="002868CA">
            <w:pPr>
              <w:spacing w:line="360" w:lineRule="auto"/>
              <w:jc w:val="left"/>
              <w:rPr>
                <w:rFonts w:ascii="宋体" w:eastAsia="宋体" w:hAnsi="宋体"/>
                <w:sz w:val="24"/>
                <w:szCs w:val="24"/>
              </w:rPr>
            </w:pPr>
            <w:r w:rsidRPr="002F5A21">
              <w:rPr>
                <w:rFonts w:ascii="宋体" w:eastAsia="宋体" w:hAnsi="宋体" w:hint="eastAsia"/>
                <w:sz w:val="24"/>
                <w:szCs w:val="24"/>
              </w:rPr>
              <w:t>美团推出美团App</w:t>
            </w:r>
          </w:p>
          <w:p w14:paraId="60EFCC59" w14:textId="0A1617F9" w:rsidR="002F5A21"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获得“年度最佳团购网站”称号</w:t>
            </w:r>
          </w:p>
          <w:p w14:paraId="395EF96A" w14:textId="4FDED907" w:rsidR="002F5A21" w:rsidRPr="006A111D"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入选“十大网络购物品牌”</w:t>
            </w:r>
          </w:p>
        </w:tc>
      </w:tr>
      <w:tr w:rsidR="00973DE9" w:rsidRPr="00DE47AC" w14:paraId="1EBDD4CB" w14:textId="77777777" w:rsidTr="006A111D">
        <w:trPr>
          <w:trHeight w:val="397"/>
          <w:jc w:val="center"/>
        </w:trPr>
        <w:tc>
          <w:tcPr>
            <w:tcW w:w="1980" w:type="dxa"/>
          </w:tcPr>
          <w:p w14:paraId="2809FE51"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2012年</w:t>
            </w:r>
          </w:p>
        </w:tc>
        <w:tc>
          <w:tcPr>
            <w:tcW w:w="6316" w:type="dxa"/>
          </w:tcPr>
          <w:p w14:paraId="797F2BBC" w14:textId="6F3D2F4E" w:rsidR="00973DE9" w:rsidRPr="006A111D"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推出电影票线上预订服务</w:t>
            </w:r>
          </w:p>
        </w:tc>
      </w:tr>
      <w:tr w:rsidR="00973DE9" w:rsidRPr="00DE47AC" w14:paraId="7F5C9427" w14:textId="77777777" w:rsidTr="006A111D">
        <w:trPr>
          <w:trHeight w:val="397"/>
          <w:jc w:val="center"/>
        </w:trPr>
        <w:tc>
          <w:tcPr>
            <w:tcW w:w="1980" w:type="dxa"/>
          </w:tcPr>
          <w:p w14:paraId="73992F35"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2013年</w:t>
            </w:r>
          </w:p>
        </w:tc>
        <w:tc>
          <w:tcPr>
            <w:tcW w:w="6316" w:type="dxa"/>
          </w:tcPr>
          <w:p w14:paraId="789B7821" w14:textId="0271B7A5" w:rsidR="00973DE9" w:rsidRPr="006A111D"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推出酒店预订及餐饮外卖服务</w:t>
            </w:r>
          </w:p>
        </w:tc>
      </w:tr>
      <w:tr w:rsidR="00973DE9" w:rsidRPr="00DE47AC" w14:paraId="1DBB3F18" w14:textId="77777777" w:rsidTr="006A111D">
        <w:trPr>
          <w:trHeight w:val="397"/>
          <w:jc w:val="center"/>
        </w:trPr>
        <w:tc>
          <w:tcPr>
            <w:tcW w:w="1980" w:type="dxa"/>
          </w:tcPr>
          <w:p w14:paraId="1DAC9A46"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2014年</w:t>
            </w:r>
          </w:p>
        </w:tc>
        <w:tc>
          <w:tcPr>
            <w:tcW w:w="6316" w:type="dxa"/>
          </w:tcPr>
          <w:p w14:paraId="6B4D7050" w14:textId="77777777" w:rsidR="00973DE9"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推出旅游门票预订服务</w:t>
            </w:r>
          </w:p>
          <w:p w14:paraId="3A3EFEA1" w14:textId="0C565FAA" w:rsidR="002F5A21" w:rsidRPr="006A111D" w:rsidRDefault="002F5A21" w:rsidP="002868CA">
            <w:pPr>
              <w:spacing w:line="360" w:lineRule="auto"/>
              <w:jc w:val="left"/>
              <w:rPr>
                <w:rFonts w:ascii="宋体" w:eastAsia="宋体" w:hAnsi="宋体"/>
                <w:sz w:val="24"/>
                <w:szCs w:val="24"/>
              </w:rPr>
            </w:pPr>
            <w:r w:rsidRPr="002F5A21">
              <w:rPr>
                <w:rFonts w:ascii="宋体" w:eastAsia="宋体" w:hAnsi="宋体" w:hint="eastAsia"/>
                <w:sz w:val="24"/>
                <w:szCs w:val="24"/>
              </w:rPr>
              <w:t>美团全年交易额突破460亿元，较2013年增长180%以上，市场份额占比超过60%</w:t>
            </w:r>
          </w:p>
        </w:tc>
      </w:tr>
      <w:tr w:rsidR="00973DE9" w:rsidRPr="00DE47AC" w14:paraId="46748508" w14:textId="77777777" w:rsidTr="006A111D">
        <w:trPr>
          <w:trHeight w:val="397"/>
          <w:jc w:val="center"/>
        </w:trPr>
        <w:tc>
          <w:tcPr>
            <w:tcW w:w="1980" w:type="dxa"/>
          </w:tcPr>
          <w:p w14:paraId="33703A5C"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2015年</w:t>
            </w:r>
          </w:p>
        </w:tc>
        <w:tc>
          <w:tcPr>
            <w:tcW w:w="6316" w:type="dxa"/>
          </w:tcPr>
          <w:p w14:paraId="6423786C" w14:textId="77777777" w:rsidR="00973DE9" w:rsidRDefault="002F5A21"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2F5A21">
              <w:rPr>
                <w:rFonts w:ascii="宋体" w:eastAsia="宋体" w:hAnsi="宋体" w:hint="eastAsia"/>
                <w:sz w:val="24"/>
                <w:szCs w:val="24"/>
              </w:rPr>
              <w:t>自建配送团队，满足餐饮外卖高时效要求</w:t>
            </w:r>
          </w:p>
          <w:p w14:paraId="157E7607" w14:textId="27781117" w:rsidR="007E0FFE" w:rsidRDefault="007E0FFE"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7E0FFE">
              <w:rPr>
                <w:rFonts w:ascii="宋体" w:eastAsia="宋体" w:hAnsi="宋体" w:hint="eastAsia"/>
                <w:sz w:val="24"/>
                <w:szCs w:val="24"/>
              </w:rPr>
              <w:t>收购酷讯</w:t>
            </w:r>
            <w:r w:rsidR="003E2E2D">
              <w:rPr>
                <w:rFonts w:ascii="宋体" w:eastAsia="宋体" w:hAnsi="宋体" w:hint="eastAsia"/>
                <w:sz w:val="24"/>
                <w:szCs w:val="24"/>
              </w:rPr>
              <w:t>，</w:t>
            </w:r>
            <w:r w:rsidR="003E2E2D" w:rsidRPr="003E2E2D">
              <w:rPr>
                <w:rFonts w:ascii="宋体" w:eastAsia="宋体" w:hAnsi="宋体" w:hint="eastAsia"/>
                <w:sz w:val="24"/>
                <w:szCs w:val="24"/>
              </w:rPr>
              <w:t>美团布局酒店旅游、完善产业链的脚步将不断加快</w:t>
            </w:r>
          </w:p>
          <w:p w14:paraId="48642F39" w14:textId="0E6B1BD3" w:rsidR="007E0FFE" w:rsidRPr="006A111D" w:rsidRDefault="007E0FFE" w:rsidP="002868CA">
            <w:pPr>
              <w:spacing w:line="360" w:lineRule="auto"/>
              <w:jc w:val="left"/>
              <w:rPr>
                <w:rFonts w:ascii="宋体" w:eastAsia="宋体" w:hAnsi="宋体"/>
                <w:sz w:val="24"/>
                <w:szCs w:val="24"/>
              </w:rPr>
            </w:pPr>
            <w:r w:rsidRPr="007E0FFE">
              <w:rPr>
                <w:rFonts w:ascii="宋体" w:eastAsia="宋体" w:hAnsi="宋体" w:hint="eastAsia"/>
                <w:sz w:val="24"/>
                <w:szCs w:val="24"/>
              </w:rPr>
              <w:lastRenderedPageBreak/>
              <w:t>美团与大众点评宣布合并</w:t>
            </w:r>
            <w:r w:rsidR="004F0BEB">
              <w:rPr>
                <w:rFonts w:ascii="宋体" w:eastAsia="宋体" w:hAnsi="宋体" w:hint="eastAsia"/>
                <w:sz w:val="24"/>
                <w:szCs w:val="24"/>
              </w:rPr>
              <w:t>，双方</w:t>
            </w:r>
            <w:r w:rsidR="003E2E2D" w:rsidRPr="003E2E2D">
              <w:rPr>
                <w:rFonts w:ascii="宋体" w:eastAsia="宋体" w:hAnsi="宋体" w:hint="eastAsia"/>
                <w:sz w:val="24"/>
                <w:szCs w:val="24"/>
              </w:rPr>
              <w:t>达成战略合作</w:t>
            </w:r>
            <w:r w:rsidR="003E2E2D">
              <w:rPr>
                <w:rFonts w:ascii="宋体" w:eastAsia="宋体" w:hAnsi="宋体" w:hint="eastAsia"/>
                <w:sz w:val="24"/>
                <w:szCs w:val="24"/>
              </w:rPr>
              <w:t>，</w:t>
            </w:r>
            <w:r w:rsidR="003E2E2D" w:rsidRPr="003E2E2D">
              <w:rPr>
                <w:rFonts w:ascii="宋体" w:eastAsia="宋体" w:hAnsi="宋体" w:hint="eastAsia"/>
                <w:sz w:val="24"/>
                <w:szCs w:val="24"/>
              </w:rPr>
              <w:t>成立新公司</w:t>
            </w:r>
          </w:p>
        </w:tc>
      </w:tr>
      <w:tr w:rsidR="00973DE9" w:rsidRPr="00DE47AC" w14:paraId="67F3E0EC" w14:textId="77777777" w:rsidTr="006A111D">
        <w:trPr>
          <w:trHeight w:val="397"/>
          <w:jc w:val="center"/>
        </w:trPr>
        <w:tc>
          <w:tcPr>
            <w:tcW w:w="1980" w:type="dxa"/>
          </w:tcPr>
          <w:p w14:paraId="7F207040"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lastRenderedPageBreak/>
              <w:t>2016年</w:t>
            </w:r>
          </w:p>
        </w:tc>
        <w:tc>
          <w:tcPr>
            <w:tcW w:w="6316" w:type="dxa"/>
          </w:tcPr>
          <w:p w14:paraId="25CC3BBE" w14:textId="77777777" w:rsidR="00526A8A" w:rsidRDefault="00526A8A" w:rsidP="002868CA">
            <w:pPr>
              <w:spacing w:line="360" w:lineRule="auto"/>
              <w:jc w:val="left"/>
              <w:rPr>
                <w:rFonts w:ascii="宋体" w:eastAsia="宋体" w:hAnsi="宋体"/>
                <w:sz w:val="24"/>
                <w:szCs w:val="24"/>
              </w:rPr>
            </w:pPr>
            <w:r w:rsidRPr="00526A8A">
              <w:rPr>
                <w:rFonts w:ascii="宋体" w:eastAsia="宋体" w:hAnsi="宋体" w:hint="eastAsia"/>
                <w:sz w:val="24"/>
                <w:szCs w:val="24"/>
              </w:rPr>
              <w:t>生活服务电商平台美团宣布，获得华润旗下华润创业联和基金战略投资，双方将建立全面战略合作</w:t>
            </w:r>
          </w:p>
          <w:p w14:paraId="2E3FBA9A" w14:textId="77777777" w:rsidR="00526A8A" w:rsidRDefault="00526A8A" w:rsidP="002868CA">
            <w:pPr>
              <w:spacing w:line="360" w:lineRule="auto"/>
              <w:jc w:val="left"/>
              <w:rPr>
                <w:rFonts w:ascii="宋体" w:eastAsia="宋体" w:hAnsi="宋体"/>
                <w:sz w:val="24"/>
                <w:szCs w:val="24"/>
              </w:rPr>
            </w:pPr>
            <w:r w:rsidRPr="00526A8A">
              <w:rPr>
                <w:rFonts w:ascii="宋体" w:eastAsia="宋体" w:hAnsi="宋体" w:hint="eastAsia"/>
                <w:sz w:val="24"/>
                <w:szCs w:val="24"/>
              </w:rPr>
              <w:t>美团宣布收购钱袋宝，正式获得第三方支付牌照</w:t>
            </w:r>
          </w:p>
          <w:p w14:paraId="424EE6AA" w14:textId="3C0D6239" w:rsidR="00526A8A" w:rsidRPr="006A111D" w:rsidRDefault="00526A8A"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7E0FFE">
              <w:rPr>
                <w:rFonts w:ascii="宋体" w:eastAsia="宋体" w:hAnsi="宋体" w:hint="eastAsia"/>
                <w:sz w:val="24"/>
                <w:szCs w:val="24"/>
              </w:rPr>
              <w:t>推出面向商家的服务，如聚合支付系统及供应链解决方案</w:t>
            </w:r>
          </w:p>
        </w:tc>
      </w:tr>
      <w:tr w:rsidR="00973DE9" w:rsidRPr="00AC3C67" w14:paraId="4A1817C6" w14:textId="77777777" w:rsidTr="006A111D">
        <w:trPr>
          <w:trHeight w:val="397"/>
          <w:jc w:val="center"/>
        </w:trPr>
        <w:tc>
          <w:tcPr>
            <w:tcW w:w="1980" w:type="dxa"/>
          </w:tcPr>
          <w:p w14:paraId="1208B46D" w14:textId="77777777" w:rsidR="00973DE9" w:rsidRPr="006A111D" w:rsidRDefault="00973DE9" w:rsidP="002868CA">
            <w:pPr>
              <w:spacing w:line="360" w:lineRule="auto"/>
              <w:jc w:val="center"/>
              <w:rPr>
                <w:rFonts w:ascii="宋体" w:eastAsia="宋体" w:hAnsi="宋体"/>
                <w:b/>
                <w:sz w:val="24"/>
                <w:szCs w:val="24"/>
              </w:rPr>
            </w:pPr>
            <w:r w:rsidRPr="006A111D">
              <w:rPr>
                <w:rFonts w:ascii="宋体" w:eastAsia="宋体" w:hAnsi="宋体" w:hint="eastAsia"/>
                <w:sz w:val="24"/>
                <w:szCs w:val="24"/>
              </w:rPr>
              <w:t>2017年</w:t>
            </w:r>
          </w:p>
        </w:tc>
        <w:tc>
          <w:tcPr>
            <w:tcW w:w="6316" w:type="dxa"/>
          </w:tcPr>
          <w:p w14:paraId="61A537A3" w14:textId="77777777" w:rsidR="00973DE9" w:rsidRDefault="007E0FFE" w:rsidP="002868CA">
            <w:pPr>
              <w:spacing w:line="360" w:lineRule="auto"/>
              <w:jc w:val="left"/>
              <w:rPr>
                <w:rFonts w:ascii="宋体" w:eastAsia="宋体" w:hAnsi="宋体"/>
                <w:sz w:val="24"/>
                <w:szCs w:val="24"/>
              </w:rPr>
            </w:pPr>
            <w:r w:rsidRPr="00973DE9">
              <w:rPr>
                <w:rFonts w:ascii="宋体" w:eastAsia="宋体" w:hAnsi="宋体" w:hint="eastAsia"/>
                <w:sz w:val="24"/>
                <w:szCs w:val="24"/>
              </w:rPr>
              <w:t>美团推出海外酒店、打车、民俗、生鲜等业务</w:t>
            </w:r>
          </w:p>
          <w:p w14:paraId="2EB0A78A" w14:textId="6BECC1F6" w:rsidR="001E1B03" w:rsidRPr="006A111D" w:rsidRDefault="001E1B03" w:rsidP="001E1B03">
            <w:pPr>
              <w:spacing w:line="360" w:lineRule="auto"/>
              <w:jc w:val="left"/>
              <w:rPr>
                <w:rFonts w:ascii="宋体" w:eastAsia="宋体" w:hAnsi="宋体"/>
                <w:sz w:val="24"/>
                <w:szCs w:val="24"/>
              </w:rPr>
            </w:pPr>
            <w:r>
              <w:rPr>
                <w:rFonts w:ascii="宋体" w:eastAsia="宋体" w:hAnsi="宋体" w:hint="eastAsia"/>
                <w:sz w:val="24"/>
                <w:szCs w:val="24"/>
              </w:rPr>
              <w:t>美团</w:t>
            </w:r>
            <w:r w:rsidRPr="001E1B03">
              <w:rPr>
                <w:rFonts w:ascii="宋体" w:eastAsia="宋体" w:hAnsi="宋体" w:hint="eastAsia"/>
                <w:sz w:val="24"/>
                <w:szCs w:val="24"/>
              </w:rPr>
              <w:t>年度交易金额达3570亿人民币</w:t>
            </w:r>
            <w:r>
              <w:rPr>
                <w:rFonts w:ascii="宋体" w:eastAsia="宋体" w:hAnsi="宋体" w:hint="eastAsia"/>
                <w:sz w:val="24"/>
                <w:szCs w:val="24"/>
              </w:rPr>
              <w:t>，</w:t>
            </w:r>
            <w:r w:rsidRPr="001E1B03">
              <w:rPr>
                <w:rFonts w:ascii="宋体" w:eastAsia="宋体" w:hAnsi="宋体" w:hint="eastAsia"/>
                <w:sz w:val="24"/>
                <w:szCs w:val="24"/>
              </w:rPr>
              <w:t>平台交易笔数超过58亿</w:t>
            </w:r>
          </w:p>
        </w:tc>
      </w:tr>
      <w:tr w:rsidR="00973DE9" w:rsidRPr="00AC3C67" w14:paraId="2826B80A" w14:textId="77777777" w:rsidTr="006A111D">
        <w:trPr>
          <w:trHeight w:val="397"/>
          <w:jc w:val="center"/>
        </w:trPr>
        <w:tc>
          <w:tcPr>
            <w:tcW w:w="1980" w:type="dxa"/>
          </w:tcPr>
          <w:p w14:paraId="1954DB14" w14:textId="77777777" w:rsidR="00973DE9" w:rsidRPr="006A111D" w:rsidRDefault="00973DE9" w:rsidP="002868CA">
            <w:pPr>
              <w:spacing w:line="360" w:lineRule="auto"/>
              <w:jc w:val="center"/>
              <w:rPr>
                <w:rFonts w:ascii="宋体" w:eastAsia="宋体" w:hAnsi="宋体"/>
                <w:b/>
                <w:bCs/>
                <w:sz w:val="24"/>
                <w:szCs w:val="24"/>
              </w:rPr>
            </w:pPr>
            <w:r w:rsidRPr="006A111D">
              <w:rPr>
                <w:rFonts w:ascii="宋体" w:eastAsia="宋体" w:hAnsi="宋体" w:hint="eastAsia"/>
                <w:sz w:val="24"/>
                <w:szCs w:val="24"/>
              </w:rPr>
              <w:t>2018年</w:t>
            </w:r>
          </w:p>
        </w:tc>
        <w:tc>
          <w:tcPr>
            <w:tcW w:w="6316" w:type="dxa"/>
          </w:tcPr>
          <w:p w14:paraId="327E08DC" w14:textId="02EE4F41" w:rsidR="00973DE9" w:rsidRPr="006A111D" w:rsidRDefault="007E0FFE" w:rsidP="002868CA">
            <w:pPr>
              <w:spacing w:line="360" w:lineRule="auto"/>
              <w:jc w:val="left"/>
              <w:rPr>
                <w:rFonts w:ascii="宋体" w:eastAsia="宋体" w:hAnsi="宋体"/>
                <w:sz w:val="24"/>
                <w:szCs w:val="24"/>
              </w:rPr>
            </w:pPr>
            <w:r w:rsidRPr="00973DE9">
              <w:rPr>
                <w:rFonts w:ascii="宋体" w:eastAsia="宋体" w:hAnsi="宋体" w:hint="eastAsia"/>
                <w:sz w:val="24"/>
                <w:szCs w:val="24"/>
              </w:rPr>
              <w:t>美团推出无人配送开放平台、共享单车等服务</w:t>
            </w:r>
          </w:p>
        </w:tc>
      </w:tr>
      <w:tr w:rsidR="00973DE9" w:rsidRPr="00AC3C67" w14:paraId="5441C2A0" w14:textId="77777777" w:rsidTr="006A111D">
        <w:trPr>
          <w:trHeight w:val="397"/>
          <w:jc w:val="center"/>
        </w:trPr>
        <w:tc>
          <w:tcPr>
            <w:tcW w:w="1980" w:type="dxa"/>
          </w:tcPr>
          <w:p w14:paraId="706F227C" w14:textId="77777777" w:rsidR="00973DE9" w:rsidRPr="006A111D" w:rsidRDefault="00973DE9" w:rsidP="002868CA">
            <w:pPr>
              <w:spacing w:line="360" w:lineRule="auto"/>
              <w:jc w:val="center"/>
              <w:rPr>
                <w:rFonts w:ascii="宋体" w:eastAsia="宋体" w:hAnsi="宋体"/>
                <w:b/>
                <w:bCs/>
                <w:sz w:val="24"/>
                <w:szCs w:val="24"/>
              </w:rPr>
            </w:pPr>
            <w:r w:rsidRPr="006A111D">
              <w:rPr>
                <w:rFonts w:ascii="宋体" w:eastAsia="宋体" w:hAnsi="宋体" w:hint="eastAsia"/>
                <w:sz w:val="24"/>
                <w:szCs w:val="24"/>
              </w:rPr>
              <w:t>2019年</w:t>
            </w:r>
          </w:p>
        </w:tc>
        <w:tc>
          <w:tcPr>
            <w:tcW w:w="6316" w:type="dxa"/>
          </w:tcPr>
          <w:p w14:paraId="1485A786" w14:textId="77777777" w:rsidR="001E1B03" w:rsidRDefault="007E0FFE" w:rsidP="002868CA">
            <w:pPr>
              <w:spacing w:line="360" w:lineRule="auto"/>
              <w:jc w:val="left"/>
              <w:rPr>
                <w:rFonts w:ascii="宋体" w:eastAsia="宋体" w:hAnsi="宋体"/>
                <w:sz w:val="24"/>
                <w:szCs w:val="24"/>
              </w:rPr>
            </w:pPr>
            <w:r w:rsidRPr="00973DE9">
              <w:rPr>
                <w:rFonts w:ascii="宋体" w:eastAsia="宋体" w:hAnsi="宋体" w:hint="eastAsia"/>
                <w:sz w:val="24"/>
                <w:szCs w:val="24"/>
              </w:rPr>
              <w:t>美团推出新品牌“美团配送”</w:t>
            </w:r>
          </w:p>
          <w:p w14:paraId="11939C7E" w14:textId="39D8623F" w:rsidR="00973DE9" w:rsidRDefault="001E1B03" w:rsidP="002868CA">
            <w:pPr>
              <w:spacing w:line="360" w:lineRule="auto"/>
              <w:jc w:val="left"/>
              <w:rPr>
                <w:rFonts w:ascii="宋体" w:eastAsia="宋体" w:hAnsi="宋体"/>
                <w:sz w:val="24"/>
                <w:szCs w:val="24"/>
              </w:rPr>
            </w:pPr>
            <w:r>
              <w:rPr>
                <w:rFonts w:ascii="宋体" w:eastAsia="宋体" w:hAnsi="宋体" w:hint="eastAsia"/>
                <w:sz w:val="24"/>
                <w:szCs w:val="24"/>
              </w:rPr>
              <w:t>美团</w:t>
            </w:r>
            <w:r w:rsidR="007E0FFE" w:rsidRPr="00973DE9">
              <w:rPr>
                <w:rFonts w:ascii="宋体" w:eastAsia="宋体" w:hAnsi="宋体" w:hint="eastAsia"/>
                <w:sz w:val="24"/>
                <w:szCs w:val="24"/>
              </w:rPr>
              <w:t>宣布品牌变</w:t>
            </w:r>
            <w:r>
              <w:rPr>
                <w:rFonts w:ascii="宋体" w:eastAsia="宋体" w:hAnsi="宋体" w:hint="eastAsia"/>
                <w:sz w:val="24"/>
                <w:szCs w:val="24"/>
              </w:rPr>
              <w:t>为黄色</w:t>
            </w:r>
          </w:p>
          <w:p w14:paraId="3DFDFF8E" w14:textId="3E300DD6" w:rsidR="001E1B03" w:rsidRPr="006A111D" w:rsidRDefault="001E1B03" w:rsidP="002868CA">
            <w:pPr>
              <w:spacing w:line="360" w:lineRule="auto"/>
              <w:jc w:val="left"/>
              <w:rPr>
                <w:rFonts w:ascii="宋体" w:eastAsia="宋体" w:hAnsi="宋体"/>
                <w:sz w:val="24"/>
                <w:szCs w:val="24"/>
              </w:rPr>
            </w:pPr>
            <w:r>
              <w:rPr>
                <w:rFonts w:ascii="宋体" w:eastAsia="宋体" w:hAnsi="宋体" w:hint="eastAsia"/>
                <w:sz w:val="24"/>
                <w:szCs w:val="24"/>
              </w:rPr>
              <w:t>美团</w:t>
            </w:r>
            <w:r w:rsidRPr="00973DE9">
              <w:rPr>
                <w:rFonts w:ascii="宋体" w:eastAsia="宋体" w:hAnsi="宋体" w:hint="eastAsia"/>
                <w:sz w:val="24"/>
                <w:szCs w:val="24"/>
              </w:rPr>
              <w:t>全年收入</w:t>
            </w:r>
            <w:r>
              <w:rPr>
                <w:rFonts w:ascii="宋体" w:eastAsia="宋体" w:hAnsi="宋体" w:hint="eastAsia"/>
                <w:sz w:val="24"/>
                <w:szCs w:val="24"/>
              </w:rPr>
              <w:t>达</w:t>
            </w:r>
            <w:r w:rsidRPr="00973DE9">
              <w:rPr>
                <w:rFonts w:ascii="宋体" w:eastAsia="宋体" w:hAnsi="宋体" w:hint="eastAsia"/>
                <w:sz w:val="24"/>
                <w:szCs w:val="24"/>
              </w:rPr>
              <w:t>6</w:t>
            </w:r>
            <w:r w:rsidRPr="00973DE9">
              <w:rPr>
                <w:rFonts w:ascii="宋体" w:eastAsia="宋体" w:hAnsi="宋体"/>
                <w:sz w:val="24"/>
                <w:szCs w:val="24"/>
              </w:rPr>
              <w:t>52</w:t>
            </w:r>
            <w:r w:rsidRPr="00973DE9">
              <w:rPr>
                <w:rFonts w:ascii="宋体" w:eastAsia="宋体" w:hAnsi="宋体" w:hint="eastAsia"/>
                <w:sz w:val="24"/>
                <w:szCs w:val="24"/>
              </w:rPr>
              <w:t>亿元人民币</w:t>
            </w:r>
            <w:r>
              <w:rPr>
                <w:rFonts w:ascii="宋体" w:eastAsia="宋体" w:hAnsi="宋体" w:hint="eastAsia"/>
                <w:sz w:val="24"/>
                <w:szCs w:val="24"/>
              </w:rPr>
              <w:t>，</w:t>
            </w:r>
            <w:r w:rsidR="004075B0">
              <w:rPr>
                <w:rFonts w:ascii="宋体" w:eastAsia="宋体" w:hAnsi="宋体" w:hint="eastAsia"/>
                <w:sz w:val="24"/>
                <w:szCs w:val="24"/>
              </w:rPr>
              <w:t>7月</w:t>
            </w:r>
            <w:r w:rsidRPr="001E1B03">
              <w:rPr>
                <w:rFonts w:ascii="宋体" w:eastAsia="宋体" w:hAnsi="宋体" w:hint="eastAsia"/>
                <w:sz w:val="24"/>
                <w:szCs w:val="24"/>
              </w:rPr>
              <w:t>单日外卖交易笔数超过3000万笔</w:t>
            </w:r>
          </w:p>
        </w:tc>
      </w:tr>
      <w:tr w:rsidR="00973DE9" w:rsidRPr="00AC3C67" w14:paraId="0F9AB4F1" w14:textId="77777777" w:rsidTr="006A111D">
        <w:trPr>
          <w:trHeight w:val="397"/>
          <w:jc w:val="center"/>
        </w:trPr>
        <w:tc>
          <w:tcPr>
            <w:tcW w:w="1980" w:type="dxa"/>
          </w:tcPr>
          <w:p w14:paraId="79D45E5F" w14:textId="77777777" w:rsidR="00973DE9" w:rsidRPr="006A111D" w:rsidRDefault="00973DE9" w:rsidP="002868CA">
            <w:pPr>
              <w:spacing w:line="360" w:lineRule="auto"/>
              <w:jc w:val="center"/>
              <w:rPr>
                <w:rFonts w:ascii="宋体" w:eastAsia="宋体" w:hAnsi="宋体"/>
                <w:b/>
                <w:bCs/>
                <w:sz w:val="24"/>
                <w:szCs w:val="24"/>
              </w:rPr>
            </w:pPr>
            <w:r w:rsidRPr="006A111D">
              <w:rPr>
                <w:rFonts w:ascii="宋体" w:eastAsia="宋体" w:hAnsi="宋体" w:hint="eastAsia"/>
                <w:sz w:val="24"/>
                <w:szCs w:val="24"/>
              </w:rPr>
              <w:t>2020年</w:t>
            </w:r>
          </w:p>
        </w:tc>
        <w:tc>
          <w:tcPr>
            <w:tcW w:w="6316" w:type="dxa"/>
          </w:tcPr>
          <w:p w14:paraId="089FD5C9" w14:textId="77777777" w:rsidR="000F5562" w:rsidRDefault="007E0FFE" w:rsidP="002868CA">
            <w:pPr>
              <w:spacing w:line="360" w:lineRule="auto"/>
              <w:rPr>
                <w:rFonts w:ascii="宋体" w:eastAsia="宋体" w:hAnsi="宋体"/>
                <w:sz w:val="24"/>
                <w:szCs w:val="24"/>
              </w:rPr>
            </w:pPr>
            <w:r w:rsidRPr="00973DE9">
              <w:rPr>
                <w:rFonts w:ascii="宋体" w:eastAsia="宋体" w:hAnsi="宋体" w:hint="eastAsia"/>
                <w:sz w:val="24"/>
                <w:szCs w:val="24"/>
              </w:rPr>
              <w:t>美团</w:t>
            </w:r>
            <w:r w:rsidR="000F5562" w:rsidRPr="000F5562">
              <w:rPr>
                <w:rFonts w:ascii="宋体" w:eastAsia="宋体" w:hAnsi="宋体" w:hint="eastAsia"/>
                <w:sz w:val="24"/>
                <w:szCs w:val="24"/>
              </w:rPr>
              <w:t>发布无接触配送标准，并推出多项抗疫及支持复产复工举措</w:t>
            </w:r>
          </w:p>
          <w:p w14:paraId="2AB5DB52" w14:textId="1DABB58D" w:rsidR="000F5562" w:rsidRDefault="000F5562" w:rsidP="002868CA">
            <w:pPr>
              <w:spacing w:line="360" w:lineRule="auto"/>
              <w:rPr>
                <w:rFonts w:ascii="宋体" w:eastAsia="宋体" w:hAnsi="宋体"/>
                <w:sz w:val="24"/>
                <w:szCs w:val="24"/>
              </w:rPr>
            </w:pPr>
            <w:r w:rsidRPr="000F5562">
              <w:rPr>
                <w:rFonts w:ascii="宋体" w:eastAsia="宋体" w:hAnsi="宋体" w:hint="eastAsia"/>
                <w:sz w:val="24"/>
                <w:szCs w:val="24"/>
              </w:rPr>
              <w:t>美团收银升级“手机点餐”功能，让顾客可以“无接触点餐”“无接触取餐”，从而保障商户和消费者的安全</w:t>
            </w:r>
          </w:p>
          <w:p w14:paraId="1C5DCC06" w14:textId="5E993B99" w:rsidR="000F5562" w:rsidRDefault="000F5562" w:rsidP="002868CA">
            <w:pPr>
              <w:spacing w:line="360" w:lineRule="auto"/>
              <w:rPr>
                <w:rFonts w:ascii="宋体" w:eastAsia="宋体" w:hAnsi="宋体"/>
                <w:sz w:val="24"/>
                <w:szCs w:val="24"/>
              </w:rPr>
            </w:pPr>
            <w:r w:rsidRPr="000F5562">
              <w:rPr>
                <w:rFonts w:ascii="宋体" w:eastAsia="宋体" w:hAnsi="宋体" w:hint="eastAsia"/>
                <w:sz w:val="24"/>
                <w:szCs w:val="24"/>
              </w:rPr>
              <w:t>首个安心餐厅团体标准评审会在北京召开。《餐饮商户卫生服务信息在线披露规范》由美团发起、中国饭店协会批准立项，是国内乃至全球范围内首个针对餐饮商户卫生服务信息在线披露规范的团体标准</w:t>
            </w:r>
          </w:p>
          <w:p w14:paraId="63355214" w14:textId="6F8AF9D4" w:rsidR="004075B0" w:rsidRPr="006A111D" w:rsidRDefault="004075B0" w:rsidP="002868CA">
            <w:pPr>
              <w:spacing w:line="360" w:lineRule="auto"/>
              <w:rPr>
                <w:rFonts w:ascii="宋体" w:eastAsia="宋体" w:hAnsi="宋体"/>
                <w:sz w:val="24"/>
                <w:szCs w:val="24"/>
              </w:rPr>
            </w:pPr>
            <w:r>
              <w:rPr>
                <w:rFonts w:ascii="宋体" w:eastAsia="宋体" w:hAnsi="宋体" w:hint="eastAsia"/>
                <w:sz w:val="24"/>
                <w:szCs w:val="24"/>
              </w:rPr>
              <w:t>8月，</w:t>
            </w:r>
            <w:r w:rsidRPr="004075B0">
              <w:rPr>
                <w:rFonts w:ascii="宋体" w:eastAsia="宋体" w:hAnsi="宋体" w:hint="eastAsia"/>
                <w:sz w:val="24"/>
                <w:szCs w:val="24"/>
              </w:rPr>
              <w:t>美团单日外卖交易笔数超过4000万笔</w:t>
            </w:r>
          </w:p>
        </w:tc>
      </w:tr>
      <w:tr w:rsidR="006A111D" w:rsidRPr="00AC3C67" w14:paraId="4A0B79FF" w14:textId="77777777" w:rsidTr="006A111D">
        <w:trPr>
          <w:trHeight w:val="397"/>
          <w:jc w:val="center"/>
        </w:trPr>
        <w:tc>
          <w:tcPr>
            <w:tcW w:w="1980" w:type="dxa"/>
          </w:tcPr>
          <w:p w14:paraId="7FC297BF" w14:textId="49076EBC" w:rsidR="006A111D" w:rsidRPr="006A111D" w:rsidRDefault="006A111D" w:rsidP="002868CA">
            <w:pPr>
              <w:spacing w:line="360" w:lineRule="auto"/>
              <w:jc w:val="center"/>
              <w:rPr>
                <w:rFonts w:ascii="宋体" w:eastAsia="宋体" w:hAnsi="宋体"/>
                <w:sz w:val="24"/>
                <w:szCs w:val="24"/>
              </w:rPr>
            </w:pPr>
            <w:r w:rsidRPr="006A111D">
              <w:rPr>
                <w:rFonts w:ascii="宋体" w:eastAsia="宋体" w:hAnsi="宋体" w:hint="eastAsia"/>
                <w:sz w:val="24"/>
                <w:szCs w:val="24"/>
              </w:rPr>
              <w:t>2</w:t>
            </w:r>
            <w:r w:rsidRPr="006A111D">
              <w:rPr>
                <w:rFonts w:ascii="宋体" w:eastAsia="宋体" w:hAnsi="宋体"/>
                <w:sz w:val="24"/>
                <w:szCs w:val="24"/>
              </w:rPr>
              <w:t>021</w:t>
            </w:r>
            <w:r w:rsidRPr="006A111D">
              <w:rPr>
                <w:rFonts w:ascii="宋体" w:eastAsia="宋体" w:hAnsi="宋体" w:hint="eastAsia"/>
                <w:sz w:val="24"/>
                <w:szCs w:val="24"/>
              </w:rPr>
              <w:t>年</w:t>
            </w:r>
          </w:p>
        </w:tc>
        <w:tc>
          <w:tcPr>
            <w:tcW w:w="6316" w:type="dxa"/>
          </w:tcPr>
          <w:p w14:paraId="674480BB" w14:textId="44EA1D68" w:rsidR="006A111D" w:rsidRPr="006A111D" w:rsidRDefault="001E4FCF" w:rsidP="002868CA">
            <w:pPr>
              <w:spacing w:line="360" w:lineRule="auto"/>
              <w:rPr>
                <w:rFonts w:ascii="宋体" w:eastAsia="宋体" w:hAnsi="宋体"/>
                <w:sz w:val="24"/>
                <w:szCs w:val="24"/>
              </w:rPr>
            </w:pPr>
            <w:r>
              <w:rPr>
                <w:rFonts w:ascii="宋体" w:eastAsia="宋体" w:hAnsi="宋体" w:hint="eastAsia"/>
                <w:sz w:val="24"/>
                <w:szCs w:val="24"/>
              </w:rPr>
              <w:t>美</w:t>
            </w:r>
            <w:r w:rsidR="007E0FFE" w:rsidRPr="00973DE9">
              <w:rPr>
                <w:rFonts w:ascii="宋体" w:eastAsia="宋体" w:hAnsi="宋体" w:hint="eastAsia"/>
                <w:sz w:val="24"/>
                <w:szCs w:val="24"/>
              </w:rPr>
              <w:t>团战略升级为“零售+科技”，与快手达成互联互通战略合作</w:t>
            </w:r>
          </w:p>
        </w:tc>
      </w:tr>
      <w:tr w:rsidR="006A111D" w:rsidRPr="00AC3C67" w14:paraId="05F49137" w14:textId="77777777" w:rsidTr="006A111D">
        <w:trPr>
          <w:trHeight w:val="397"/>
          <w:jc w:val="center"/>
        </w:trPr>
        <w:tc>
          <w:tcPr>
            <w:tcW w:w="1980" w:type="dxa"/>
          </w:tcPr>
          <w:p w14:paraId="01410B2C" w14:textId="396E2752" w:rsidR="006A111D" w:rsidRPr="006A111D" w:rsidRDefault="006A111D" w:rsidP="002868CA">
            <w:pPr>
              <w:spacing w:line="360" w:lineRule="auto"/>
              <w:jc w:val="center"/>
              <w:rPr>
                <w:rFonts w:ascii="宋体" w:eastAsia="宋体" w:hAnsi="宋体"/>
                <w:sz w:val="24"/>
                <w:szCs w:val="24"/>
              </w:rPr>
            </w:pPr>
            <w:r w:rsidRPr="006A111D">
              <w:rPr>
                <w:rFonts w:ascii="宋体" w:eastAsia="宋体" w:hAnsi="宋体" w:hint="eastAsia"/>
                <w:sz w:val="24"/>
                <w:szCs w:val="24"/>
              </w:rPr>
              <w:t>2</w:t>
            </w:r>
            <w:r w:rsidRPr="006A111D">
              <w:rPr>
                <w:rFonts w:ascii="宋体" w:eastAsia="宋体" w:hAnsi="宋体"/>
                <w:sz w:val="24"/>
                <w:szCs w:val="24"/>
              </w:rPr>
              <w:t>022</w:t>
            </w:r>
            <w:r w:rsidRPr="006A111D">
              <w:rPr>
                <w:rFonts w:ascii="宋体" w:eastAsia="宋体" w:hAnsi="宋体" w:hint="eastAsia"/>
                <w:sz w:val="24"/>
                <w:szCs w:val="24"/>
              </w:rPr>
              <w:t>年</w:t>
            </w:r>
          </w:p>
        </w:tc>
        <w:tc>
          <w:tcPr>
            <w:tcW w:w="6316" w:type="dxa"/>
          </w:tcPr>
          <w:p w14:paraId="37565480" w14:textId="48DE8988" w:rsidR="006A111D" w:rsidRPr="006A111D" w:rsidRDefault="007E0FFE" w:rsidP="002868CA">
            <w:pPr>
              <w:spacing w:line="360" w:lineRule="auto"/>
              <w:rPr>
                <w:rFonts w:ascii="宋体" w:eastAsia="宋体" w:hAnsi="宋体"/>
                <w:sz w:val="24"/>
                <w:szCs w:val="24"/>
              </w:rPr>
            </w:pPr>
            <w:r w:rsidRPr="00973DE9">
              <w:rPr>
                <w:rFonts w:ascii="宋体" w:eastAsia="宋体" w:hAnsi="宋体" w:hint="eastAsia"/>
                <w:sz w:val="24"/>
                <w:szCs w:val="24"/>
              </w:rPr>
              <w:t>美团支持数字人民币支付，上榜2022年《财富》中国500强排行榜，位列第68位</w:t>
            </w:r>
          </w:p>
        </w:tc>
      </w:tr>
      <w:tr w:rsidR="006A111D" w:rsidRPr="00AC3C67" w14:paraId="5F1E97E1" w14:textId="77777777" w:rsidTr="006A111D">
        <w:trPr>
          <w:trHeight w:val="397"/>
          <w:jc w:val="center"/>
        </w:trPr>
        <w:tc>
          <w:tcPr>
            <w:tcW w:w="1980" w:type="dxa"/>
          </w:tcPr>
          <w:p w14:paraId="724B86B4" w14:textId="5E0CC8A5" w:rsidR="006A111D" w:rsidRPr="006A111D" w:rsidRDefault="006A111D" w:rsidP="002868CA">
            <w:pPr>
              <w:spacing w:line="360" w:lineRule="auto"/>
              <w:jc w:val="center"/>
              <w:rPr>
                <w:rFonts w:ascii="宋体" w:eastAsia="宋体" w:hAnsi="宋体"/>
                <w:sz w:val="24"/>
                <w:szCs w:val="24"/>
              </w:rPr>
            </w:pPr>
            <w:r w:rsidRPr="006A111D">
              <w:rPr>
                <w:rFonts w:ascii="宋体" w:eastAsia="宋体" w:hAnsi="宋体" w:hint="eastAsia"/>
                <w:sz w:val="24"/>
                <w:szCs w:val="24"/>
              </w:rPr>
              <w:t>2</w:t>
            </w:r>
            <w:r w:rsidRPr="006A111D">
              <w:rPr>
                <w:rFonts w:ascii="宋体" w:eastAsia="宋体" w:hAnsi="宋体"/>
                <w:sz w:val="24"/>
                <w:szCs w:val="24"/>
              </w:rPr>
              <w:t>023</w:t>
            </w:r>
            <w:r w:rsidRPr="006A111D">
              <w:rPr>
                <w:rFonts w:ascii="宋体" w:eastAsia="宋体" w:hAnsi="宋体" w:hint="eastAsia"/>
                <w:sz w:val="24"/>
                <w:szCs w:val="24"/>
              </w:rPr>
              <w:t>年</w:t>
            </w:r>
          </w:p>
        </w:tc>
        <w:tc>
          <w:tcPr>
            <w:tcW w:w="6316" w:type="dxa"/>
          </w:tcPr>
          <w:p w14:paraId="567B9C0E" w14:textId="126BB3D4" w:rsidR="006A111D" w:rsidRPr="006A111D" w:rsidRDefault="007E0FFE" w:rsidP="002868CA">
            <w:pPr>
              <w:spacing w:line="360" w:lineRule="auto"/>
              <w:rPr>
                <w:rFonts w:ascii="宋体" w:eastAsia="宋体" w:hAnsi="宋体"/>
                <w:sz w:val="24"/>
                <w:szCs w:val="24"/>
              </w:rPr>
            </w:pPr>
            <w:r w:rsidRPr="00973DE9">
              <w:rPr>
                <w:rFonts w:ascii="宋体" w:eastAsia="宋体" w:hAnsi="宋体" w:hint="eastAsia"/>
                <w:sz w:val="24"/>
                <w:szCs w:val="24"/>
              </w:rPr>
              <w:t>美团于香港推出全新外卖品牌</w:t>
            </w:r>
            <w:proofErr w:type="spellStart"/>
            <w:r w:rsidRPr="00973DE9">
              <w:rPr>
                <w:rFonts w:ascii="宋体" w:eastAsia="宋体" w:hAnsi="宋体" w:hint="eastAsia"/>
                <w:sz w:val="24"/>
                <w:szCs w:val="24"/>
              </w:rPr>
              <w:t>KeeTa</w:t>
            </w:r>
            <w:proofErr w:type="spellEnd"/>
            <w:r w:rsidRPr="00973DE9">
              <w:rPr>
                <w:rFonts w:ascii="宋体" w:eastAsia="宋体" w:hAnsi="宋体" w:hint="eastAsia"/>
                <w:sz w:val="24"/>
                <w:szCs w:val="24"/>
              </w:rPr>
              <w:t>，并发布美团第四代无</w:t>
            </w:r>
            <w:r w:rsidRPr="00973DE9">
              <w:rPr>
                <w:rFonts w:ascii="宋体" w:eastAsia="宋体" w:hAnsi="宋体" w:hint="eastAsia"/>
                <w:sz w:val="24"/>
                <w:szCs w:val="24"/>
              </w:rPr>
              <w:lastRenderedPageBreak/>
              <w:t>人机，用于城市低空配送网络</w:t>
            </w:r>
          </w:p>
        </w:tc>
      </w:tr>
    </w:tbl>
    <w:p w14:paraId="049EEADC" w14:textId="77777777" w:rsidR="002C28AF" w:rsidRDefault="002C28AF" w:rsidP="00ED1418">
      <w:pPr>
        <w:rPr>
          <w:rFonts w:ascii="仿宋" w:eastAsia="仿宋" w:hAnsi="仿宋"/>
          <w:sz w:val="28"/>
          <w:szCs w:val="24"/>
        </w:rPr>
      </w:pPr>
    </w:p>
    <w:p w14:paraId="4733DF3C" w14:textId="77777777" w:rsidR="00ED1418" w:rsidRDefault="00ED1418" w:rsidP="00ED1418">
      <w:pPr>
        <w:rPr>
          <w:rFonts w:ascii="仿宋" w:eastAsia="仿宋" w:hAnsi="仿宋"/>
          <w:sz w:val="28"/>
          <w:szCs w:val="24"/>
        </w:rPr>
      </w:pPr>
      <w:r>
        <w:rPr>
          <w:rFonts w:ascii="仿宋" w:eastAsia="仿宋" w:hAnsi="仿宋" w:hint="eastAsia"/>
          <w:sz w:val="28"/>
          <w:szCs w:val="24"/>
        </w:rPr>
        <w:t>3）</w:t>
      </w:r>
      <w:r w:rsidRPr="000D0C93">
        <w:rPr>
          <w:rFonts w:ascii="仿宋" w:eastAsia="仿宋" w:hAnsi="仿宋" w:hint="eastAsia"/>
          <w:sz w:val="28"/>
          <w:szCs w:val="24"/>
        </w:rPr>
        <w:t>竞争状况</w:t>
      </w:r>
    </w:p>
    <w:p w14:paraId="1616DEFC" w14:textId="77777777" w:rsidR="007B4775" w:rsidRPr="007B4775" w:rsidRDefault="007B4775" w:rsidP="007B4775">
      <w:pPr>
        <w:rPr>
          <w:rFonts w:ascii="宋体" w:eastAsia="宋体" w:hAnsi="宋体"/>
          <w:b/>
          <w:bCs/>
          <w:sz w:val="24"/>
          <w:szCs w:val="24"/>
        </w:rPr>
      </w:pPr>
      <w:r w:rsidRPr="007B4775">
        <w:rPr>
          <w:rFonts w:ascii="宋体" w:eastAsia="宋体" w:hAnsi="宋体" w:hint="eastAsia"/>
          <w:b/>
          <w:bCs/>
          <w:sz w:val="24"/>
          <w:szCs w:val="24"/>
        </w:rPr>
        <w:t>一、外卖业务增速放缓，竞争压力加大</w:t>
      </w:r>
    </w:p>
    <w:p w14:paraId="06752412" w14:textId="77777777"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美团外卖是公司的核心业务，也是最大的收入来源。根据财报显示，2023年第一季度，美团外卖实现营收346亿元，同比增长16.4%，占总营收的59%。美团外卖的交易用户数达到5.8亿人，同比增长14.4%；交易笔数达到120亿笔，同比增长18.4%；平均每笔交易金额为28.9元，同比下降1.6%。</w:t>
      </w:r>
    </w:p>
    <w:p w14:paraId="56F574B2" w14:textId="26A9B696"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美团外卖的增速已经明显放缓，交易用户数和平均每笔交易金额的增长都低于营收和交易笔数的增长。这说明美团外卖已经接近市场饱和，用户规模和消费能力都有限。而且，在疫情后期，随着线下餐饮的恢复和用户出行的增加，外卖需求可能会进一步减少。</w:t>
      </w:r>
    </w:p>
    <w:p w14:paraId="218AA64F" w14:textId="77777777"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同时，美团外卖也面临着来自竞争对手的压力。目前，美团外卖的最大竞争者是阿里巴巴旗下的饿了么和口碑。根据艾媒咨询发布的《2022年中国在线外卖市场研究报告》，2022年第四季度，美团外卖在中国在线外卖市场的份额为65.2%，而饿了么和口碑合计为33.6%。虽然美团外卖仍然保持着较大的优势，但是饿了么和口碑也在不断追赶，并且在一些城市和区域甚至超过了美团外卖。</w:t>
      </w:r>
    </w:p>
    <w:p w14:paraId="5F1AEFC7" w14:textId="77777777" w:rsidR="007B4775" w:rsidRDefault="007B4775" w:rsidP="007B4775">
      <w:pPr>
        <w:rPr>
          <w:rFonts w:ascii="宋体" w:eastAsia="宋体" w:hAnsi="宋体" w:cs="Arial"/>
          <w:color w:val="222222"/>
          <w:sz w:val="24"/>
          <w:szCs w:val="24"/>
        </w:rPr>
      </w:pPr>
      <w:r w:rsidRPr="007B4775">
        <w:rPr>
          <w:rFonts w:ascii="宋体" w:eastAsia="宋体" w:hAnsi="宋体" w:cs="Arial" w:hint="eastAsia"/>
          <w:color w:val="222222"/>
          <w:sz w:val="24"/>
          <w:szCs w:val="24"/>
        </w:rPr>
        <w:t>除了饿了么和口碑之外，美团外卖还要应对其他新兴的竞争者，如拼多多旗下的多多买菜、京东旗下的京东到家、滴滴旗下的滴滴优选等。这些平台都在利用自身的流量、供应链、物流等优势，进入外卖领域，并且通过补贴、优惠券等方式吸引用户。</w:t>
      </w:r>
    </w:p>
    <w:p w14:paraId="2278A16B" w14:textId="77777777" w:rsidR="007B4775" w:rsidRPr="007B4775" w:rsidRDefault="007B4775" w:rsidP="007B4775">
      <w:pPr>
        <w:rPr>
          <w:rFonts w:ascii="宋体" w:eastAsia="宋体" w:hAnsi="宋体" w:cs="Arial"/>
          <w:color w:val="222222"/>
          <w:sz w:val="24"/>
          <w:szCs w:val="24"/>
        </w:rPr>
      </w:pPr>
    </w:p>
    <w:p w14:paraId="276D7F49" w14:textId="77777777" w:rsidR="007B4775" w:rsidRPr="007B4775" w:rsidRDefault="007B4775" w:rsidP="007B4775">
      <w:pPr>
        <w:rPr>
          <w:rFonts w:ascii="宋体" w:eastAsia="宋体" w:hAnsi="宋体"/>
          <w:b/>
          <w:bCs/>
          <w:sz w:val="24"/>
          <w:szCs w:val="24"/>
        </w:rPr>
      </w:pPr>
      <w:r w:rsidRPr="007B4775">
        <w:rPr>
          <w:rFonts w:ascii="宋体" w:eastAsia="宋体" w:hAnsi="宋体" w:hint="eastAsia"/>
          <w:b/>
          <w:bCs/>
          <w:sz w:val="24"/>
          <w:szCs w:val="24"/>
        </w:rPr>
        <w:t>二、新业务投入大增，盈利能力待提高</w:t>
      </w:r>
    </w:p>
    <w:p w14:paraId="2EB8CCC4" w14:textId="06BB7183"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除了外卖业务之外，美团还涉足了其他多个领域，如到店、酒店及旅游、新零售及其他服务等。根据财报显示，2023年第一季度，这些新业务实现营收240亿元，同比增长46.4%，占总营收的41%。其中，到店、酒店及旅游业务实现营收97亿元，同比增长43.8%，主要受益于国内旅游市场的复苏；新零售及其他服务业务实现营收143亿元，同比增长48.5%，主要</w:t>
      </w:r>
      <w:r w:rsidR="00297CC3">
        <w:rPr>
          <w:rFonts w:ascii="宋体" w:eastAsia="宋体" w:hAnsi="宋体" w:cs="Arial" w:hint="eastAsia"/>
          <w:color w:val="222222"/>
          <w:sz w:val="24"/>
          <w:szCs w:val="24"/>
        </w:rPr>
        <w:t>是</w:t>
      </w:r>
      <w:r w:rsidRPr="007B4775">
        <w:rPr>
          <w:rFonts w:ascii="宋体" w:eastAsia="宋体" w:hAnsi="宋体" w:cs="Arial" w:hint="eastAsia"/>
          <w:color w:val="222222"/>
          <w:sz w:val="24"/>
          <w:szCs w:val="24"/>
        </w:rPr>
        <w:t>由于美团买菜、美团闪购等业务规模</w:t>
      </w:r>
      <w:r w:rsidR="00297CC3">
        <w:rPr>
          <w:rFonts w:ascii="宋体" w:eastAsia="宋体" w:hAnsi="宋体" w:cs="Arial" w:hint="eastAsia"/>
          <w:color w:val="222222"/>
          <w:sz w:val="24"/>
          <w:szCs w:val="24"/>
        </w:rPr>
        <w:t>的</w:t>
      </w:r>
      <w:r w:rsidRPr="007B4775">
        <w:rPr>
          <w:rFonts w:ascii="宋体" w:eastAsia="宋体" w:hAnsi="宋体" w:cs="Arial" w:hint="eastAsia"/>
          <w:color w:val="222222"/>
          <w:sz w:val="24"/>
          <w:szCs w:val="24"/>
        </w:rPr>
        <w:t>扩大。</w:t>
      </w:r>
    </w:p>
    <w:p w14:paraId="02944C5B" w14:textId="4FEAF86A"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美团新业务表现出了较高的增速和潜力，并且在总营收中所占比例也逐渐提高。</w:t>
      </w:r>
      <w:r w:rsidR="00A82C57">
        <w:rPr>
          <w:rFonts w:ascii="宋体" w:eastAsia="宋体" w:hAnsi="宋体" w:cs="Arial" w:hint="eastAsia"/>
          <w:color w:val="222222"/>
          <w:sz w:val="24"/>
          <w:szCs w:val="24"/>
        </w:rPr>
        <w:t>这说明</w:t>
      </w:r>
      <w:r w:rsidRPr="007B4775">
        <w:rPr>
          <w:rFonts w:ascii="宋体" w:eastAsia="宋体" w:hAnsi="宋体" w:cs="Arial" w:hint="eastAsia"/>
          <w:color w:val="222222"/>
          <w:sz w:val="24"/>
          <w:szCs w:val="24"/>
        </w:rPr>
        <w:t>美团在多元化发展方面取得了一定的成效，并且有望打造出更多的增长点。</w:t>
      </w:r>
    </w:p>
    <w:p w14:paraId="11617633" w14:textId="7C63DF2F" w:rsidR="007B4775" w:rsidRP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然而，在追求规模扩张的同时，美团新业务也面临着较大的投入压力和盈利难题。根据财报显示，到店、酒店及旅游业务2023年第一季度实现经营利润11亿元；新零售及其他服务业务2023年第一季度实现经营亏损10.9亿元。到店、酒店及旅游业务虽然实现了盈利，但是其经营利润率只有11.3%，远低于2019年同期的25.8%；新零售及其他服务业务虽然实现了较高的增速，但是仍然处于亏损状态，并且其经营亏损率为7.6%，高于2019年同期的5.6%。</w:t>
      </w:r>
    </w:p>
    <w:p w14:paraId="63003C4C" w14:textId="306FF19C" w:rsidR="007B4775" w:rsidRDefault="007B4775" w:rsidP="007B4775">
      <w:pPr>
        <w:ind w:firstLine="420"/>
        <w:rPr>
          <w:rFonts w:ascii="宋体" w:eastAsia="宋体" w:hAnsi="宋体" w:cs="Arial"/>
          <w:color w:val="222222"/>
          <w:sz w:val="24"/>
          <w:szCs w:val="24"/>
        </w:rPr>
      </w:pPr>
      <w:r w:rsidRPr="007B4775">
        <w:rPr>
          <w:rFonts w:ascii="宋体" w:eastAsia="宋体" w:hAnsi="宋体" w:cs="Arial" w:hint="eastAsia"/>
          <w:color w:val="222222"/>
          <w:sz w:val="24"/>
          <w:szCs w:val="24"/>
        </w:rPr>
        <w:t>美团新业务在扩大规模的过程中也付出了较高的成本，并且还没有形成有效的盈利模式。而且，在这些领域中，美团不仅要面对来自阿里巴巴、腾讯、百度等巨头以及其他专业平台（如携程、去哪儿等）的直接竞争，还要应对行业环境带来的不确定性。</w:t>
      </w:r>
    </w:p>
    <w:p w14:paraId="161FCF23" w14:textId="77777777" w:rsidR="00297CC3" w:rsidRPr="007B4775" w:rsidRDefault="00297CC3" w:rsidP="007B4775">
      <w:pPr>
        <w:ind w:firstLine="420"/>
        <w:rPr>
          <w:rFonts w:ascii="宋体" w:eastAsia="宋体" w:hAnsi="宋体" w:cs="Arial"/>
          <w:color w:val="222222"/>
          <w:sz w:val="24"/>
          <w:szCs w:val="24"/>
        </w:rPr>
      </w:pPr>
    </w:p>
    <w:p w14:paraId="462FA644" w14:textId="304016A3" w:rsidR="00CE53F4" w:rsidRDefault="00CE53F4" w:rsidP="00ED1418">
      <w:pPr>
        <w:rPr>
          <w:rFonts w:ascii="仿宋" w:eastAsia="仿宋" w:hAnsi="仿宋"/>
          <w:sz w:val="28"/>
          <w:szCs w:val="24"/>
        </w:rPr>
      </w:pPr>
      <w:r>
        <w:rPr>
          <w:rFonts w:ascii="仿宋" w:eastAsia="仿宋" w:hAnsi="仿宋" w:hint="eastAsia"/>
          <w:sz w:val="28"/>
          <w:szCs w:val="24"/>
        </w:rPr>
        <w:t>4）企业文化</w:t>
      </w:r>
    </w:p>
    <w:p w14:paraId="2CFA25F7" w14:textId="77777777" w:rsidR="00CE53F4" w:rsidRPr="00CE53F4" w:rsidRDefault="00CE53F4" w:rsidP="00CE53F4">
      <w:pPr>
        <w:rPr>
          <w:rFonts w:ascii="宋体" w:eastAsia="宋体" w:hAnsi="宋体"/>
          <w:b/>
          <w:bCs/>
          <w:sz w:val="24"/>
          <w:szCs w:val="24"/>
        </w:rPr>
      </w:pPr>
      <w:r w:rsidRPr="00CE53F4">
        <w:rPr>
          <w:rFonts w:ascii="宋体" w:eastAsia="宋体" w:hAnsi="宋体" w:hint="eastAsia"/>
          <w:b/>
          <w:bCs/>
          <w:sz w:val="24"/>
          <w:szCs w:val="24"/>
        </w:rPr>
        <w:t>使命：</w:t>
      </w:r>
    </w:p>
    <w:p w14:paraId="1CCF3CCA" w14:textId="79C694B1" w:rsidR="00CE53F4" w:rsidRPr="00CE53F4" w:rsidRDefault="00CE53F4" w:rsidP="00CE53F4">
      <w:pPr>
        <w:ind w:firstLine="420"/>
        <w:rPr>
          <w:rFonts w:ascii="宋体" w:eastAsia="宋体" w:hAnsi="宋体"/>
          <w:sz w:val="24"/>
          <w:szCs w:val="24"/>
        </w:rPr>
      </w:pPr>
      <w:r w:rsidRPr="00CE53F4">
        <w:rPr>
          <w:rFonts w:ascii="宋体" w:eastAsia="宋体" w:hAnsi="宋体" w:hint="eastAsia"/>
          <w:sz w:val="24"/>
          <w:szCs w:val="24"/>
        </w:rPr>
        <w:t>帮大家吃得更好，生活更好</w:t>
      </w:r>
      <w:r>
        <w:rPr>
          <w:rFonts w:ascii="宋体" w:eastAsia="宋体" w:hAnsi="宋体" w:hint="eastAsia"/>
          <w:sz w:val="24"/>
          <w:szCs w:val="24"/>
        </w:rPr>
        <w:t>。</w:t>
      </w:r>
    </w:p>
    <w:p w14:paraId="555BE082" w14:textId="77777777" w:rsidR="00CE53F4" w:rsidRPr="00CE53F4" w:rsidRDefault="00CE53F4" w:rsidP="00CE53F4">
      <w:pPr>
        <w:ind w:firstLine="420"/>
        <w:rPr>
          <w:rFonts w:ascii="宋体" w:eastAsia="宋体" w:hAnsi="宋体"/>
          <w:sz w:val="24"/>
          <w:szCs w:val="24"/>
        </w:rPr>
      </w:pPr>
      <w:r w:rsidRPr="00CE53F4">
        <w:rPr>
          <w:rFonts w:ascii="宋体" w:eastAsia="宋体" w:hAnsi="宋体" w:hint="eastAsia"/>
          <w:sz w:val="24"/>
          <w:szCs w:val="24"/>
        </w:rPr>
        <w:t>美团作为一家吃、喝、行、游、购、娱一站式的平台，要创造的价值不仅是帮大家吃得更好，还要为人们的生活创造更多的价值，帮大家日常生活的方方面面变得更好，帮大家的旅行生活变得更好。</w:t>
      </w:r>
    </w:p>
    <w:p w14:paraId="40C0ADDF" w14:textId="77777777" w:rsidR="00CE53F4" w:rsidRPr="00CE53F4" w:rsidRDefault="00CE53F4" w:rsidP="00CE53F4">
      <w:pPr>
        <w:rPr>
          <w:rFonts w:ascii="宋体" w:eastAsia="宋体" w:hAnsi="宋体"/>
          <w:sz w:val="24"/>
          <w:szCs w:val="24"/>
        </w:rPr>
      </w:pPr>
    </w:p>
    <w:p w14:paraId="3ADB2B43" w14:textId="055500BF" w:rsidR="00CE53F4" w:rsidRPr="00CE53F4" w:rsidRDefault="00CE53F4" w:rsidP="00CE53F4">
      <w:pPr>
        <w:pStyle w:val="a3"/>
        <w:numPr>
          <w:ilvl w:val="0"/>
          <w:numId w:val="6"/>
        </w:numPr>
        <w:ind w:firstLineChars="0"/>
        <w:rPr>
          <w:rFonts w:ascii="宋体" w:eastAsia="宋体" w:hAnsi="宋体"/>
          <w:sz w:val="24"/>
          <w:szCs w:val="24"/>
        </w:rPr>
      </w:pPr>
      <w:r w:rsidRPr="00CE53F4">
        <w:rPr>
          <w:rFonts w:ascii="宋体" w:eastAsia="宋体" w:hAnsi="宋体" w:hint="eastAsia"/>
          <w:sz w:val="24"/>
          <w:szCs w:val="24"/>
        </w:rPr>
        <w:t>吃得更好</w:t>
      </w:r>
      <w:r w:rsidRPr="00CE53F4">
        <w:rPr>
          <w:rFonts w:ascii="宋体" w:eastAsia="宋体" w:hAnsi="宋体"/>
          <w:sz w:val="24"/>
          <w:szCs w:val="24"/>
        </w:rPr>
        <w:t>Eat Better</w:t>
      </w:r>
    </w:p>
    <w:p w14:paraId="10F0FACD" w14:textId="0747040B" w:rsidR="00CE53F4" w:rsidRPr="00CE53F4" w:rsidRDefault="00CE53F4" w:rsidP="00CE53F4">
      <w:pPr>
        <w:ind w:firstLine="420"/>
        <w:rPr>
          <w:rFonts w:ascii="宋体" w:eastAsia="宋体" w:hAnsi="宋体"/>
          <w:sz w:val="24"/>
          <w:szCs w:val="24"/>
        </w:rPr>
      </w:pPr>
      <w:r w:rsidRPr="00CE53F4">
        <w:rPr>
          <w:rFonts w:ascii="宋体" w:eastAsia="宋体" w:hAnsi="宋体" w:hint="eastAsia"/>
          <w:sz w:val="24"/>
          <w:szCs w:val="24"/>
        </w:rPr>
        <w:t>吃得更好是所有人的需求，因此美团终极目标是希望消费者吃得好一点。不仅在广度上去涵盖亿万人的需求，也致力于长久地帮大家吃得更美味、更便捷、更健康。因此餐饮是我们的重中之重，美团将做深做透做大餐饮的战略布局，从营销、配送、I</w:t>
      </w:r>
      <w:r w:rsidRPr="00CE53F4">
        <w:rPr>
          <w:rFonts w:ascii="宋体" w:eastAsia="宋体" w:hAnsi="宋体"/>
          <w:sz w:val="24"/>
          <w:szCs w:val="24"/>
        </w:rPr>
        <w:t>T</w:t>
      </w:r>
      <w:r w:rsidRPr="00CE53F4">
        <w:rPr>
          <w:rFonts w:ascii="宋体" w:eastAsia="宋体" w:hAnsi="宋体" w:hint="eastAsia"/>
          <w:sz w:val="24"/>
          <w:szCs w:val="24"/>
        </w:rPr>
        <w:t>系统、供应链等多角度全方位服务餐饮行业。</w:t>
      </w:r>
    </w:p>
    <w:p w14:paraId="07D257F4" w14:textId="77777777" w:rsidR="00CE53F4" w:rsidRPr="00CE53F4" w:rsidRDefault="00CE53F4" w:rsidP="00CE53F4">
      <w:pPr>
        <w:rPr>
          <w:rFonts w:ascii="宋体" w:eastAsia="宋体" w:hAnsi="宋体"/>
          <w:sz w:val="24"/>
          <w:szCs w:val="24"/>
        </w:rPr>
      </w:pPr>
    </w:p>
    <w:p w14:paraId="2B84D813" w14:textId="5AA73078" w:rsidR="00CE53F4" w:rsidRPr="00CE53F4" w:rsidRDefault="00CE53F4" w:rsidP="00CE53F4">
      <w:pPr>
        <w:pStyle w:val="a3"/>
        <w:numPr>
          <w:ilvl w:val="0"/>
          <w:numId w:val="6"/>
        </w:numPr>
        <w:ind w:firstLineChars="0"/>
        <w:rPr>
          <w:rFonts w:ascii="宋体" w:eastAsia="宋体" w:hAnsi="宋体"/>
          <w:sz w:val="24"/>
          <w:szCs w:val="24"/>
        </w:rPr>
      </w:pPr>
      <w:r w:rsidRPr="00CE53F4">
        <w:rPr>
          <w:rFonts w:ascii="宋体" w:eastAsia="宋体" w:hAnsi="宋体" w:hint="eastAsia"/>
          <w:sz w:val="24"/>
          <w:szCs w:val="24"/>
        </w:rPr>
        <w:t>生活更好</w:t>
      </w:r>
      <w:r w:rsidRPr="00CE53F4">
        <w:rPr>
          <w:rFonts w:ascii="宋体" w:eastAsia="宋体" w:hAnsi="宋体"/>
          <w:sz w:val="24"/>
          <w:szCs w:val="24"/>
        </w:rPr>
        <w:t>Live Better</w:t>
      </w:r>
    </w:p>
    <w:p w14:paraId="15C99421" w14:textId="4A72C2E8" w:rsidR="00CE53F4" w:rsidRPr="00CE53F4" w:rsidRDefault="00CE53F4" w:rsidP="00CE53F4">
      <w:pPr>
        <w:ind w:firstLine="420"/>
        <w:rPr>
          <w:rFonts w:ascii="宋体" w:eastAsia="宋体" w:hAnsi="宋体"/>
          <w:sz w:val="24"/>
          <w:szCs w:val="24"/>
        </w:rPr>
      </w:pPr>
      <w:r w:rsidRPr="00CE53F4">
        <w:rPr>
          <w:rFonts w:ascii="宋体" w:eastAsia="宋体" w:hAnsi="宋体" w:hint="eastAsia"/>
          <w:sz w:val="24"/>
          <w:szCs w:val="24"/>
        </w:rPr>
        <w:t>消费者需要吃饭，需要看电影，需要旅游，需要住酒店，需要理发，需要各种各样的生活服务。美团将在更多的消费场景中为用户和商户创造价值，实现我们的企业使命：帮大家吃得更好，生活更好。</w:t>
      </w:r>
    </w:p>
    <w:p w14:paraId="71447380" w14:textId="77777777" w:rsidR="00CE53F4" w:rsidRPr="00CE53F4" w:rsidRDefault="00CE53F4" w:rsidP="00CE53F4">
      <w:pPr>
        <w:rPr>
          <w:rFonts w:ascii="宋体" w:eastAsia="宋体" w:hAnsi="宋体"/>
          <w:sz w:val="24"/>
          <w:szCs w:val="24"/>
        </w:rPr>
      </w:pPr>
    </w:p>
    <w:p w14:paraId="6A0FFA92" w14:textId="77777777" w:rsidR="00CE53F4" w:rsidRPr="00CE53F4" w:rsidRDefault="00CE53F4" w:rsidP="00CE53F4">
      <w:pPr>
        <w:rPr>
          <w:rFonts w:ascii="宋体" w:eastAsia="宋体" w:hAnsi="宋体"/>
          <w:b/>
          <w:bCs/>
          <w:sz w:val="24"/>
          <w:szCs w:val="24"/>
        </w:rPr>
      </w:pPr>
      <w:r w:rsidRPr="00CE53F4">
        <w:rPr>
          <w:rFonts w:ascii="宋体" w:eastAsia="宋体" w:hAnsi="宋体" w:hint="eastAsia"/>
          <w:b/>
          <w:bCs/>
          <w:sz w:val="24"/>
          <w:szCs w:val="24"/>
        </w:rPr>
        <w:t>价值观：</w:t>
      </w:r>
    </w:p>
    <w:p w14:paraId="020CA3A9" w14:textId="77777777" w:rsidR="00CE53F4" w:rsidRPr="00CE53F4" w:rsidRDefault="00CE53F4" w:rsidP="00CE53F4">
      <w:pPr>
        <w:pStyle w:val="a3"/>
        <w:numPr>
          <w:ilvl w:val="0"/>
          <w:numId w:val="5"/>
        </w:numPr>
        <w:ind w:firstLineChars="0"/>
        <w:rPr>
          <w:rFonts w:ascii="宋体" w:eastAsia="宋体" w:hAnsi="宋体"/>
          <w:sz w:val="24"/>
          <w:szCs w:val="24"/>
        </w:rPr>
      </w:pPr>
      <w:r w:rsidRPr="00CE53F4">
        <w:rPr>
          <w:rFonts w:ascii="宋体" w:eastAsia="宋体" w:hAnsi="宋体" w:hint="eastAsia"/>
          <w:sz w:val="24"/>
          <w:szCs w:val="24"/>
        </w:rPr>
        <w:t>以客户为中心：客户需求是公司所有策略、行动的最重要的输入，帮客户解决问题，借此创造价值，公司才有存在的理由。</w:t>
      </w:r>
    </w:p>
    <w:p w14:paraId="39EF3E19" w14:textId="77777777" w:rsidR="00CE53F4" w:rsidRPr="00CE53F4" w:rsidRDefault="00CE53F4" w:rsidP="00CE53F4">
      <w:pPr>
        <w:pStyle w:val="a3"/>
        <w:numPr>
          <w:ilvl w:val="0"/>
          <w:numId w:val="5"/>
        </w:numPr>
        <w:ind w:firstLineChars="0"/>
        <w:rPr>
          <w:rFonts w:ascii="宋体" w:eastAsia="宋体" w:hAnsi="宋体"/>
          <w:sz w:val="24"/>
          <w:szCs w:val="24"/>
        </w:rPr>
      </w:pPr>
      <w:r w:rsidRPr="00CE53F4">
        <w:rPr>
          <w:rFonts w:ascii="宋体" w:eastAsia="宋体" w:hAnsi="宋体" w:hint="eastAsia"/>
          <w:sz w:val="24"/>
          <w:szCs w:val="24"/>
        </w:rPr>
        <w:t>正直诚信：诚信经营是公司持续发展的根本。在原则问题面前，美团宁愿辆牲短期利益，来换取长期的成功。“德才兼备，以德为先”也是公司干部选拔任用的导向</w:t>
      </w:r>
    </w:p>
    <w:p w14:paraId="15C7878C" w14:textId="77777777" w:rsidR="003A46AC" w:rsidRDefault="00CE53F4" w:rsidP="00CE53F4">
      <w:pPr>
        <w:pStyle w:val="a3"/>
        <w:numPr>
          <w:ilvl w:val="0"/>
          <w:numId w:val="5"/>
        </w:numPr>
        <w:ind w:firstLineChars="0"/>
        <w:rPr>
          <w:rFonts w:ascii="宋体" w:eastAsia="宋体" w:hAnsi="宋体"/>
          <w:sz w:val="24"/>
          <w:szCs w:val="24"/>
        </w:rPr>
      </w:pPr>
      <w:r w:rsidRPr="00CE53F4">
        <w:rPr>
          <w:rFonts w:ascii="宋体" w:eastAsia="宋体" w:hAnsi="宋体" w:hint="eastAsia"/>
          <w:sz w:val="24"/>
          <w:szCs w:val="24"/>
        </w:rPr>
        <w:t>合作共赢：美团的业务，相比绝大多数互联网公司，业态复杂多样，流程环节多，只有各平台及各业务线，线上线下各团队，包括生态链上的合作伙伴一起高效合作才能服务好客户。</w:t>
      </w:r>
    </w:p>
    <w:p w14:paraId="71168AA1" w14:textId="332E6438" w:rsidR="00273A53" w:rsidRPr="003A46AC" w:rsidRDefault="00CE53F4" w:rsidP="00CE53F4">
      <w:pPr>
        <w:pStyle w:val="a3"/>
        <w:numPr>
          <w:ilvl w:val="0"/>
          <w:numId w:val="5"/>
        </w:numPr>
        <w:ind w:firstLineChars="0"/>
        <w:rPr>
          <w:rFonts w:ascii="宋体" w:eastAsia="宋体" w:hAnsi="宋体"/>
          <w:sz w:val="24"/>
          <w:szCs w:val="24"/>
        </w:rPr>
      </w:pPr>
      <w:r w:rsidRPr="003A46AC">
        <w:rPr>
          <w:rFonts w:ascii="宋体" w:eastAsia="宋体" w:hAnsi="宋体" w:hint="eastAsia"/>
          <w:sz w:val="24"/>
          <w:szCs w:val="24"/>
        </w:rPr>
        <w:t>追求卓越：美团的业务需要美团人持续改进的卓越服务赢得客户口碑，低利的行业特点要求他们极致的追求流程改讲及效率优化以构筑成本领先的竞争壁垒，这些都需用用精益求精的产品和技术提供支撑。美团所处的行业一日千里，要求他们是一个学习型组织，持续进化，也需要每个人持续学习成长，超越自我。</w:t>
      </w:r>
    </w:p>
    <w:p w14:paraId="2C07D6D1" w14:textId="77777777" w:rsidR="00ED1418" w:rsidRDefault="00ED1418" w:rsidP="00ED1418">
      <w:pPr>
        <w:pStyle w:val="2"/>
      </w:pPr>
      <w:r>
        <w:rPr>
          <w:rFonts w:hint="eastAsia"/>
        </w:rPr>
        <w:t>2.2</w:t>
      </w:r>
      <w:r>
        <w:rPr>
          <w:rFonts w:hint="eastAsia"/>
        </w:rPr>
        <w:t>职场人物基本信息</w:t>
      </w:r>
    </w:p>
    <w:p w14:paraId="05AD7D85" w14:textId="3D47D290" w:rsidR="00B47D4E" w:rsidRPr="00B47D4E" w:rsidRDefault="00B47D4E" w:rsidP="00B47D4E">
      <w:pPr>
        <w:rPr>
          <w:rFonts w:ascii="宋体" w:eastAsia="宋体" w:hAnsi="宋体"/>
          <w:b/>
          <w:bCs/>
          <w:sz w:val="24"/>
          <w:szCs w:val="24"/>
        </w:rPr>
      </w:pPr>
      <w:r w:rsidRPr="00B47D4E">
        <w:rPr>
          <w:rFonts w:ascii="宋体" w:eastAsia="宋体" w:hAnsi="宋体" w:hint="eastAsia"/>
          <w:b/>
          <w:bCs/>
          <w:sz w:val="24"/>
          <w:szCs w:val="24"/>
        </w:rPr>
        <w:t>王</w:t>
      </w:r>
      <w:r w:rsidRPr="00B47D4E">
        <w:rPr>
          <w:rFonts w:ascii="宋体" w:eastAsia="宋体" w:hAnsi="宋体"/>
          <w:b/>
          <w:bCs/>
          <w:sz w:val="24"/>
          <w:szCs w:val="24"/>
        </w:rPr>
        <w:t xml:space="preserve">  </w:t>
      </w:r>
      <w:r w:rsidRPr="00B47D4E">
        <w:rPr>
          <w:rFonts w:ascii="宋体" w:eastAsia="宋体" w:hAnsi="宋体" w:hint="eastAsia"/>
          <w:b/>
          <w:bCs/>
          <w:sz w:val="24"/>
          <w:szCs w:val="24"/>
        </w:rPr>
        <w:t>兴</w:t>
      </w:r>
    </w:p>
    <w:p w14:paraId="43C8D77B" w14:textId="3F214275" w:rsidR="00ED1418" w:rsidRDefault="00B47D4E" w:rsidP="00B47D4E">
      <w:pPr>
        <w:ind w:firstLine="420"/>
        <w:rPr>
          <w:rFonts w:ascii="宋体" w:eastAsia="宋体" w:hAnsi="宋体"/>
          <w:sz w:val="24"/>
          <w:szCs w:val="24"/>
        </w:rPr>
      </w:pPr>
      <w:r w:rsidRPr="00B47D4E">
        <w:rPr>
          <w:rFonts w:ascii="宋体" w:eastAsia="宋体" w:hAnsi="宋体" w:hint="eastAsia"/>
          <w:sz w:val="24"/>
          <w:szCs w:val="24"/>
        </w:rPr>
        <w:t>1997年从龙岩一中保送到清华大学电子工程系无线电专业，2001年获清华大学电子工程学士学位，2005年获美国特拉华大学计算机工程硕士学位。人人网（原校内网）创始人，饭否网总裁，美团创始人兼CEO。中华全国工商业联合会第十三届执行委员会委员</w:t>
      </w:r>
      <w:r>
        <w:rPr>
          <w:rFonts w:ascii="宋体" w:eastAsia="宋体" w:hAnsi="宋体" w:hint="eastAsia"/>
          <w:sz w:val="24"/>
          <w:szCs w:val="24"/>
        </w:rPr>
        <w:t>。</w:t>
      </w:r>
    </w:p>
    <w:p w14:paraId="38EF3927" w14:textId="77777777" w:rsidR="0070083E" w:rsidRDefault="0070083E" w:rsidP="00B4213E">
      <w:pPr>
        <w:rPr>
          <w:rFonts w:ascii="宋体" w:eastAsia="宋体" w:hAnsi="宋体"/>
          <w:sz w:val="24"/>
          <w:szCs w:val="24"/>
        </w:rPr>
      </w:pPr>
    </w:p>
    <w:p w14:paraId="478D3D19" w14:textId="106DCBE4" w:rsidR="0070083E" w:rsidRPr="0070083E" w:rsidRDefault="0070083E" w:rsidP="0070083E">
      <w:pPr>
        <w:rPr>
          <w:rFonts w:ascii="宋体" w:eastAsia="宋体" w:hAnsi="宋体"/>
          <w:b/>
          <w:bCs/>
          <w:sz w:val="24"/>
          <w:szCs w:val="24"/>
        </w:rPr>
      </w:pPr>
      <w:r w:rsidRPr="0070083E">
        <w:rPr>
          <w:rFonts w:ascii="宋体" w:eastAsia="宋体" w:hAnsi="宋体" w:hint="eastAsia"/>
          <w:b/>
          <w:bCs/>
          <w:sz w:val="24"/>
          <w:szCs w:val="24"/>
        </w:rPr>
        <w:t>穆荣均</w:t>
      </w:r>
    </w:p>
    <w:p w14:paraId="10407CFD" w14:textId="0E7C8452" w:rsidR="0070083E" w:rsidRDefault="0070083E" w:rsidP="0070083E">
      <w:pPr>
        <w:ind w:firstLine="420"/>
        <w:rPr>
          <w:rFonts w:ascii="宋体" w:eastAsia="宋体" w:hAnsi="宋体"/>
          <w:sz w:val="24"/>
          <w:szCs w:val="24"/>
        </w:rPr>
      </w:pPr>
      <w:r>
        <w:rPr>
          <w:rFonts w:ascii="宋体" w:eastAsia="宋体" w:hAnsi="宋体" w:hint="eastAsia"/>
          <w:sz w:val="24"/>
          <w:szCs w:val="24"/>
        </w:rPr>
        <w:lastRenderedPageBreak/>
        <w:t>本科毕业于</w:t>
      </w:r>
      <w:r w:rsidRPr="0070083E">
        <w:rPr>
          <w:rFonts w:ascii="宋体" w:eastAsia="宋体" w:hAnsi="宋体" w:hint="eastAsia"/>
          <w:sz w:val="24"/>
          <w:szCs w:val="24"/>
        </w:rPr>
        <w:t>清华大学</w:t>
      </w:r>
      <w:r>
        <w:rPr>
          <w:rFonts w:ascii="宋体" w:eastAsia="宋体" w:hAnsi="宋体" w:hint="eastAsia"/>
          <w:sz w:val="24"/>
          <w:szCs w:val="24"/>
        </w:rPr>
        <w:t>。</w:t>
      </w:r>
      <w:r w:rsidRPr="0070083E">
        <w:rPr>
          <w:rFonts w:ascii="宋体" w:eastAsia="宋体" w:hAnsi="宋体" w:hint="eastAsia"/>
          <w:sz w:val="24"/>
          <w:szCs w:val="24"/>
        </w:rPr>
        <w:t>2002年，获清华大学自动化工程学士学位</w:t>
      </w:r>
      <w:r>
        <w:rPr>
          <w:rFonts w:ascii="宋体" w:eastAsia="宋体" w:hAnsi="宋体" w:hint="eastAsia"/>
          <w:sz w:val="24"/>
          <w:szCs w:val="24"/>
        </w:rPr>
        <w:t>。</w:t>
      </w:r>
      <w:r w:rsidRPr="0070083E">
        <w:rPr>
          <w:rFonts w:ascii="宋体" w:eastAsia="宋体" w:hAnsi="宋体" w:hint="eastAsia"/>
          <w:sz w:val="24"/>
          <w:szCs w:val="24"/>
        </w:rPr>
        <w:t>2005年，获清华大学计算机科学与技术硕士学位</w:t>
      </w:r>
      <w:r>
        <w:rPr>
          <w:rFonts w:ascii="宋体" w:eastAsia="宋体" w:hAnsi="宋体" w:hint="eastAsia"/>
          <w:sz w:val="24"/>
          <w:szCs w:val="24"/>
        </w:rPr>
        <w:t>。</w:t>
      </w:r>
      <w:r w:rsidR="00CA291D">
        <w:rPr>
          <w:rFonts w:ascii="宋体" w:eastAsia="宋体" w:hAnsi="宋体" w:hint="eastAsia"/>
          <w:sz w:val="24"/>
          <w:szCs w:val="24"/>
        </w:rPr>
        <w:t>2</w:t>
      </w:r>
      <w:r w:rsidR="00CA291D">
        <w:rPr>
          <w:rFonts w:ascii="宋体" w:eastAsia="宋体" w:hAnsi="宋体"/>
          <w:sz w:val="24"/>
          <w:szCs w:val="24"/>
        </w:rPr>
        <w:t>005-2007</w:t>
      </w:r>
      <w:r w:rsidR="00CA291D">
        <w:rPr>
          <w:rFonts w:ascii="宋体" w:eastAsia="宋体" w:hAnsi="宋体" w:hint="eastAsia"/>
          <w:sz w:val="24"/>
          <w:szCs w:val="24"/>
        </w:rPr>
        <w:t>年任职</w:t>
      </w:r>
      <w:r w:rsidR="00CA291D" w:rsidRPr="00CA291D">
        <w:rPr>
          <w:rFonts w:ascii="宋体" w:eastAsia="宋体" w:hAnsi="宋体" w:hint="eastAsia"/>
          <w:sz w:val="24"/>
          <w:szCs w:val="24"/>
        </w:rPr>
        <w:t>任百度高级软件工程师及项目经理</w:t>
      </w:r>
      <w:r w:rsidR="00CA291D">
        <w:rPr>
          <w:rFonts w:ascii="宋体" w:eastAsia="宋体" w:hAnsi="宋体" w:hint="eastAsia"/>
          <w:sz w:val="24"/>
          <w:szCs w:val="24"/>
        </w:rPr>
        <w:t>。2</w:t>
      </w:r>
      <w:r w:rsidR="00CA291D">
        <w:rPr>
          <w:rFonts w:ascii="宋体" w:eastAsia="宋体" w:hAnsi="宋体"/>
          <w:sz w:val="24"/>
          <w:szCs w:val="24"/>
        </w:rPr>
        <w:t>010</w:t>
      </w:r>
      <w:r w:rsidR="00CA291D">
        <w:rPr>
          <w:rFonts w:ascii="宋体" w:eastAsia="宋体" w:hAnsi="宋体" w:hint="eastAsia"/>
          <w:sz w:val="24"/>
          <w:szCs w:val="24"/>
        </w:rPr>
        <w:t>年联合创立美团，</w:t>
      </w:r>
      <w:r w:rsidRPr="0070083E">
        <w:rPr>
          <w:rFonts w:ascii="宋体" w:eastAsia="宋体" w:hAnsi="宋体" w:hint="eastAsia"/>
          <w:sz w:val="24"/>
          <w:szCs w:val="24"/>
        </w:rPr>
        <w:t>现任美团联合创始人、执行董事、高级副总裁，分管金融服务平台、公司事务平台</w:t>
      </w:r>
      <w:r>
        <w:rPr>
          <w:rFonts w:ascii="宋体" w:eastAsia="宋体" w:hAnsi="宋体" w:hint="eastAsia"/>
          <w:sz w:val="24"/>
          <w:szCs w:val="24"/>
        </w:rPr>
        <w:t>。</w:t>
      </w:r>
    </w:p>
    <w:p w14:paraId="468A7FED" w14:textId="77777777" w:rsidR="00B4213E" w:rsidRDefault="00B4213E" w:rsidP="0070083E">
      <w:pPr>
        <w:ind w:firstLine="420"/>
        <w:rPr>
          <w:rFonts w:ascii="宋体" w:eastAsia="宋体" w:hAnsi="宋体"/>
          <w:sz w:val="24"/>
          <w:szCs w:val="24"/>
        </w:rPr>
      </w:pPr>
    </w:p>
    <w:p w14:paraId="770AC61E" w14:textId="77777777" w:rsidR="00B4213E" w:rsidRPr="00294C7F" w:rsidRDefault="00B4213E" w:rsidP="00B4213E">
      <w:pPr>
        <w:rPr>
          <w:rFonts w:ascii="宋体" w:eastAsia="宋体" w:hAnsi="宋体"/>
          <w:b/>
          <w:bCs/>
          <w:sz w:val="24"/>
          <w:szCs w:val="24"/>
        </w:rPr>
      </w:pPr>
      <w:r w:rsidRPr="00294C7F">
        <w:rPr>
          <w:rFonts w:ascii="宋体" w:eastAsia="宋体" w:hAnsi="宋体" w:hint="eastAsia"/>
          <w:b/>
          <w:bCs/>
          <w:sz w:val="24"/>
          <w:szCs w:val="24"/>
        </w:rPr>
        <w:t>张  川</w:t>
      </w:r>
    </w:p>
    <w:p w14:paraId="735F775D" w14:textId="77777777" w:rsidR="00B4213E" w:rsidRDefault="00B4213E" w:rsidP="00B4213E">
      <w:pPr>
        <w:ind w:firstLine="420"/>
        <w:rPr>
          <w:rFonts w:ascii="宋体" w:eastAsia="宋体" w:hAnsi="宋体"/>
          <w:sz w:val="24"/>
          <w:szCs w:val="24"/>
        </w:rPr>
      </w:pPr>
      <w:r w:rsidRPr="00294C7F">
        <w:rPr>
          <w:rFonts w:ascii="宋体" w:eastAsia="宋体" w:hAnsi="宋体" w:hint="eastAsia"/>
          <w:sz w:val="24"/>
          <w:szCs w:val="24"/>
        </w:rPr>
        <w:t>本科毕业于北京师范大学。1997年，获北京师范大学计算机科学学士学位。2003年，获清华大学工商管理硕士学位。曾分别就职教育部信息中心、用友软件，2006年起担任百度产品总监，2011年担任58同城执行副总裁，2017年加入美团。现任美团高级副总裁，分管到店事业群。</w:t>
      </w:r>
    </w:p>
    <w:p w14:paraId="0C92CE8E" w14:textId="77777777" w:rsidR="00B4213E" w:rsidRDefault="00B4213E" w:rsidP="0070083E">
      <w:pPr>
        <w:ind w:firstLine="420"/>
        <w:rPr>
          <w:rFonts w:ascii="宋体" w:eastAsia="宋体" w:hAnsi="宋体"/>
          <w:sz w:val="24"/>
          <w:szCs w:val="24"/>
        </w:rPr>
      </w:pPr>
    </w:p>
    <w:p w14:paraId="0AFF756F" w14:textId="77777777" w:rsidR="00ED1418" w:rsidRDefault="00ED1418" w:rsidP="00ED1418">
      <w:pPr>
        <w:pStyle w:val="2"/>
      </w:pPr>
      <w:r>
        <w:rPr>
          <w:rFonts w:hint="eastAsia"/>
        </w:rPr>
        <w:t>2.3</w:t>
      </w:r>
      <w:r>
        <w:rPr>
          <w:rFonts w:hint="eastAsia"/>
        </w:rPr>
        <w:t>提问的</w:t>
      </w:r>
      <w:r w:rsidRPr="00CE60D3">
        <w:rPr>
          <w:rFonts w:hint="eastAsia"/>
        </w:rPr>
        <w:t>问题设计</w:t>
      </w:r>
    </w:p>
    <w:p w14:paraId="3B4F0276" w14:textId="497D1FC6" w:rsidR="00F863A4" w:rsidRDefault="00F863A4" w:rsidP="00F863A4">
      <w:pPr>
        <w:pStyle w:val="3"/>
        <w:rPr>
          <w:sz w:val="28"/>
          <w:szCs w:val="28"/>
        </w:rPr>
      </w:pPr>
      <w:r>
        <w:rPr>
          <w:rFonts w:asciiTheme="majorHAnsi" w:eastAsiaTheme="majorEastAsia" w:hAnsiTheme="majorHAnsi" w:cstheme="majorBidi"/>
          <w:sz w:val="28"/>
          <w:szCs w:val="28"/>
        </w:rPr>
        <w:t>2.3</w:t>
      </w:r>
      <w:r w:rsidRPr="00F863A4">
        <w:rPr>
          <w:rFonts w:asciiTheme="majorHAnsi" w:eastAsiaTheme="majorEastAsia" w:hAnsiTheme="majorHAnsi" w:cstheme="majorBidi"/>
          <w:sz w:val="28"/>
          <w:szCs w:val="28"/>
        </w:rPr>
        <w:t>.1</w:t>
      </w:r>
      <w:r w:rsidRPr="00F863A4">
        <w:rPr>
          <w:sz w:val="28"/>
          <w:szCs w:val="28"/>
        </w:rPr>
        <w:t xml:space="preserve"> </w:t>
      </w:r>
      <w:r w:rsidRPr="00F863A4">
        <w:rPr>
          <w:rFonts w:hint="eastAsia"/>
          <w:sz w:val="28"/>
          <w:szCs w:val="28"/>
        </w:rPr>
        <w:t>企业文化问题</w:t>
      </w:r>
    </w:p>
    <w:p w14:paraId="780661FB"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1.</w:t>
      </w:r>
      <w:r w:rsidRPr="002729BF">
        <w:rPr>
          <w:rFonts w:ascii="宋体" w:eastAsia="宋体" w:hAnsi="宋体" w:hint="eastAsia"/>
          <w:sz w:val="24"/>
          <w:szCs w:val="24"/>
        </w:rPr>
        <w:tab/>
        <w:t>美团如何追求卓越并提供卓越的服务？公司如何推动流程改进、效率优化以及技术创新？</w:t>
      </w:r>
    </w:p>
    <w:p w14:paraId="27E9DF7C"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2.</w:t>
      </w:r>
      <w:r w:rsidRPr="002729BF">
        <w:rPr>
          <w:rFonts w:ascii="宋体" w:eastAsia="宋体" w:hAnsi="宋体" w:hint="eastAsia"/>
          <w:sz w:val="24"/>
          <w:szCs w:val="24"/>
        </w:rPr>
        <w:tab/>
        <w:t>如何建立高效合作和协同工作的团队，包括内部团队和与生态链上合作伙伴的合作关系？</w:t>
      </w:r>
    </w:p>
    <w:p w14:paraId="522F50EB"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3.</w:t>
      </w:r>
      <w:r w:rsidRPr="002729BF">
        <w:rPr>
          <w:rFonts w:ascii="宋体" w:eastAsia="宋体" w:hAnsi="宋体" w:hint="eastAsia"/>
          <w:sz w:val="24"/>
          <w:szCs w:val="24"/>
        </w:rPr>
        <w:tab/>
        <w:t>美团是如何构建学习型组织的？公司如何促进每个员工的持续学习成长和个人发展？</w:t>
      </w:r>
    </w:p>
    <w:p w14:paraId="7C401C09"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4.</w:t>
      </w:r>
      <w:r w:rsidRPr="002729BF">
        <w:rPr>
          <w:rFonts w:ascii="宋体" w:eastAsia="宋体" w:hAnsi="宋体" w:hint="eastAsia"/>
          <w:sz w:val="24"/>
          <w:szCs w:val="24"/>
        </w:rPr>
        <w:tab/>
        <w:t>在快速变化的互联网行业中，美团如何保持竞争力和持续进化？公司的未来发展方向和战略是什么？</w:t>
      </w:r>
    </w:p>
    <w:p w14:paraId="42808F36"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5.</w:t>
      </w:r>
      <w:r w:rsidRPr="002729BF">
        <w:rPr>
          <w:rFonts w:ascii="宋体" w:eastAsia="宋体" w:hAnsi="宋体" w:hint="eastAsia"/>
          <w:sz w:val="24"/>
          <w:szCs w:val="24"/>
        </w:rPr>
        <w:tab/>
        <w:t>目前国内高校的教育与企业的要求有些脱节，您在招聘应届生时更看重他们的哪些技能？贵公司有哪些举措帮助他们适应环境？</w:t>
      </w:r>
    </w:p>
    <w:p w14:paraId="5902F3E4"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6.</w:t>
      </w:r>
      <w:r w:rsidRPr="002729BF">
        <w:rPr>
          <w:rFonts w:ascii="宋体" w:eastAsia="宋体" w:hAnsi="宋体" w:hint="eastAsia"/>
          <w:sz w:val="24"/>
          <w:szCs w:val="24"/>
        </w:rPr>
        <w:tab/>
        <w:t>美团在技术创新方面的核心领域是什么？公司如何推动内部的技术研发和创新？</w:t>
      </w:r>
    </w:p>
    <w:p w14:paraId="61535388"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7.</w:t>
      </w:r>
      <w:r w:rsidRPr="002729BF">
        <w:rPr>
          <w:rFonts w:ascii="宋体" w:eastAsia="宋体" w:hAnsi="宋体" w:hint="eastAsia"/>
          <w:sz w:val="24"/>
          <w:szCs w:val="24"/>
        </w:rPr>
        <w:tab/>
        <w:t>在处理大规模订单和实时交易方面，美团采用了哪些技术和架构来确保系统的高可用性和性能？</w:t>
      </w:r>
    </w:p>
    <w:p w14:paraId="54B88336"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8.</w:t>
      </w:r>
      <w:r w:rsidRPr="002729BF">
        <w:rPr>
          <w:rFonts w:ascii="宋体" w:eastAsia="宋体" w:hAnsi="宋体" w:hint="eastAsia"/>
          <w:sz w:val="24"/>
          <w:szCs w:val="24"/>
        </w:rPr>
        <w:tab/>
        <w:t>美团在人工智能和机器学习领域有哪些应用？如何利用这些技术来提升搜索、推荐和个性化服务？</w:t>
      </w:r>
    </w:p>
    <w:p w14:paraId="458EA3A8"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9.</w:t>
      </w:r>
      <w:r w:rsidRPr="002729BF">
        <w:rPr>
          <w:rFonts w:ascii="宋体" w:eastAsia="宋体" w:hAnsi="宋体" w:hint="eastAsia"/>
          <w:sz w:val="24"/>
          <w:szCs w:val="24"/>
        </w:rPr>
        <w:tab/>
        <w:t>美团在移动应用开发方面有哪些技术策略和实践？如何确保用户在移动端的体验流畅和功能丰富？</w:t>
      </w:r>
    </w:p>
    <w:p w14:paraId="0C29333C"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10.</w:t>
      </w:r>
      <w:r w:rsidRPr="002729BF">
        <w:rPr>
          <w:rFonts w:ascii="宋体" w:eastAsia="宋体" w:hAnsi="宋体" w:hint="eastAsia"/>
          <w:sz w:val="24"/>
          <w:szCs w:val="24"/>
        </w:rPr>
        <w:tab/>
        <w:t>在数据安全和隐私保护方面，美团采取了哪些措施来保护用户的个人信息和交易数据？</w:t>
      </w:r>
    </w:p>
    <w:p w14:paraId="239F380D" w14:textId="77777777"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11.</w:t>
      </w:r>
      <w:r w:rsidRPr="002729BF">
        <w:rPr>
          <w:rFonts w:ascii="宋体" w:eastAsia="宋体" w:hAnsi="宋体" w:hint="eastAsia"/>
          <w:sz w:val="24"/>
          <w:szCs w:val="24"/>
        </w:rPr>
        <w:tab/>
        <w:t>美团如何应对快速增长的用户和交易量，以确保系统的稳定性和扩展性？</w:t>
      </w:r>
    </w:p>
    <w:p w14:paraId="61CBEB99" w14:textId="2E36077E" w:rsidR="002729BF" w:rsidRPr="002729BF" w:rsidRDefault="002729BF" w:rsidP="002729BF">
      <w:pPr>
        <w:rPr>
          <w:rFonts w:ascii="宋体" w:eastAsia="宋体" w:hAnsi="宋体"/>
          <w:sz w:val="24"/>
          <w:szCs w:val="24"/>
        </w:rPr>
      </w:pPr>
      <w:r w:rsidRPr="002729BF">
        <w:rPr>
          <w:rFonts w:ascii="宋体" w:eastAsia="宋体" w:hAnsi="宋体" w:hint="eastAsia"/>
          <w:sz w:val="24"/>
          <w:szCs w:val="24"/>
        </w:rPr>
        <w:t>12.</w:t>
      </w:r>
      <w:r w:rsidRPr="002729BF">
        <w:rPr>
          <w:rFonts w:ascii="宋体" w:eastAsia="宋体" w:hAnsi="宋体" w:hint="eastAsia"/>
          <w:sz w:val="24"/>
          <w:szCs w:val="24"/>
        </w:rPr>
        <w:tab/>
        <w:t>是否有特定的技术项目或实验室致力于研究和开发新兴技术？美团如何促进技术创新和知识共享？</w:t>
      </w:r>
    </w:p>
    <w:p w14:paraId="611E2B8D" w14:textId="2664C4A7" w:rsidR="00F863A4" w:rsidRPr="00F863A4" w:rsidRDefault="00F863A4" w:rsidP="00F863A4">
      <w:pPr>
        <w:pStyle w:val="3"/>
        <w:rPr>
          <w:sz w:val="28"/>
          <w:szCs w:val="28"/>
        </w:rPr>
      </w:pPr>
      <w:r>
        <w:rPr>
          <w:rFonts w:asciiTheme="majorHAnsi" w:eastAsiaTheme="majorEastAsia" w:hAnsiTheme="majorHAnsi" w:cstheme="majorBidi"/>
          <w:sz w:val="28"/>
          <w:szCs w:val="28"/>
        </w:rPr>
        <w:lastRenderedPageBreak/>
        <w:t>2</w:t>
      </w:r>
      <w:r w:rsidRPr="00F863A4">
        <w:rPr>
          <w:rFonts w:asciiTheme="majorHAnsi" w:eastAsiaTheme="majorEastAsia" w:hAnsiTheme="majorHAnsi" w:cstheme="majorBidi" w:hint="eastAsia"/>
          <w:sz w:val="28"/>
          <w:szCs w:val="28"/>
        </w:rPr>
        <w:t>.3</w:t>
      </w:r>
      <w:r w:rsidRPr="00F863A4">
        <w:rPr>
          <w:rFonts w:asciiTheme="majorHAnsi" w:eastAsiaTheme="majorEastAsia" w:hAnsiTheme="majorHAnsi" w:cstheme="majorBidi"/>
          <w:sz w:val="28"/>
          <w:szCs w:val="28"/>
        </w:rPr>
        <w:t>.</w:t>
      </w:r>
      <w:r>
        <w:rPr>
          <w:rFonts w:asciiTheme="majorHAnsi" w:eastAsiaTheme="majorEastAsia" w:hAnsiTheme="majorHAnsi" w:cstheme="majorBidi"/>
          <w:sz w:val="28"/>
          <w:szCs w:val="28"/>
        </w:rPr>
        <w:t>2</w:t>
      </w:r>
      <w:r w:rsidRPr="00F863A4">
        <w:rPr>
          <w:sz w:val="28"/>
          <w:szCs w:val="28"/>
        </w:rPr>
        <w:t xml:space="preserve"> </w:t>
      </w:r>
      <w:r>
        <w:rPr>
          <w:rFonts w:hint="eastAsia"/>
          <w:sz w:val="28"/>
          <w:szCs w:val="28"/>
        </w:rPr>
        <w:t>个人访谈</w:t>
      </w:r>
      <w:r w:rsidRPr="00F863A4">
        <w:rPr>
          <w:rFonts w:hint="eastAsia"/>
          <w:sz w:val="28"/>
          <w:szCs w:val="28"/>
        </w:rPr>
        <w:t>问题</w:t>
      </w:r>
    </w:p>
    <w:p w14:paraId="10A03221" w14:textId="77777777" w:rsidR="00F35BF1" w:rsidRPr="00F35BF1" w:rsidRDefault="00F35BF1" w:rsidP="00F35BF1">
      <w:pPr>
        <w:rPr>
          <w:rFonts w:ascii="宋体" w:eastAsia="宋体" w:hAnsi="宋体"/>
          <w:sz w:val="24"/>
          <w:szCs w:val="24"/>
        </w:rPr>
      </w:pPr>
      <w:r w:rsidRPr="00F35BF1">
        <w:rPr>
          <w:rFonts w:ascii="宋体" w:eastAsia="宋体" w:hAnsi="宋体" w:hint="eastAsia"/>
          <w:sz w:val="24"/>
          <w:szCs w:val="24"/>
        </w:rPr>
        <w:t>1. 您在工作期间遇到过什么项目，最让你觉得自己从中收获到很多？请分享一些具体的项目经历和您所获得的关键收获。</w:t>
      </w:r>
    </w:p>
    <w:p w14:paraId="6CAFC319" w14:textId="77777777" w:rsidR="00F35BF1" w:rsidRPr="00F35BF1" w:rsidRDefault="00F35BF1" w:rsidP="00F35BF1">
      <w:pPr>
        <w:rPr>
          <w:rFonts w:ascii="宋体" w:eastAsia="宋体" w:hAnsi="宋体"/>
          <w:sz w:val="24"/>
          <w:szCs w:val="24"/>
        </w:rPr>
      </w:pPr>
      <w:r w:rsidRPr="00F35BF1">
        <w:rPr>
          <w:rFonts w:ascii="宋体" w:eastAsia="宋体" w:hAnsi="宋体" w:hint="eastAsia"/>
          <w:sz w:val="24"/>
          <w:szCs w:val="24"/>
        </w:rPr>
        <w:t>2. 在学校学习期间，您学到的哪些知识在工作中运用较多？这些知识对您的工作有何影响和帮助？</w:t>
      </w:r>
    </w:p>
    <w:p w14:paraId="2DDC8F3E" w14:textId="77777777" w:rsidR="00F35BF1" w:rsidRPr="00F35BF1" w:rsidRDefault="00F35BF1" w:rsidP="00F35BF1">
      <w:pPr>
        <w:rPr>
          <w:rFonts w:ascii="宋体" w:eastAsia="宋体" w:hAnsi="宋体"/>
          <w:sz w:val="24"/>
          <w:szCs w:val="24"/>
        </w:rPr>
      </w:pPr>
      <w:r w:rsidRPr="00F35BF1">
        <w:rPr>
          <w:rFonts w:ascii="宋体" w:eastAsia="宋体" w:hAnsi="宋体" w:hint="eastAsia"/>
          <w:sz w:val="24"/>
          <w:szCs w:val="24"/>
        </w:rPr>
        <w:t>3. 您的工作需要"996"吗？如果需要，您是如何应对长时间工作的挑战？如果不需要，您是如何实现工作与生活的平衡？</w:t>
      </w:r>
    </w:p>
    <w:p w14:paraId="01700C6D" w14:textId="77777777" w:rsidR="00F35BF1" w:rsidRPr="00F35BF1" w:rsidRDefault="00F35BF1" w:rsidP="00F35BF1">
      <w:pPr>
        <w:rPr>
          <w:rFonts w:ascii="宋体" w:eastAsia="宋体" w:hAnsi="宋体"/>
          <w:sz w:val="24"/>
          <w:szCs w:val="24"/>
        </w:rPr>
      </w:pPr>
      <w:r w:rsidRPr="00F35BF1">
        <w:rPr>
          <w:rFonts w:ascii="宋体" w:eastAsia="宋体" w:hAnsi="宋体" w:hint="eastAsia"/>
          <w:sz w:val="24"/>
          <w:szCs w:val="24"/>
        </w:rPr>
        <w:t>4. 作为过来人，对我们本科生有什么建议，特别是在选择职业道路和发展方向方面？</w:t>
      </w:r>
    </w:p>
    <w:p w14:paraId="3808E7C3" w14:textId="42996F57" w:rsidR="00F863A4" w:rsidRPr="00F35BF1" w:rsidRDefault="00F35BF1" w:rsidP="00F35BF1">
      <w:pPr>
        <w:rPr>
          <w:rFonts w:ascii="宋体" w:eastAsia="宋体" w:hAnsi="宋体"/>
          <w:sz w:val="24"/>
          <w:szCs w:val="24"/>
        </w:rPr>
      </w:pPr>
      <w:r w:rsidRPr="00F35BF1">
        <w:rPr>
          <w:rFonts w:ascii="宋体" w:eastAsia="宋体" w:hAnsi="宋体" w:hint="eastAsia"/>
          <w:sz w:val="24"/>
          <w:szCs w:val="24"/>
        </w:rPr>
        <w:t>5. 您在科研学习方面有哪些经验和方法？请分享一些您在科研过程中的学习和发现的实际案例或策略。</w:t>
      </w:r>
    </w:p>
    <w:p w14:paraId="769BBDAD" w14:textId="26E0B31A" w:rsidR="00E129D1" w:rsidRDefault="00174A79" w:rsidP="00174A79">
      <w:pPr>
        <w:pStyle w:val="1"/>
      </w:pPr>
      <w:r>
        <w:rPr>
          <w:rFonts w:hint="eastAsia"/>
        </w:rPr>
        <w:t>3</w:t>
      </w:r>
      <w:r>
        <w:rPr>
          <w:rFonts w:hint="eastAsia"/>
        </w:rPr>
        <w:t>、</w:t>
      </w:r>
      <w:r w:rsidR="0000773E">
        <w:rPr>
          <w:rFonts w:hint="eastAsia"/>
        </w:rPr>
        <w:t>北京快手</w:t>
      </w:r>
      <w:r w:rsidR="00DD01EF">
        <w:rPr>
          <w:rFonts w:hint="eastAsia"/>
        </w:rPr>
        <w:t>科技</w:t>
      </w:r>
      <w:r w:rsidR="0000773E">
        <w:rPr>
          <w:rFonts w:hint="eastAsia"/>
        </w:rPr>
        <w:t>有限</w:t>
      </w:r>
      <w:r w:rsidR="00E129D1">
        <w:rPr>
          <w:rFonts w:hint="eastAsia"/>
        </w:rPr>
        <w:t>公司</w:t>
      </w:r>
    </w:p>
    <w:p w14:paraId="4FC88A49" w14:textId="77777777" w:rsidR="00ED1418" w:rsidRDefault="00ED1418" w:rsidP="00ED1418">
      <w:pPr>
        <w:pStyle w:val="2"/>
      </w:pPr>
      <w:r>
        <w:rPr>
          <w:rFonts w:hint="eastAsia"/>
        </w:rPr>
        <w:t>3.1</w:t>
      </w:r>
      <w:r>
        <w:rPr>
          <w:rFonts w:hint="eastAsia"/>
        </w:rPr>
        <w:t>企业基本信息</w:t>
      </w:r>
    </w:p>
    <w:p w14:paraId="6B1278B3"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北京快手科技有限公司（</w:t>
      </w:r>
      <w:proofErr w:type="spellStart"/>
      <w:r w:rsidRPr="007078FC">
        <w:rPr>
          <w:rFonts w:ascii="宋体" w:eastAsia="宋体" w:hAnsi="宋体" w:cs="Segoe UI"/>
          <w:color w:val="0F172A"/>
          <w:kern w:val="0"/>
          <w:sz w:val="24"/>
          <w:szCs w:val="24"/>
        </w:rPr>
        <w:t>Kuaishou</w:t>
      </w:r>
      <w:proofErr w:type="spellEnd"/>
      <w:r w:rsidRPr="007078FC">
        <w:rPr>
          <w:rFonts w:ascii="宋体" w:eastAsia="宋体" w:hAnsi="宋体" w:cs="Segoe UI"/>
          <w:color w:val="0F172A"/>
          <w:kern w:val="0"/>
          <w:sz w:val="24"/>
          <w:szCs w:val="24"/>
        </w:rPr>
        <w:t>）是中国领先的短视频平台，总部位于北京。公司成立于2011年，由程一笑和苏靖共同创立，旨在通过移动互联网技术，为用户提供快速、简单、有趣的短视频分享和观看体验。</w:t>
      </w:r>
    </w:p>
    <w:p w14:paraId="3EAD616A"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快手的主要业务是提供用户创作、分享和观看短视频的平台。用户可以通过快手应用拍摄、编辑和发布短视频，与其他用户分享自己的生活、才艺和创意。同时，用户也可以在快手上观看其他用户的短视频，与他们互动和交流。</w:t>
      </w:r>
    </w:p>
    <w:p w14:paraId="1C7EF90D"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快手以其独特的内容创作和社交互动方式而受到广大用户的喜爱。平台上的内容涵盖了各种各样的主题，包括搞笑、美食、旅行、音乐、舞蹈等。用户可以通过点赞、评论和分享等方式与其他用户互动，形成了一个活跃的社交社区。</w:t>
      </w:r>
    </w:p>
    <w:p w14:paraId="4E251D85"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快手的发展迅速，目前已经成为中国最大的短视频平台之一。公司在中国各大城市都设有分支机构，覆盖了全国范围的用户。快手还在不断扩大业务范围，进军海外市场，拓展国际用户群体。</w:t>
      </w:r>
    </w:p>
    <w:p w14:paraId="00EA6132"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快手的成功得益于其强大的技术团队和创新的商业模式。公司拥有一支由技术专家和工程师组成的团队，致力于开发和优化平台的技术和功能。快手还通过与内容创作者和广告商的合作，为用户提供更多的优质内容和商业机会，实现了双赢的局面。</w:t>
      </w:r>
    </w:p>
    <w:p w14:paraId="3A9F6187" w14:textId="77777777" w:rsidR="007078FC" w:rsidRPr="007078FC" w:rsidRDefault="007078FC" w:rsidP="007078FC">
      <w:pPr>
        <w:widowControl/>
        <w:shd w:val="clear" w:color="auto" w:fill="FCFCFC"/>
        <w:ind w:firstLine="420"/>
        <w:jc w:val="left"/>
        <w:rPr>
          <w:rFonts w:ascii="宋体" w:eastAsia="宋体" w:hAnsi="宋体" w:cs="Segoe UI"/>
          <w:color w:val="0F172A"/>
          <w:kern w:val="0"/>
          <w:sz w:val="24"/>
          <w:szCs w:val="24"/>
        </w:rPr>
      </w:pPr>
      <w:r w:rsidRPr="007078FC">
        <w:rPr>
          <w:rFonts w:ascii="宋体" w:eastAsia="宋体" w:hAnsi="宋体" w:cs="Segoe UI"/>
          <w:color w:val="0F172A"/>
          <w:kern w:val="0"/>
          <w:sz w:val="24"/>
          <w:szCs w:val="24"/>
        </w:rPr>
        <w:t>作为中国短视频行业的领军企业，快手不仅为用户提供了丰富多样的短视频内容，也为内容创作者和广告商提供了更多的机会和渠道。快手的发展对于推动中国短视频行业的创新和发展起到了积极的推动作用。</w:t>
      </w:r>
    </w:p>
    <w:p w14:paraId="7D76629B" w14:textId="77777777" w:rsidR="007078FC" w:rsidRPr="007078FC" w:rsidRDefault="007078FC" w:rsidP="007078FC"/>
    <w:p w14:paraId="24A3C4FD" w14:textId="77777777" w:rsidR="00ED1418" w:rsidRDefault="00ED1418" w:rsidP="00ED1418">
      <w:pPr>
        <w:rPr>
          <w:rFonts w:ascii="仿宋" w:eastAsia="仿宋" w:hAnsi="仿宋"/>
          <w:sz w:val="28"/>
          <w:szCs w:val="24"/>
        </w:rPr>
      </w:pPr>
      <w:r>
        <w:rPr>
          <w:rFonts w:ascii="仿宋" w:eastAsia="仿宋" w:hAnsi="仿宋" w:hint="eastAsia"/>
          <w:sz w:val="28"/>
          <w:szCs w:val="24"/>
        </w:rPr>
        <w:t>1）</w:t>
      </w:r>
      <w:r w:rsidRPr="00BD30E1">
        <w:rPr>
          <w:rFonts w:ascii="仿宋" w:eastAsia="仿宋" w:hAnsi="仿宋" w:hint="eastAsia"/>
          <w:sz w:val="28"/>
          <w:szCs w:val="24"/>
        </w:rPr>
        <w:t>企业主营业务</w:t>
      </w:r>
      <w:r>
        <w:rPr>
          <w:rFonts w:ascii="仿宋" w:eastAsia="仿宋" w:hAnsi="仿宋" w:hint="eastAsia"/>
          <w:sz w:val="28"/>
          <w:szCs w:val="24"/>
        </w:rPr>
        <w:t>和运作模式</w:t>
      </w:r>
    </w:p>
    <w:p w14:paraId="016EF34B" w14:textId="77777777" w:rsidR="00F65CE0" w:rsidRDefault="00406A01" w:rsidP="00F65CE0">
      <w:pPr>
        <w:rPr>
          <w:rFonts w:ascii="宋体" w:eastAsia="宋体" w:hAnsi="宋体"/>
          <w:sz w:val="24"/>
          <w:szCs w:val="24"/>
        </w:rPr>
      </w:pPr>
      <w:r>
        <w:rPr>
          <w:rFonts w:ascii="仿宋" w:eastAsia="仿宋" w:hAnsi="仿宋"/>
          <w:sz w:val="28"/>
          <w:szCs w:val="24"/>
        </w:rPr>
        <w:tab/>
      </w:r>
      <w:r w:rsidR="00F65CE0" w:rsidRPr="00F65CE0">
        <w:rPr>
          <w:rFonts w:ascii="宋体" w:eastAsia="宋体" w:hAnsi="宋体" w:hint="eastAsia"/>
          <w:sz w:val="24"/>
          <w:szCs w:val="24"/>
        </w:rPr>
        <w:t>快手的业务类型主要包括三类：线上营销、直播与电商业务。</w:t>
      </w:r>
    </w:p>
    <w:p w14:paraId="187832A1" w14:textId="14C9083B" w:rsidR="00F65CE0" w:rsidRPr="00171776" w:rsidRDefault="00F65CE0" w:rsidP="00F65CE0">
      <w:pPr>
        <w:rPr>
          <w:rFonts w:ascii="宋体" w:eastAsia="宋体" w:hAnsi="宋体"/>
          <w:sz w:val="24"/>
          <w:szCs w:val="24"/>
        </w:rPr>
      </w:pPr>
      <w:r w:rsidRPr="00F65CE0">
        <w:rPr>
          <w:rFonts w:ascii="宋体" w:eastAsia="宋体" w:hAnsi="宋体" w:hint="eastAsia"/>
          <w:sz w:val="24"/>
          <w:szCs w:val="24"/>
        </w:rPr>
        <w:tab/>
        <w:t>线上营销业务主要包括广告服务及“快手粉条”。而“快手粉条”主要面向</w:t>
      </w:r>
      <w:r w:rsidRPr="00F65CE0">
        <w:rPr>
          <w:rFonts w:ascii="宋体" w:eastAsia="宋体" w:hAnsi="宋体" w:hint="eastAsia"/>
          <w:sz w:val="24"/>
          <w:szCs w:val="24"/>
        </w:rPr>
        <w:lastRenderedPageBreak/>
        <w:t>内容创作者。</w:t>
      </w:r>
      <w:r w:rsidR="00171776" w:rsidRPr="00171776">
        <w:rPr>
          <w:rFonts w:ascii="宋体" w:eastAsia="宋体" w:hAnsi="宋体" w:hint="eastAsia"/>
          <w:sz w:val="24"/>
          <w:szCs w:val="24"/>
        </w:rPr>
        <w:t>快手为用户提供有意义和有价值的创造，用户可以通过快手平台展现自己的才华或作品，获得更多的关注或认可，也可以通过快手平台获得更多的收入或机会，实现自己的梦想或目标。</w:t>
      </w:r>
    </w:p>
    <w:p w14:paraId="563B0EAC" w14:textId="0B320207" w:rsidR="00F65CE0" w:rsidRPr="00171776" w:rsidRDefault="00F65CE0" w:rsidP="00F65CE0">
      <w:pPr>
        <w:rPr>
          <w:rFonts w:ascii="宋体" w:eastAsia="宋体" w:hAnsi="宋体"/>
          <w:sz w:val="24"/>
          <w:szCs w:val="24"/>
        </w:rPr>
      </w:pPr>
      <w:r w:rsidRPr="00F65CE0">
        <w:rPr>
          <w:rFonts w:ascii="宋体" w:eastAsia="宋体" w:hAnsi="宋体" w:hint="eastAsia"/>
          <w:sz w:val="24"/>
          <w:szCs w:val="24"/>
        </w:rPr>
        <w:tab/>
        <w:t>直播业务主要包括</w:t>
      </w:r>
      <w:r w:rsidR="00637682">
        <w:rPr>
          <w:rFonts w:ascii="宋体" w:eastAsia="宋体" w:hAnsi="宋体" w:hint="eastAsia"/>
          <w:sz w:val="24"/>
          <w:szCs w:val="24"/>
        </w:rPr>
        <w:t>直播带货、礼物打赏、广告推广、付费内容等</w:t>
      </w:r>
      <w:r w:rsidR="00A54F5B">
        <w:rPr>
          <w:rFonts w:ascii="宋体" w:eastAsia="宋体" w:hAnsi="宋体" w:hint="eastAsia"/>
          <w:sz w:val="24"/>
          <w:szCs w:val="24"/>
        </w:rPr>
        <w:t>。</w:t>
      </w:r>
      <w:r w:rsidR="00171776" w:rsidRPr="00171776">
        <w:rPr>
          <w:rFonts w:ascii="宋体" w:eastAsia="宋体" w:hAnsi="宋体" w:hint="eastAsia"/>
          <w:sz w:val="24"/>
          <w:szCs w:val="24"/>
        </w:rPr>
        <w:t>快手为用户提供便捷和有趣的娱乐，用户可以通过拍摄、编辑和分享视频</w:t>
      </w:r>
      <w:r w:rsidR="00A54F5B">
        <w:rPr>
          <w:rFonts w:ascii="宋体" w:eastAsia="宋体" w:hAnsi="宋体" w:hint="eastAsia"/>
          <w:sz w:val="24"/>
          <w:szCs w:val="24"/>
        </w:rPr>
        <w:t>或直播</w:t>
      </w:r>
      <w:r w:rsidR="00687B6F">
        <w:rPr>
          <w:rFonts w:ascii="宋体" w:eastAsia="宋体" w:hAnsi="宋体" w:hint="eastAsia"/>
          <w:sz w:val="24"/>
          <w:szCs w:val="24"/>
        </w:rPr>
        <w:t>内容</w:t>
      </w:r>
      <w:r w:rsidR="00171776" w:rsidRPr="00171776">
        <w:rPr>
          <w:rFonts w:ascii="宋体" w:eastAsia="宋体" w:hAnsi="宋体" w:hint="eastAsia"/>
          <w:sz w:val="24"/>
          <w:szCs w:val="24"/>
        </w:rPr>
        <w:t>来展示自己的生活、爱好和见闻，也可以通过观看、点赞和评论其他用户的视频来互动和交友。</w:t>
      </w:r>
    </w:p>
    <w:p w14:paraId="0105F4CC" w14:textId="28E029C3" w:rsidR="00F65CE0" w:rsidRDefault="00F65CE0" w:rsidP="00F65CE0">
      <w:pPr>
        <w:rPr>
          <w:rFonts w:ascii="宋体" w:eastAsia="宋体" w:hAnsi="宋体"/>
          <w:sz w:val="24"/>
          <w:szCs w:val="24"/>
        </w:rPr>
      </w:pPr>
      <w:r w:rsidRPr="00F65CE0">
        <w:rPr>
          <w:rFonts w:ascii="宋体" w:eastAsia="宋体" w:hAnsi="宋体" w:hint="eastAsia"/>
          <w:sz w:val="24"/>
          <w:szCs w:val="24"/>
        </w:rPr>
        <w:tab/>
        <w:t>电商业务主要包括</w:t>
      </w:r>
      <w:r w:rsidR="00A54F5B" w:rsidRPr="00A54F5B">
        <w:rPr>
          <w:rFonts w:ascii="宋体" w:eastAsia="宋体" w:hAnsi="宋体" w:hint="eastAsia"/>
          <w:sz w:val="24"/>
          <w:szCs w:val="24"/>
        </w:rPr>
        <w:t>品牌商家的自营店铺和个人商家的电商业务</w:t>
      </w:r>
      <w:r w:rsidR="00A54F5B">
        <w:rPr>
          <w:rFonts w:ascii="宋体" w:eastAsia="宋体" w:hAnsi="宋体" w:hint="eastAsia"/>
          <w:sz w:val="24"/>
          <w:szCs w:val="24"/>
        </w:rPr>
        <w:t>。</w:t>
      </w:r>
      <w:r w:rsidR="00171776" w:rsidRPr="00171776">
        <w:rPr>
          <w:rFonts w:ascii="宋体" w:eastAsia="宋体" w:hAnsi="宋体" w:hint="eastAsia"/>
          <w:sz w:val="24"/>
          <w:szCs w:val="24"/>
        </w:rPr>
        <w:t>快手为用户提供便利和划算的购物，用户可以通过观看电商直播或视频来了解商品或服务的信息、评价或体验，也可以通过点击链接或二维码来直接购买商品或服务。</w:t>
      </w:r>
    </w:p>
    <w:p w14:paraId="38DA2401" w14:textId="6BD82CAD" w:rsidR="004F34A7" w:rsidRDefault="00BA6CB6" w:rsidP="00BA6CB6">
      <w:pPr>
        <w:rPr>
          <w:rFonts w:ascii="宋体" w:eastAsia="宋体" w:hAnsi="宋体"/>
          <w:sz w:val="24"/>
          <w:szCs w:val="24"/>
        </w:rPr>
      </w:pPr>
      <w:r>
        <w:rPr>
          <w:rFonts w:ascii="宋体" w:eastAsia="宋体" w:hAnsi="宋体"/>
          <w:noProof/>
          <w:sz w:val="24"/>
          <w:szCs w:val="24"/>
        </w:rPr>
        <w:drawing>
          <wp:inline distT="0" distB="0" distL="0" distR="0" wp14:anchorId="5F36CDA0" wp14:editId="0134B089">
            <wp:extent cx="5274310" cy="2339340"/>
            <wp:effectExtent l="0" t="0" r="0" b="0"/>
            <wp:docPr id="6317098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9872" name="图片 631709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39340"/>
                    </a:xfrm>
                    <a:prstGeom prst="rect">
                      <a:avLst/>
                    </a:prstGeom>
                  </pic:spPr>
                </pic:pic>
              </a:graphicData>
            </a:graphic>
          </wp:inline>
        </w:drawing>
      </w:r>
    </w:p>
    <w:p w14:paraId="74420DC1" w14:textId="56359795" w:rsidR="004F34A7" w:rsidRPr="004F34A7" w:rsidRDefault="004F34A7" w:rsidP="004F34A7">
      <w:pPr>
        <w:jc w:val="center"/>
        <w:rPr>
          <w:rFonts w:ascii="宋体" w:eastAsia="宋体" w:hAnsi="宋体"/>
          <w:b/>
          <w:bCs/>
          <w:szCs w:val="21"/>
        </w:rPr>
      </w:pPr>
      <w:r w:rsidRPr="004F34A7">
        <w:rPr>
          <w:rFonts w:ascii="宋体" w:eastAsia="宋体" w:hAnsi="宋体" w:hint="eastAsia"/>
          <w:b/>
          <w:bCs/>
          <w:szCs w:val="21"/>
        </w:rPr>
        <w:t>图</w:t>
      </w:r>
      <w:r w:rsidRPr="004F34A7">
        <w:rPr>
          <w:rFonts w:ascii="宋体" w:eastAsia="宋体" w:hAnsi="宋体"/>
          <w:b/>
          <w:bCs/>
          <w:szCs w:val="21"/>
        </w:rPr>
        <w:t xml:space="preserve">3.1 </w:t>
      </w:r>
      <w:r w:rsidRPr="004F34A7">
        <w:rPr>
          <w:rFonts w:ascii="宋体" w:eastAsia="宋体" w:hAnsi="宋体" w:hint="eastAsia"/>
          <w:b/>
          <w:bCs/>
          <w:szCs w:val="21"/>
        </w:rPr>
        <w:t>快手运营模式</w:t>
      </w:r>
    </w:p>
    <w:p w14:paraId="4A1BC50E" w14:textId="610B32C3" w:rsidR="002C28AF" w:rsidRDefault="001F331C" w:rsidP="00F65CE0">
      <w:pPr>
        <w:ind w:firstLine="420"/>
        <w:rPr>
          <w:rFonts w:ascii="宋体" w:eastAsia="宋体" w:hAnsi="宋体"/>
          <w:sz w:val="24"/>
          <w:szCs w:val="24"/>
        </w:rPr>
      </w:pPr>
      <w:r w:rsidRPr="001F331C">
        <w:rPr>
          <w:rFonts w:ascii="宋体" w:eastAsia="宋体" w:hAnsi="宋体" w:hint="eastAsia"/>
          <w:sz w:val="24"/>
          <w:szCs w:val="24"/>
        </w:rPr>
        <w:t>快手的运作模式</w:t>
      </w:r>
      <w:r>
        <w:rPr>
          <w:rFonts w:ascii="宋体" w:eastAsia="宋体" w:hAnsi="宋体" w:hint="eastAsia"/>
          <w:sz w:val="24"/>
          <w:szCs w:val="24"/>
        </w:rPr>
        <w:t>在于</w:t>
      </w:r>
      <w:r w:rsidRPr="001F331C">
        <w:rPr>
          <w:rFonts w:ascii="宋体" w:eastAsia="宋体" w:hAnsi="宋体" w:hint="eastAsia"/>
          <w:sz w:val="24"/>
          <w:szCs w:val="24"/>
        </w:rPr>
        <w:t>通过快手 APP 为内容创作者与消费者提供娱乐、学习、创作内容及社交的平台，构建以短视频和直播内容为基础的社交平台，并且对平台中获取的流量进行变现，变现收入主要来自线上营销服务、直播打赏与电商业务。快手提供的线上营销服务包括广告服务和“快手粉条”，广告服务帮助第三方广告代理、品牌商、零售商等广告商更有效接触目标受众并增加投资回报。快手粉条满足内容创作者的营销需求，帮助其推广短视频或直播；公司直播业务收入主要来自向观众销售虚拟物品，用户使用快币兑换虚拟物品，然后将虚拟物品打赏给主播，公司分成比例大约为税后打赏金额的50%；电商业务方面，快手将短视频与电商结合，用内容来积累用户信任程度，用直播的方式促成交易转化，公司按所售产品价格及类型收取佣金；同时，公司也在积极开发其他变现机会，通过提供网络游戏、在线知识共享以及其他产品和服务让收入来源更加多元化。</w:t>
      </w:r>
    </w:p>
    <w:p w14:paraId="22CA41D8" w14:textId="77777777" w:rsidR="00F65CE0" w:rsidRPr="00F65CE0" w:rsidRDefault="00F65CE0" w:rsidP="00F65CE0">
      <w:pPr>
        <w:ind w:firstLine="420"/>
        <w:rPr>
          <w:rFonts w:ascii="宋体" w:eastAsia="宋体" w:hAnsi="宋体"/>
          <w:sz w:val="24"/>
          <w:szCs w:val="24"/>
        </w:rPr>
      </w:pPr>
    </w:p>
    <w:p w14:paraId="39C8F5CD" w14:textId="77777777" w:rsidR="00ED1418" w:rsidRDefault="00ED1418" w:rsidP="00ED1418">
      <w:pPr>
        <w:rPr>
          <w:rFonts w:ascii="仿宋" w:eastAsia="仿宋" w:hAnsi="仿宋"/>
          <w:sz w:val="28"/>
          <w:szCs w:val="24"/>
        </w:rPr>
      </w:pPr>
      <w:r>
        <w:rPr>
          <w:rFonts w:ascii="仿宋" w:eastAsia="仿宋" w:hAnsi="仿宋" w:hint="eastAsia"/>
          <w:sz w:val="28"/>
          <w:szCs w:val="24"/>
        </w:rPr>
        <w:t>2）发展历程</w:t>
      </w:r>
    </w:p>
    <w:tbl>
      <w:tblPr>
        <w:tblStyle w:val="a9"/>
        <w:tblW w:w="0" w:type="auto"/>
        <w:jc w:val="center"/>
        <w:tblLook w:val="04A0" w:firstRow="1" w:lastRow="0" w:firstColumn="1" w:lastColumn="0" w:noHBand="0" w:noVBand="1"/>
      </w:tblPr>
      <w:tblGrid>
        <w:gridCol w:w="1980"/>
        <w:gridCol w:w="6316"/>
      </w:tblGrid>
      <w:tr w:rsidR="006A111D" w:rsidRPr="00973DE9" w14:paraId="2E2E50A1" w14:textId="77777777" w:rsidTr="002B3477">
        <w:trPr>
          <w:jc w:val="center"/>
        </w:trPr>
        <w:tc>
          <w:tcPr>
            <w:tcW w:w="1980" w:type="dxa"/>
            <w:shd w:val="clear" w:color="auto" w:fill="F2F2F2"/>
          </w:tcPr>
          <w:p w14:paraId="22A7FF3D" w14:textId="77777777" w:rsidR="006A111D" w:rsidRPr="00E945E9" w:rsidRDefault="006A111D" w:rsidP="002868CA">
            <w:pPr>
              <w:spacing w:line="360" w:lineRule="auto"/>
              <w:jc w:val="center"/>
              <w:rPr>
                <w:rFonts w:ascii="宋体" w:eastAsia="宋体" w:hAnsi="宋体"/>
                <w:b/>
                <w:bCs/>
                <w:sz w:val="24"/>
                <w:szCs w:val="24"/>
              </w:rPr>
            </w:pPr>
            <w:r w:rsidRPr="00E945E9">
              <w:rPr>
                <w:rFonts w:ascii="宋体" w:eastAsia="宋体" w:hAnsi="宋体" w:hint="eastAsia"/>
                <w:b/>
                <w:bCs/>
                <w:sz w:val="24"/>
                <w:szCs w:val="24"/>
              </w:rPr>
              <w:t>时间</w:t>
            </w:r>
          </w:p>
        </w:tc>
        <w:tc>
          <w:tcPr>
            <w:tcW w:w="6316" w:type="dxa"/>
            <w:shd w:val="clear" w:color="auto" w:fill="F2F2F2"/>
          </w:tcPr>
          <w:p w14:paraId="21F77ACA" w14:textId="77777777" w:rsidR="006A111D" w:rsidRPr="00E945E9" w:rsidRDefault="006A111D" w:rsidP="002868CA">
            <w:pPr>
              <w:spacing w:line="360" w:lineRule="auto"/>
              <w:jc w:val="center"/>
              <w:rPr>
                <w:rFonts w:ascii="宋体" w:eastAsia="宋体" w:hAnsi="宋体"/>
                <w:b/>
                <w:bCs/>
                <w:sz w:val="24"/>
                <w:szCs w:val="24"/>
              </w:rPr>
            </w:pPr>
            <w:r w:rsidRPr="00E945E9">
              <w:rPr>
                <w:rFonts w:ascii="宋体" w:eastAsia="宋体" w:hAnsi="宋体" w:hint="eastAsia"/>
                <w:b/>
                <w:bCs/>
                <w:sz w:val="24"/>
                <w:szCs w:val="24"/>
              </w:rPr>
              <w:t>事件</w:t>
            </w:r>
          </w:p>
        </w:tc>
      </w:tr>
      <w:tr w:rsidR="006A111D" w:rsidRPr="00DE47AC" w14:paraId="04B4E3A1" w14:textId="77777777" w:rsidTr="006A111D">
        <w:trPr>
          <w:trHeight w:val="397"/>
          <w:jc w:val="center"/>
        </w:trPr>
        <w:tc>
          <w:tcPr>
            <w:tcW w:w="1980" w:type="dxa"/>
          </w:tcPr>
          <w:p w14:paraId="5C1EB7B8" w14:textId="77777777" w:rsidR="006A111D" w:rsidRPr="00E945E9" w:rsidRDefault="006A111D" w:rsidP="002868CA">
            <w:pPr>
              <w:spacing w:line="360" w:lineRule="auto"/>
              <w:jc w:val="center"/>
              <w:rPr>
                <w:rFonts w:ascii="宋体" w:eastAsia="宋体" w:hAnsi="宋体"/>
                <w:b/>
                <w:sz w:val="24"/>
                <w:szCs w:val="24"/>
              </w:rPr>
            </w:pPr>
            <w:r w:rsidRPr="00E945E9">
              <w:rPr>
                <w:rFonts w:ascii="宋体" w:eastAsia="宋体" w:hAnsi="宋体" w:hint="eastAsia"/>
                <w:sz w:val="24"/>
                <w:szCs w:val="24"/>
              </w:rPr>
              <w:t>2011年</w:t>
            </w:r>
          </w:p>
        </w:tc>
        <w:tc>
          <w:tcPr>
            <w:tcW w:w="6316" w:type="dxa"/>
          </w:tcPr>
          <w:p w14:paraId="217AF27A" w14:textId="5C624DBC"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快手于2011年推出快手App，主要供用户制作并分享GIF动图</w:t>
            </w:r>
          </w:p>
        </w:tc>
      </w:tr>
      <w:tr w:rsidR="006A111D" w:rsidRPr="00DE47AC" w14:paraId="58BC02B4" w14:textId="77777777" w:rsidTr="006A111D">
        <w:trPr>
          <w:trHeight w:val="397"/>
          <w:jc w:val="center"/>
        </w:trPr>
        <w:tc>
          <w:tcPr>
            <w:tcW w:w="1980" w:type="dxa"/>
          </w:tcPr>
          <w:p w14:paraId="2A8D3889" w14:textId="77777777" w:rsidR="006A111D" w:rsidRPr="00E945E9" w:rsidRDefault="006A111D" w:rsidP="002868CA">
            <w:pPr>
              <w:spacing w:line="360" w:lineRule="auto"/>
              <w:jc w:val="center"/>
              <w:rPr>
                <w:rFonts w:ascii="宋体" w:eastAsia="宋体" w:hAnsi="宋体"/>
                <w:b/>
                <w:sz w:val="24"/>
                <w:szCs w:val="24"/>
              </w:rPr>
            </w:pPr>
            <w:r w:rsidRPr="00E945E9">
              <w:rPr>
                <w:rFonts w:ascii="宋体" w:eastAsia="宋体" w:hAnsi="宋体" w:hint="eastAsia"/>
                <w:sz w:val="24"/>
                <w:szCs w:val="24"/>
              </w:rPr>
              <w:t>2012年</w:t>
            </w:r>
          </w:p>
        </w:tc>
        <w:tc>
          <w:tcPr>
            <w:tcW w:w="6316" w:type="dxa"/>
          </w:tcPr>
          <w:p w14:paraId="06BE9738" w14:textId="5D762FC2"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快手成为中国短视频行业的先驱，帮助用户在移动设备上制作、上传及观看短视频</w:t>
            </w:r>
          </w:p>
        </w:tc>
      </w:tr>
      <w:tr w:rsidR="006A111D" w:rsidRPr="00DE47AC" w14:paraId="1DD574B1" w14:textId="77777777" w:rsidTr="006A111D">
        <w:trPr>
          <w:trHeight w:val="397"/>
          <w:jc w:val="center"/>
        </w:trPr>
        <w:tc>
          <w:tcPr>
            <w:tcW w:w="1980" w:type="dxa"/>
          </w:tcPr>
          <w:p w14:paraId="3FC0988B" w14:textId="77777777" w:rsidR="006A111D" w:rsidRPr="00E945E9" w:rsidRDefault="006A111D" w:rsidP="002868CA">
            <w:pPr>
              <w:spacing w:line="360" w:lineRule="auto"/>
              <w:jc w:val="center"/>
              <w:rPr>
                <w:rFonts w:ascii="宋体" w:eastAsia="宋体" w:hAnsi="宋体"/>
                <w:b/>
                <w:sz w:val="24"/>
                <w:szCs w:val="24"/>
              </w:rPr>
            </w:pPr>
            <w:r w:rsidRPr="00E945E9">
              <w:rPr>
                <w:rFonts w:ascii="宋体" w:eastAsia="宋体" w:hAnsi="宋体" w:hint="eastAsia"/>
                <w:sz w:val="24"/>
                <w:szCs w:val="24"/>
              </w:rPr>
              <w:lastRenderedPageBreak/>
              <w:t>2013年</w:t>
            </w:r>
          </w:p>
        </w:tc>
        <w:tc>
          <w:tcPr>
            <w:tcW w:w="6316" w:type="dxa"/>
          </w:tcPr>
          <w:p w14:paraId="5AA8EE93" w14:textId="0FF0070C"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快手推出短视频社交平台</w:t>
            </w:r>
          </w:p>
        </w:tc>
      </w:tr>
      <w:tr w:rsidR="006A111D" w:rsidRPr="00DE47AC" w14:paraId="73ADA4C8" w14:textId="77777777" w:rsidTr="006A111D">
        <w:trPr>
          <w:trHeight w:val="397"/>
          <w:jc w:val="center"/>
        </w:trPr>
        <w:tc>
          <w:tcPr>
            <w:tcW w:w="1980" w:type="dxa"/>
          </w:tcPr>
          <w:p w14:paraId="6A6CEE45" w14:textId="77777777" w:rsidR="006A111D" w:rsidRPr="00E945E9" w:rsidRDefault="006A111D" w:rsidP="002868CA">
            <w:pPr>
              <w:spacing w:line="360" w:lineRule="auto"/>
              <w:jc w:val="center"/>
              <w:rPr>
                <w:rFonts w:ascii="宋体" w:eastAsia="宋体" w:hAnsi="宋体"/>
                <w:b/>
                <w:sz w:val="24"/>
                <w:szCs w:val="24"/>
              </w:rPr>
            </w:pPr>
            <w:r w:rsidRPr="00E945E9">
              <w:rPr>
                <w:rFonts w:ascii="宋体" w:eastAsia="宋体" w:hAnsi="宋体" w:hint="eastAsia"/>
                <w:sz w:val="24"/>
                <w:szCs w:val="24"/>
              </w:rPr>
              <w:t>2016年</w:t>
            </w:r>
          </w:p>
        </w:tc>
        <w:tc>
          <w:tcPr>
            <w:tcW w:w="6316" w:type="dxa"/>
          </w:tcPr>
          <w:p w14:paraId="6FFDB8F6" w14:textId="697B9BE1"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快手推出直播功能作为平台的自然延伸</w:t>
            </w:r>
          </w:p>
        </w:tc>
      </w:tr>
      <w:tr w:rsidR="006A111D" w:rsidRPr="00AC3C67" w14:paraId="5944F3CB" w14:textId="77777777" w:rsidTr="006A111D">
        <w:trPr>
          <w:trHeight w:val="397"/>
          <w:jc w:val="center"/>
        </w:trPr>
        <w:tc>
          <w:tcPr>
            <w:tcW w:w="1980" w:type="dxa"/>
          </w:tcPr>
          <w:p w14:paraId="679790C1" w14:textId="77777777" w:rsidR="006A111D" w:rsidRPr="00E945E9" w:rsidRDefault="006A111D" w:rsidP="002868CA">
            <w:pPr>
              <w:spacing w:line="360" w:lineRule="auto"/>
              <w:jc w:val="center"/>
              <w:rPr>
                <w:rFonts w:ascii="宋体" w:eastAsia="宋体" w:hAnsi="宋体"/>
                <w:b/>
                <w:sz w:val="24"/>
                <w:szCs w:val="24"/>
              </w:rPr>
            </w:pPr>
            <w:r w:rsidRPr="00E945E9">
              <w:rPr>
                <w:rFonts w:ascii="宋体" w:eastAsia="宋体" w:hAnsi="宋体" w:hint="eastAsia"/>
                <w:sz w:val="24"/>
                <w:szCs w:val="24"/>
              </w:rPr>
              <w:t>2017年</w:t>
            </w:r>
          </w:p>
        </w:tc>
        <w:tc>
          <w:tcPr>
            <w:tcW w:w="6316" w:type="dxa"/>
          </w:tcPr>
          <w:p w14:paraId="3C991EF2" w14:textId="31EC7B4D"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第四季度，以虚拟打赏所得收入计，快手主站成为全球最大单一直播平台</w:t>
            </w:r>
          </w:p>
        </w:tc>
      </w:tr>
      <w:tr w:rsidR="006A111D" w:rsidRPr="00AC3C67" w14:paraId="65095B2E" w14:textId="77777777" w:rsidTr="006A111D">
        <w:trPr>
          <w:trHeight w:val="397"/>
          <w:jc w:val="center"/>
        </w:trPr>
        <w:tc>
          <w:tcPr>
            <w:tcW w:w="1980" w:type="dxa"/>
          </w:tcPr>
          <w:p w14:paraId="45499055" w14:textId="77777777" w:rsidR="006A111D" w:rsidRPr="00E945E9" w:rsidRDefault="006A111D" w:rsidP="002868CA">
            <w:pPr>
              <w:spacing w:line="360" w:lineRule="auto"/>
              <w:jc w:val="center"/>
              <w:rPr>
                <w:rFonts w:ascii="宋体" w:eastAsia="宋体" w:hAnsi="宋体"/>
                <w:b/>
                <w:bCs/>
                <w:sz w:val="24"/>
                <w:szCs w:val="24"/>
              </w:rPr>
            </w:pPr>
            <w:r w:rsidRPr="00E945E9">
              <w:rPr>
                <w:rFonts w:ascii="宋体" w:eastAsia="宋体" w:hAnsi="宋体" w:hint="eastAsia"/>
                <w:sz w:val="24"/>
                <w:szCs w:val="24"/>
              </w:rPr>
              <w:t>2018年</w:t>
            </w:r>
          </w:p>
        </w:tc>
        <w:tc>
          <w:tcPr>
            <w:tcW w:w="6316" w:type="dxa"/>
          </w:tcPr>
          <w:p w14:paraId="3232E1B3" w14:textId="1C5B147A"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快手主站的平均日活跃用户数突破1亿，快手开始发展电商业务</w:t>
            </w:r>
          </w:p>
        </w:tc>
      </w:tr>
      <w:tr w:rsidR="006A111D" w:rsidRPr="00AC3C67" w14:paraId="4D9E5531" w14:textId="77777777" w:rsidTr="006A111D">
        <w:trPr>
          <w:trHeight w:val="397"/>
          <w:jc w:val="center"/>
        </w:trPr>
        <w:tc>
          <w:tcPr>
            <w:tcW w:w="1980" w:type="dxa"/>
          </w:tcPr>
          <w:p w14:paraId="32FBD4AB" w14:textId="77777777" w:rsidR="006A111D" w:rsidRPr="00E945E9" w:rsidRDefault="006A111D" w:rsidP="002868CA">
            <w:pPr>
              <w:spacing w:line="360" w:lineRule="auto"/>
              <w:jc w:val="center"/>
              <w:rPr>
                <w:rFonts w:ascii="宋体" w:eastAsia="宋体" w:hAnsi="宋体"/>
                <w:b/>
                <w:bCs/>
                <w:sz w:val="24"/>
                <w:szCs w:val="24"/>
              </w:rPr>
            </w:pPr>
            <w:r w:rsidRPr="00E945E9">
              <w:rPr>
                <w:rFonts w:ascii="宋体" w:eastAsia="宋体" w:hAnsi="宋体" w:hint="eastAsia"/>
                <w:sz w:val="24"/>
                <w:szCs w:val="24"/>
              </w:rPr>
              <w:t>2019年</w:t>
            </w:r>
          </w:p>
        </w:tc>
        <w:tc>
          <w:tcPr>
            <w:tcW w:w="6316" w:type="dxa"/>
          </w:tcPr>
          <w:p w14:paraId="021A7F9D" w14:textId="2B26369E" w:rsidR="006A111D" w:rsidRPr="00E945E9" w:rsidRDefault="00E945E9" w:rsidP="002868CA">
            <w:pPr>
              <w:spacing w:line="360" w:lineRule="auto"/>
              <w:jc w:val="left"/>
              <w:rPr>
                <w:rFonts w:ascii="宋体" w:eastAsia="宋体" w:hAnsi="宋体"/>
                <w:sz w:val="24"/>
                <w:szCs w:val="24"/>
              </w:rPr>
            </w:pPr>
            <w:r w:rsidRPr="00E945E9">
              <w:rPr>
                <w:rFonts w:ascii="宋体" w:eastAsia="宋体" w:hAnsi="宋体" w:hint="eastAsia"/>
                <w:sz w:val="24"/>
                <w:szCs w:val="24"/>
              </w:rPr>
              <w:t>快手推出快手极速版，以商品交易总额计，快手成为世界第二大直播电商平台</w:t>
            </w:r>
          </w:p>
        </w:tc>
      </w:tr>
      <w:tr w:rsidR="006A111D" w:rsidRPr="00AC3C67" w14:paraId="5FA818F2" w14:textId="77777777" w:rsidTr="006A111D">
        <w:trPr>
          <w:trHeight w:val="397"/>
          <w:jc w:val="center"/>
        </w:trPr>
        <w:tc>
          <w:tcPr>
            <w:tcW w:w="1980" w:type="dxa"/>
          </w:tcPr>
          <w:p w14:paraId="4E372A9E" w14:textId="77777777" w:rsidR="006A111D" w:rsidRPr="00E945E9" w:rsidRDefault="006A111D" w:rsidP="002868CA">
            <w:pPr>
              <w:spacing w:line="360" w:lineRule="auto"/>
              <w:jc w:val="center"/>
              <w:rPr>
                <w:rFonts w:ascii="宋体" w:eastAsia="宋体" w:hAnsi="宋体"/>
                <w:b/>
                <w:bCs/>
                <w:sz w:val="24"/>
                <w:szCs w:val="24"/>
              </w:rPr>
            </w:pPr>
            <w:r w:rsidRPr="00E945E9">
              <w:rPr>
                <w:rFonts w:ascii="宋体" w:eastAsia="宋体" w:hAnsi="宋体" w:hint="eastAsia"/>
                <w:sz w:val="24"/>
                <w:szCs w:val="24"/>
              </w:rPr>
              <w:t>2020年</w:t>
            </w:r>
          </w:p>
        </w:tc>
        <w:tc>
          <w:tcPr>
            <w:tcW w:w="6316" w:type="dxa"/>
          </w:tcPr>
          <w:p w14:paraId="356ADCDF" w14:textId="0796D991" w:rsidR="006A111D" w:rsidRPr="00E945E9" w:rsidRDefault="00E945E9" w:rsidP="002868CA">
            <w:pPr>
              <w:spacing w:line="360" w:lineRule="auto"/>
              <w:rPr>
                <w:rFonts w:ascii="宋体" w:eastAsia="宋体" w:hAnsi="宋体"/>
                <w:sz w:val="24"/>
                <w:szCs w:val="24"/>
              </w:rPr>
            </w:pPr>
            <w:r w:rsidRPr="00E945E9">
              <w:rPr>
                <w:rFonts w:ascii="宋体" w:eastAsia="宋体" w:hAnsi="宋体" w:hint="eastAsia"/>
                <w:sz w:val="24"/>
                <w:szCs w:val="24"/>
              </w:rPr>
              <w:t>快手的中国应用程序及小程序的平均日活跃用户数突破3亿</w:t>
            </w:r>
          </w:p>
        </w:tc>
      </w:tr>
      <w:tr w:rsidR="006A111D" w:rsidRPr="00AC3C67" w14:paraId="7A368F2C" w14:textId="77777777" w:rsidTr="006A111D">
        <w:trPr>
          <w:trHeight w:val="397"/>
          <w:jc w:val="center"/>
        </w:trPr>
        <w:tc>
          <w:tcPr>
            <w:tcW w:w="1980" w:type="dxa"/>
          </w:tcPr>
          <w:p w14:paraId="4ED1F61F" w14:textId="77777777" w:rsidR="006A111D" w:rsidRPr="00E945E9" w:rsidRDefault="006A111D" w:rsidP="002868CA">
            <w:pPr>
              <w:spacing w:line="360" w:lineRule="auto"/>
              <w:jc w:val="center"/>
              <w:rPr>
                <w:rFonts w:ascii="宋体" w:eastAsia="宋体" w:hAnsi="宋体"/>
                <w:sz w:val="24"/>
                <w:szCs w:val="24"/>
              </w:rPr>
            </w:pPr>
            <w:r w:rsidRPr="00E945E9">
              <w:rPr>
                <w:rFonts w:ascii="宋体" w:eastAsia="宋体" w:hAnsi="宋体" w:hint="eastAsia"/>
                <w:sz w:val="24"/>
                <w:szCs w:val="24"/>
              </w:rPr>
              <w:t>2</w:t>
            </w:r>
            <w:r w:rsidRPr="00E945E9">
              <w:rPr>
                <w:rFonts w:ascii="宋体" w:eastAsia="宋体" w:hAnsi="宋体"/>
                <w:sz w:val="24"/>
                <w:szCs w:val="24"/>
              </w:rPr>
              <w:t>021</w:t>
            </w:r>
            <w:r w:rsidRPr="00E945E9">
              <w:rPr>
                <w:rFonts w:ascii="宋体" w:eastAsia="宋体" w:hAnsi="宋体" w:hint="eastAsia"/>
                <w:sz w:val="24"/>
                <w:szCs w:val="24"/>
              </w:rPr>
              <w:t>年</w:t>
            </w:r>
          </w:p>
        </w:tc>
        <w:tc>
          <w:tcPr>
            <w:tcW w:w="6316" w:type="dxa"/>
          </w:tcPr>
          <w:p w14:paraId="67DBE6EA" w14:textId="4A32F7EB" w:rsidR="006A111D" w:rsidRPr="00E945E9" w:rsidRDefault="00E945E9" w:rsidP="002868CA">
            <w:pPr>
              <w:spacing w:line="360" w:lineRule="auto"/>
              <w:rPr>
                <w:rFonts w:ascii="宋体" w:eastAsia="宋体" w:hAnsi="宋体"/>
                <w:sz w:val="24"/>
                <w:szCs w:val="24"/>
              </w:rPr>
            </w:pPr>
            <w:r w:rsidRPr="00E945E9">
              <w:rPr>
                <w:rFonts w:ascii="宋体" w:eastAsia="宋体" w:hAnsi="宋体" w:hint="eastAsia"/>
                <w:sz w:val="24"/>
                <w:szCs w:val="24"/>
              </w:rPr>
              <w:t>快手科技在香港联交所主板挂牌上市，快手成为2020东京奥运会及2022北京冬奥会持权转播商</w:t>
            </w:r>
          </w:p>
        </w:tc>
      </w:tr>
      <w:tr w:rsidR="006A111D" w:rsidRPr="00AC3C67" w14:paraId="65577C43" w14:textId="77777777" w:rsidTr="006A111D">
        <w:trPr>
          <w:trHeight w:val="397"/>
          <w:jc w:val="center"/>
        </w:trPr>
        <w:tc>
          <w:tcPr>
            <w:tcW w:w="1980" w:type="dxa"/>
          </w:tcPr>
          <w:p w14:paraId="1A1F87F8" w14:textId="77777777" w:rsidR="006A111D" w:rsidRPr="00E945E9" w:rsidRDefault="006A111D" w:rsidP="002868CA">
            <w:pPr>
              <w:spacing w:line="360" w:lineRule="auto"/>
              <w:jc w:val="center"/>
              <w:rPr>
                <w:rFonts w:ascii="宋体" w:eastAsia="宋体" w:hAnsi="宋体"/>
                <w:sz w:val="24"/>
                <w:szCs w:val="24"/>
              </w:rPr>
            </w:pPr>
            <w:r w:rsidRPr="00E945E9">
              <w:rPr>
                <w:rFonts w:ascii="宋体" w:eastAsia="宋体" w:hAnsi="宋体" w:hint="eastAsia"/>
                <w:sz w:val="24"/>
                <w:szCs w:val="24"/>
              </w:rPr>
              <w:t>2</w:t>
            </w:r>
            <w:r w:rsidRPr="00E945E9">
              <w:rPr>
                <w:rFonts w:ascii="宋体" w:eastAsia="宋体" w:hAnsi="宋体"/>
                <w:sz w:val="24"/>
                <w:szCs w:val="24"/>
              </w:rPr>
              <w:t>022</w:t>
            </w:r>
            <w:r w:rsidRPr="00E945E9">
              <w:rPr>
                <w:rFonts w:ascii="宋体" w:eastAsia="宋体" w:hAnsi="宋体" w:hint="eastAsia"/>
                <w:sz w:val="24"/>
                <w:szCs w:val="24"/>
              </w:rPr>
              <w:t>年</w:t>
            </w:r>
          </w:p>
        </w:tc>
        <w:tc>
          <w:tcPr>
            <w:tcW w:w="6316" w:type="dxa"/>
          </w:tcPr>
          <w:p w14:paraId="46AFE7AC" w14:textId="0AD69D22" w:rsidR="006A111D" w:rsidRPr="00E945E9" w:rsidRDefault="00E945E9" w:rsidP="002868CA">
            <w:pPr>
              <w:spacing w:line="360" w:lineRule="auto"/>
              <w:rPr>
                <w:rFonts w:ascii="宋体" w:eastAsia="宋体" w:hAnsi="宋体"/>
                <w:sz w:val="24"/>
                <w:szCs w:val="24"/>
              </w:rPr>
            </w:pPr>
            <w:r w:rsidRPr="00E945E9">
              <w:rPr>
                <w:rFonts w:ascii="宋体" w:eastAsia="宋体" w:hAnsi="宋体" w:hint="eastAsia"/>
                <w:sz w:val="24"/>
                <w:szCs w:val="24"/>
              </w:rPr>
              <w:t>快手全年总收入942亿元，同比2021年增长16.2%</w:t>
            </w:r>
          </w:p>
        </w:tc>
      </w:tr>
      <w:tr w:rsidR="006A111D" w:rsidRPr="00AC3C67" w14:paraId="5839D377" w14:textId="77777777" w:rsidTr="006A111D">
        <w:trPr>
          <w:trHeight w:val="397"/>
          <w:jc w:val="center"/>
        </w:trPr>
        <w:tc>
          <w:tcPr>
            <w:tcW w:w="1980" w:type="dxa"/>
          </w:tcPr>
          <w:p w14:paraId="6846FAD1" w14:textId="77777777" w:rsidR="006A111D" w:rsidRPr="00E945E9" w:rsidRDefault="006A111D" w:rsidP="002868CA">
            <w:pPr>
              <w:spacing w:line="360" w:lineRule="auto"/>
              <w:jc w:val="center"/>
              <w:rPr>
                <w:rFonts w:ascii="宋体" w:eastAsia="宋体" w:hAnsi="宋体"/>
                <w:sz w:val="24"/>
                <w:szCs w:val="24"/>
              </w:rPr>
            </w:pPr>
            <w:r w:rsidRPr="00E945E9">
              <w:rPr>
                <w:rFonts w:ascii="宋体" w:eastAsia="宋体" w:hAnsi="宋体" w:hint="eastAsia"/>
                <w:sz w:val="24"/>
                <w:szCs w:val="24"/>
              </w:rPr>
              <w:t>2</w:t>
            </w:r>
            <w:r w:rsidRPr="00E945E9">
              <w:rPr>
                <w:rFonts w:ascii="宋体" w:eastAsia="宋体" w:hAnsi="宋体"/>
                <w:sz w:val="24"/>
                <w:szCs w:val="24"/>
              </w:rPr>
              <w:t>023</w:t>
            </w:r>
            <w:r w:rsidRPr="00E945E9">
              <w:rPr>
                <w:rFonts w:ascii="宋体" w:eastAsia="宋体" w:hAnsi="宋体" w:hint="eastAsia"/>
                <w:sz w:val="24"/>
                <w:szCs w:val="24"/>
              </w:rPr>
              <w:t>年</w:t>
            </w:r>
          </w:p>
        </w:tc>
        <w:tc>
          <w:tcPr>
            <w:tcW w:w="6316" w:type="dxa"/>
          </w:tcPr>
          <w:p w14:paraId="06111406" w14:textId="68E60249" w:rsidR="006A111D" w:rsidRPr="00E945E9" w:rsidRDefault="00E945E9" w:rsidP="002868CA">
            <w:pPr>
              <w:spacing w:line="360" w:lineRule="auto"/>
              <w:rPr>
                <w:rFonts w:ascii="宋体" w:eastAsia="宋体" w:hAnsi="宋体"/>
                <w:sz w:val="24"/>
                <w:szCs w:val="24"/>
              </w:rPr>
            </w:pPr>
            <w:r w:rsidRPr="00E945E9">
              <w:rPr>
                <w:rFonts w:ascii="宋体" w:eastAsia="宋体" w:hAnsi="宋体" w:hint="eastAsia"/>
                <w:sz w:val="24"/>
                <w:szCs w:val="24"/>
              </w:rPr>
              <w:t>Q1用户规模再创新高，平均日活跃用户达3.743亿，月活跃用户达6.544亿</w:t>
            </w:r>
          </w:p>
        </w:tc>
      </w:tr>
    </w:tbl>
    <w:p w14:paraId="54FC536C" w14:textId="77777777" w:rsidR="002C28AF" w:rsidRDefault="002C28AF" w:rsidP="00ED1418">
      <w:pPr>
        <w:rPr>
          <w:rFonts w:ascii="仿宋" w:eastAsia="仿宋" w:hAnsi="仿宋"/>
          <w:sz w:val="28"/>
          <w:szCs w:val="24"/>
        </w:rPr>
      </w:pPr>
    </w:p>
    <w:p w14:paraId="6D8A95C8" w14:textId="77777777" w:rsidR="00ED1418" w:rsidRDefault="00ED1418" w:rsidP="00ED1418">
      <w:pPr>
        <w:rPr>
          <w:rFonts w:ascii="仿宋" w:eastAsia="仿宋" w:hAnsi="仿宋"/>
          <w:sz w:val="28"/>
          <w:szCs w:val="24"/>
        </w:rPr>
      </w:pPr>
      <w:r>
        <w:rPr>
          <w:rFonts w:ascii="仿宋" w:eastAsia="仿宋" w:hAnsi="仿宋" w:hint="eastAsia"/>
          <w:sz w:val="28"/>
          <w:szCs w:val="24"/>
        </w:rPr>
        <w:t>3）</w:t>
      </w:r>
      <w:r w:rsidRPr="000D0C93">
        <w:rPr>
          <w:rFonts w:ascii="仿宋" w:eastAsia="仿宋" w:hAnsi="仿宋" w:hint="eastAsia"/>
          <w:sz w:val="28"/>
          <w:szCs w:val="24"/>
        </w:rPr>
        <w:t>竞争状况</w:t>
      </w:r>
    </w:p>
    <w:p w14:paraId="6F808A28" w14:textId="77777777" w:rsidR="0060634E" w:rsidRPr="0060634E" w:rsidRDefault="0060634E" w:rsidP="0060634E">
      <w:pPr>
        <w:ind w:firstLine="420"/>
        <w:rPr>
          <w:rFonts w:ascii="宋体" w:eastAsia="宋体" w:hAnsi="宋体"/>
          <w:sz w:val="24"/>
          <w:szCs w:val="24"/>
        </w:rPr>
      </w:pPr>
      <w:r w:rsidRPr="0060634E">
        <w:rPr>
          <w:rFonts w:ascii="宋体" w:eastAsia="宋体" w:hAnsi="宋体" w:hint="eastAsia"/>
          <w:sz w:val="24"/>
          <w:szCs w:val="24"/>
        </w:rPr>
        <w:t>在短视频平台领域，快手的主要竞争对手是今日头条系的抖音。</w:t>
      </w:r>
    </w:p>
    <w:p w14:paraId="26057259" w14:textId="610D7AA1" w:rsidR="0060634E" w:rsidRPr="0060634E" w:rsidRDefault="0060634E" w:rsidP="0060634E">
      <w:pPr>
        <w:rPr>
          <w:rFonts w:ascii="宋体" w:eastAsia="宋体" w:hAnsi="宋体"/>
          <w:sz w:val="24"/>
          <w:szCs w:val="24"/>
        </w:rPr>
      </w:pPr>
      <w:r w:rsidRPr="0060634E">
        <w:rPr>
          <w:rFonts w:ascii="宋体" w:eastAsia="宋体" w:hAnsi="宋体"/>
          <w:sz w:val="24"/>
          <w:szCs w:val="24"/>
        </w:rPr>
        <w:tab/>
      </w:r>
      <w:r w:rsidRPr="0060634E">
        <w:rPr>
          <w:rFonts w:ascii="宋体" w:eastAsia="宋体" w:hAnsi="宋体" w:hint="eastAsia"/>
          <w:sz w:val="24"/>
          <w:szCs w:val="24"/>
        </w:rPr>
        <w:t>目前，抖音和快手两大短视频平台活跃用户规模占据整个市场规模的五成以上，抖音的用户规模更胜一筹。</w:t>
      </w:r>
      <w:proofErr w:type="spellStart"/>
      <w:r w:rsidRPr="0060634E">
        <w:rPr>
          <w:rFonts w:ascii="宋体" w:eastAsia="宋体" w:hAnsi="宋体" w:hint="eastAsia"/>
          <w:sz w:val="24"/>
          <w:szCs w:val="24"/>
        </w:rPr>
        <w:t>QuestMobile</w:t>
      </w:r>
      <w:proofErr w:type="spellEnd"/>
      <w:r w:rsidRPr="0060634E">
        <w:rPr>
          <w:rFonts w:ascii="宋体" w:eastAsia="宋体" w:hAnsi="宋体" w:hint="eastAsia"/>
          <w:sz w:val="24"/>
          <w:szCs w:val="24"/>
        </w:rPr>
        <w:t>公布的短视频行业用户数据显示，2022年5月，抖音主站月活跃用户数为6.75亿，同比增长7.2%;抖音极速版月活跃用户数为2.18亿，同比增长36.1%;快手主站月活跃用户数为3.93亿，同比减少7.5%;快手极速版月活跃用户数为2.11亿，同比增长21.8%。</w:t>
      </w:r>
    </w:p>
    <w:p w14:paraId="2A80CD66" w14:textId="666B2477" w:rsidR="00E945E9" w:rsidRPr="00171776" w:rsidRDefault="0060634E" w:rsidP="00171776">
      <w:pPr>
        <w:rPr>
          <w:rFonts w:ascii="宋体" w:eastAsia="宋体" w:hAnsi="宋体"/>
          <w:sz w:val="24"/>
          <w:szCs w:val="24"/>
        </w:rPr>
      </w:pPr>
      <w:r w:rsidRPr="0060634E">
        <w:rPr>
          <w:rFonts w:ascii="宋体" w:eastAsia="宋体" w:hAnsi="宋体"/>
          <w:sz w:val="24"/>
          <w:szCs w:val="24"/>
        </w:rPr>
        <w:tab/>
      </w:r>
      <w:r w:rsidR="00171776">
        <w:rPr>
          <w:rFonts w:ascii="宋体" w:eastAsia="宋体" w:hAnsi="宋体" w:hint="eastAsia"/>
          <w:sz w:val="24"/>
          <w:szCs w:val="24"/>
        </w:rPr>
        <w:t>相对于其他短视频平台，</w:t>
      </w:r>
      <w:r w:rsidR="00171776" w:rsidRPr="00171776">
        <w:rPr>
          <w:rFonts w:ascii="宋体" w:eastAsia="宋体" w:hAnsi="宋体" w:hint="eastAsia"/>
          <w:sz w:val="24"/>
          <w:szCs w:val="24"/>
        </w:rPr>
        <w:t>快手具有较强的技术实力，其视频处理、推荐算法、内容审核等技术能力在行业中处于领先水平。快手具有较强的用户基础，其月活跃用户数达到4.2亿，日活跃用户数达到2.3亿，在下沉市场和三四线城市有较强的优势。快手具有较强的内容生态，其拥有海量且多样化的内容创作者和内容资源，在垂直领域如农业、美食、旅游等有较强的优势。快手具有较强的收入能力，其收入占比为23.8%，其广告、直播打赏、电商、游戏等收入来源都具有较强的优势。</w:t>
      </w:r>
    </w:p>
    <w:p w14:paraId="18DD6D0C" w14:textId="4E9C15FC" w:rsidR="0060634E" w:rsidRDefault="00BA6CB6" w:rsidP="00171776">
      <w:pPr>
        <w:rPr>
          <w:rFonts w:ascii="宋体" w:eastAsia="宋体" w:hAnsi="宋体"/>
          <w:sz w:val="24"/>
          <w:szCs w:val="24"/>
        </w:rPr>
      </w:pPr>
      <w:r>
        <w:rPr>
          <w:rFonts w:ascii="宋体" w:eastAsia="宋体" w:hAnsi="宋体"/>
          <w:sz w:val="24"/>
          <w:szCs w:val="24"/>
        </w:rPr>
        <w:tab/>
      </w:r>
      <w:r w:rsidR="00171776" w:rsidRPr="00171776">
        <w:rPr>
          <w:rFonts w:ascii="宋体" w:eastAsia="宋体" w:hAnsi="宋体" w:hint="eastAsia"/>
          <w:sz w:val="24"/>
          <w:szCs w:val="24"/>
        </w:rPr>
        <w:t>中国短视频行业具有较大的竞争压力，抖音作为快手的主要竞争对手，在用户规模、内容质量、产品创新、品牌形象等方面都具有较强的优势，对快手构成了巨大的挑战。中国短视频行业具有较大的替代风险，其他类型的产品如长视频、直播、社交、电商、游戏等也可以满足用户在不同场景下的不同需求，对快手构</w:t>
      </w:r>
      <w:r w:rsidR="00171776" w:rsidRPr="00171776">
        <w:rPr>
          <w:rFonts w:ascii="宋体" w:eastAsia="宋体" w:hAnsi="宋体" w:hint="eastAsia"/>
          <w:sz w:val="24"/>
          <w:szCs w:val="24"/>
        </w:rPr>
        <w:lastRenderedPageBreak/>
        <w:t>成了一定的替代威胁。中国短视频行业具有较大的监管风险，政府部门对于短视频平台在内容审核、版权保护、用户隐私、数据安全等方面提出了更高的要求和标准，对快手构成了一定的监管风险。中国短视频行业具有较大的不确定风险，市场环境和用户需求可能发生不可预测和不可控制的变化，对快手构成了一定的不确定风险。</w:t>
      </w:r>
    </w:p>
    <w:p w14:paraId="1D5EBEB6" w14:textId="77777777" w:rsidR="00171776" w:rsidRPr="00171776" w:rsidRDefault="00171776" w:rsidP="00171776">
      <w:pPr>
        <w:rPr>
          <w:rFonts w:ascii="宋体" w:eastAsia="宋体" w:hAnsi="宋体"/>
          <w:sz w:val="24"/>
          <w:szCs w:val="24"/>
        </w:rPr>
      </w:pPr>
    </w:p>
    <w:p w14:paraId="3D79F411" w14:textId="62F1F082" w:rsidR="005B68A2" w:rsidRDefault="00CE53F4" w:rsidP="00ED1418">
      <w:pPr>
        <w:rPr>
          <w:rFonts w:ascii="仿宋" w:eastAsia="仿宋" w:hAnsi="仿宋"/>
          <w:sz w:val="28"/>
          <w:szCs w:val="24"/>
        </w:rPr>
      </w:pPr>
      <w:r>
        <w:rPr>
          <w:rFonts w:ascii="仿宋" w:eastAsia="仿宋" w:hAnsi="仿宋" w:hint="eastAsia"/>
          <w:sz w:val="28"/>
          <w:szCs w:val="24"/>
        </w:rPr>
        <w:t>4）企业文化</w:t>
      </w:r>
    </w:p>
    <w:p w14:paraId="3DE70ED5" w14:textId="77777777" w:rsidR="00C92E99" w:rsidRDefault="00CE53F4" w:rsidP="00CE53F4">
      <w:pPr>
        <w:rPr>
          <w:rFonts w:ascii="宋体" w:eastAsia="宋体" w:hAnsi="宋体"/>
          <w:b/>
          <w:bCs/>
          <w:color w:val="0E0E0E"/>
          <w:sz w:val="24"/>
          <w:szCs w:val="24"/>
          <w:shd w:val="clear" w:color="auto" w:fill="FFFFFF"/>
        </w:rPr>
      </w:pPr>
      <w:r w:rsidRPr="00E945E9">
        <w:rPr>
          <w:rFonts w:ascii="宋体" w:eastAsia="宋体" w:hAnsi="宋体" w:hint="eastAsia"/>
          <w:b/>
          <w:bCs/>
          <w:color w:val="0E0E0E"/>
          <w:sz w:val="24"/>
          <w:szCs w:val="24"/>
          <w:shd w:val="clear" w:color="auto" w:fill="FFFFFF"/>
        </w:rPr>
        <w:t>核心理念：</w:t>
      </w:r>
    </w:p>
    <w:p w14:paraId="70483021" w14:textId="7121EF52" w:rsidR="00CE53F4" w:rsidRPr="00E945E9" w:rsidRDefault="00CE53F4" w:rsidP="00C92E99">
      <w:pPr>
        <w:ind w:firstLine="420"/>
        <w:rPr>
          <w:rFonts w:ascii="宋体" w:eastAsia="宋体" w:hAnsi="宋体"/>
          <w:b/>
          <w:bCs/>
          <w:color w:val="0E0E0E"/>
          <w:sz w:val="24"/>
          <w:szCs w:val="24"/>
          <w:shd w:val="clear" w:color="auto" w:fill="FFFFFF"/>
        </w:rPr>
      </w:pPr>
      <w:r w:rsidRPr="00E945E9">
        <w:rPr>
          <w:rFonts w:ascii="宋体" w:eastAsia="宋体" w:hAnsi="宋体" w:hint="eastAsia"/>
          <w:color w:val="0E0E0E"/>
          <w:sz w:val="24"/>
          <w:szCs w:val="24"/>
          <w:shd w:val="clear" w:color="auto" w:fill="FFFFFF"/>
        </w:rPr>
        <w:t>痴迷客户；</w:t>
      </w:r>
    </w:p>
    <w:p w14:paraId="2F64806E" w14:textId="77777777" w:rsidR="00C92E99" w:rsidRDefault="00CE53F4" w:rsidP="00CE53F4">
      <w:pPr>
        <w:rPr>
          <w:rFonts w:ascii="宋体" w:eastAsia="宋体" w:hAnsi="宋体"/>
          <w:b/>
          <w:bCs/>
          <w:color w:val="0E0E0E"/>
          <w:sz w:val="24"/>
          <w:szCs w:val="24"/>
          <w:shd w:val="clear" w:color="auto" w:fill="FFFFFF"/>
        </w:rPr>
      </w:pPr>
      <w:r w:rsidRPr="00E945E9">
        <w:rPr>
          <w:rFonts w:ascii="宋体" w:eastAsia="宋体" w:hAnsi="宋体" w:hint="eastAsia"/>
          <w:b/>
          <w:bCs/>
          <w:color w:val="0E0E0E"/>
          <w:sz w:val="24"/>
          <w:szCs w:val="24"/>
          <w:shd w:val="clear" w:color="auto" w:fill="FFFFFF"/>
        </w:rPr>
        <w:t>成事之法：</w:t>
      </w:r>
    </w:p>
    <w:p w14:paraId="1C6B4BF0" w14:textId="2849B9AA" w:rsidR="00CE53F4" w:rsidRPr="00E945E9" w:rsidRDefault="00CE53F4" w:rsidP="00C92E99">
      <w:pPr>
        <w:ind w:firstLine="420"/>
        <w:rPr>
          <w:rFonts w:ascii="宋体" w:eastAsia="宋体" w:hAnsi="宋体"/>
          <w:color w:val="0E0E0E"/>
          <w:sz w:val="24"/>
          <w:szCs w:val="24"/>
          <w:shd w:val="clear" w:color="auto" w:fill="FFFFFF"/>
        </w:rPr>
      </w:pPr>
      <w:r w:rsidRPr="00E945E9">
        <w:rPr>
          <w:rFonts w:ascii="宋体" w:eastAsia="宋体" w:hAnsi="宋体" w:hint="eastAsia"/>
          <w:color w:val="0E0E0E"/>
          <w:sz w:val="24"/>
          <w:szCs w:val="24"/>
          <w:shd w:val="clear" w:color="auto" w:fill="FFFFFF"/>
        </w:rPr>
        <w:t>创新务实、最高标准；</w:t>
      </w:r>
    </w:p>
    <w:p w14:paraId="530DE0D6" w14:textId="77777777" w:rsidR="00C92E99" w:rsidRDefault="00CE53F4" w:rsidP="00CE53F4">
      <w:pPr>
        <w:rPr>
          <w:rFonts w:ascii="宋体" w:eastAsia="宋体" w:hAnsi="宋体"/>
          <w:b/>
          <w:bCs/>
          <w:color w:val="0E0E0E"/>
          <w:sz w:val="24"/>
          <w:szCs w:val="24"/>
          <w:shd w:val="clear" w:color="auto" w:fill="FFFFFF"/>
        </w:rPr>
      </w:pPr>
      <w:r w:rsidRPr="00E945E9">
        <w:rPr>
          <w:rFonts w:ascii="宋体" w:eastAsia="宋体" w:hAnsi="宋体" w:hint="eastAsia"/>
          <w:b/>
          <w:bCs/>
          <w:color w:val="0E0E0E"/>
          <w:sz w:val="24"/>
          <w:szCs w:val="24"/>
          <w:shd w:val="clear" w:color="auto" w:fill="FFFFFF"/>
        </w:rPr>
        <w:t>相处之道：</w:t>
      </w:r>
    </w:p>
    <w:p w14:paraId="5B4D09E2" w14:textId="382DE097" w:rsidR="00CE53F4" w:rsidRPr="00E945E9" w:rsidRDefault="00CE53F4" w:rsidP="00C92E99">
      <w:pPr>
        <w:ind w:firstLine="420"/>
        <w:rPr>
          <w:rFonts w:ascii="宋体" w:eastAsia="宋体" w:hAnsi="宋体"/>
          <w:color w:val="0E0E0E"/>
          <w:sz w:val="24"/>
          <w:szCs w:val="24"/>
          <w:shd w:val="clear" w:color="auto" w:fill="FFFFFF"/>
        </w:rPr>
      </w:pPr>
      <w:r w:rsidRPr="00E945E9">
        <w:rPr>
          <w:rFonts w:ascii="宋体" w:eastAsia="宋体" w:hAnsi="宋体" w:hint="eastAsia"/>
          <w:color w:val="0E0E0E"/>
          <w:sz w:val="24"/>
          <w:szCs w:val="24"/>
          <w:shd w:val="clear" w:color="auto" w:fill="FFFFFF"/>
        </w:rPr>
        <w:t>担当敢为、坦诚清晰；</w:t>
      </w:r>
    </w:p>
    <w:p w14:paraId="3D8697AB" w14:textId="77777777" w:rsidR="00C92E99" w:rsidRDefault="00CE53F4" w:rsidP="00ED1418">
      <w:pPr>
        <w:rPr>
          <w:rFonts w:ascii="宋体" w:eastAsia="宋体" w:hAnsi="宋体"/>
          <w:b/>
          <w:bCs/>
          <w:color w:val="0E0E0E"/>
          <w:sz w:val="24"/>
          <w:szCs w:val="24"/>
          <w:shd w:val="clear" w:color="auto" w:fill="FFFFFF"/>
        </w:rPr>
      </w:pPr>
      <w:r w:rsidRPr="00E945E9">
        <w:rPr>
          <w:rFonts w:ascii="宋体" w:eastAsia="宋体" w:hAnsi="宋体" w:hint="eastAsia"/>
          <w:b/>
          <w:bCs/>
          <w:color w:val="0E0E0E"/>
          <w:sz w:val="24"/>
          <w:szCs w:val="24"/>
          <w:shd w:val="clear" w:color="auto" w:fill="FFFFFF"/>
        </w:rPr>
        <w:t>使命愿景：</w:t>
      </w:r>
    </w:p>
    <w:p w14:paraId="21666548" w14:textId="567765BB" w:rsidR="00CE53F4" w:rsidRDefault="00CE53F4" w:rsidP="00C92E99">
      <w:pPr>
        <w:ind w:firstLine="420"/>
        <w:rPr>
          <w:rFonts w:ascii="宋体" w:eastAsia="宋体" w:hAnsi="宋体"/>
          <w:color w:val="0E0E0E"/>
          <w:sz w:val="24"/>
          <w:szCs w:val="24"/>
          <w:shd w:val="clear" w:color="auto" w:fill="FFFFFF"/>
        </w:rPr>
      </w:pPr>
      <w:r w:rsidRPr="00E945E9">
        <w:rPr>
          <w:rFonts w:ascii="宋体" w:eastAsia="宋体" w:hAnsi="宋体" w:hint="eastAsia"/>
          <w:color w:val="0E0E0E"/>
          <w:sz w:val="24"/>
          <w:szCs w:val="24"/>
          <w:shd w:val="clear" w:color="auto" w:fill="FFFFFF"/>
        </w:rPr>
        <w:t>以“痴迷于为客户创造价值”为使命，最终能够“帮助人们发现所需、发挥所长，持续提升每个人的独特幸福感”。</w:t>
      </w:r>
    </w:p>
    <w:p w14:paraId="7F46764F" w14:textId="77777777" w:rsidR="00E945E9" w:rsidRPr="00E945E9" w:rsidRDefault="00E945E9" w:rsidP="00ED1418">
      <w:pPr>
        <w:rPr>
          <w:rFonts w:ascii="宋体" w:eastAsia="宋体" w:hAnsi="宋体"/>
          <w:color w:val="0E0E0E"/>
          <w:sz w:val="24"/>
          <w:szCs w:val="24"/>
          <w:shd w:val="clear" w:color="auto" w:fill="FFFFFF"/>
        </w:rPr>
      </w:pPr>
    </w:p>
    <w:p w14:paraId="78A11177" w14:textId="77777777" w:rsidR="00ED1418" w:rsidRDefault="00ED1418" w:rsidP="00ED1418">
      <w:pPr>
        <w:pStyle w:val="2"/>
      </w:pPr>
      <w:r>
        <w:rPr>
          <w:rFonts w:hint="eastAsia"/>
        </w:rPr>
        <w:t>3.2</w:t>
      </w:r>
      <w:r>
        <w:rPr>
          <w:rFonts w:hint="eastAsia"/>
        </w:rPr>
        <w:t>职场人物基本信息</w:t>
      </w:r>
    </w:p>
    <w:p w14:paraId="46BD1472" w14:textId="77777777" w:rsidR="00EF5A32" w:rsidRPr="00EF5A32" w:rsidRDefault="00EF5A32" w:rsidP="00EF5A32">
      <w:pPr>
        <w:rPr>
          <w:rFonts w:ascii="宋体" w:eastAsia="宋体" w:hAnsi="宋体"/>
          <w:sz w:val="24"/>
          <w:szCs w:val="24"/>
        </w:rPr>
      </w:pPr>
      <w:r w:rsidRPr="00EF5A32">
        <w:rPr>
          <w:rFonts w:ascii="宋体" w:eastAsia="宋体" w:hAnsi="宋体" w:hint="eastAsia"/>
          <w:b/>
          <w:bCs/>
          <w:sz w:val="24"/>
          <w:szCs w:val="24"/>
        </w:rPr>
        <w:t>程一笑</w:t>
      </w:r>
    </w:p>
    <w:p w14:paraId="70CC0EF2" w14:textId="6BB895B1" w:rsidR="00EF5A32" w:rsidRDefault="00EF5A32" w:rsidP="003D497B">
      <w:pPr>
        <w:ind w:firstLine="420"/>
        <w:rPr>
          <w:rFonts w:ascii="宋体" w:eastAsia="宋体" w:hAnsi="宋体"/>
          <w:sz w:val="24"/>
          <w:szCs w:val="24"/>
        </w:rPr>
      </w:pPr>
      <w:r w:rsidRPr="00EF5A32">
        <w:rPr>
          <w:rFonts w:ascii="宋体" w:eastAsia="宋体" w:hAnsi="宋体" w:hint="eastAsia"/>
          <w:sz w:val="24"/>
          <w:szCs w:val="24"/>
        </w:rPr>
        <w:t>本科毕业于东北大学，快手联合创始人、执行董事、首席执行官，快手科技经营管理委员会成员，商业生态委员会主席。先后在惠普和人人网工作之后，2011年创办了GIF快手。2022年9月16日，快手宣布成立商业生态委员会，由CEO程一笑兼任主席。</w:t>
      </w:r>
    </w:p>
    <w:p w14:paraId="1EA77ABE" w14:textId="77777777" w:rsidR="00EF5A32" w:rsidRPr="003D497B" w:rsidRDefault="00EF5A32" w:rsidP="00EF5A32">
      <w:pPr>
        <w:rPr>
          <w:rFonts w:ascii="宋体" w:eastAsia="宋体" w:hAnsi="宋体"/>
          <w:sz w:val="24"/>
          <w:szCs w:val="24"/>
        </w:rPr>
      </w:pPr>
    </w:p>
    <w:p w14:paraId="5F66456F" w14:textId="4A9F8D7E" w:rsidR="00EF5A32" w:rsidRPr="00EF5A32" w:rsidRDefault="00EF5A32" w:rsidP="00EF5A32">
      <w:pPr>
        <w:rPr>
          <w:rFonts w:ascii="宋体" w:eastAsia="宋体" w:hAnsi="宋体"/>
          <w:b/>
          <w:bCs/>
          <w:sz w:val="24"/>
          <w:szCs w:val="24"/>
        </w:rPr>
      </w:pPr>
      <w:r w:rsidRPr="00EF5A32">
        <w:rPr>
          <w:rFonts w:ascii="宋体" w:eastAsia="宋体" w:hAnsi="宋体" w:hint="eastAsia"/>
          <w:b/>
          <w:bCs/>
          <w:sz w:val="24"/>
          <w:szCs w:val="24"/>
        </w:rPr>
        <w:t>宿</w:t>
      </w:r>
      <w:r w:rsidR="00490490">
        <w:rPr>
          <w:rFonts w:ascii="宋体" w:eastAsia="宋体" w:hAnsi="宋体" w:hint="eastAsia"/>
          <w:b/>
          <w:bCs/>
          <w:sz w:val="24"/>
          <w:szCs w:val="24"/>
        </w:rPr>
        <w:t xml:space="preserve"> </w:t>
      </w:r>
      <w:r w:rsidR="00490490">
        <w:rPr>
          <w:rFonts w:ascii="宋体" w:eastAsia="宋体" w:hAnsi="宋体"/>
          <w:b/>
          <w:bCs/>
          <w:sz w:val="24"/>
          <w:szCs w:val="24"/>
        </w:rPr>
        <w:t xml:space="preserve"> </w:t>
      </w:r>
      <w:r w:rsidRPr="00EF5A32">
        <w:rPr>
          <w:rFonts w:ascii="宋体" w:eastAsia="宋体" w:hAnsi="宋体" w:hint="eastAsia"/>
          <w:b/>
          <w:bCs/>
          <w:sz w:val="24"/>
          <w:szCs w:val="24"/>
        </w:rPr>
        <w:t>华</w:t>
      </w:r>
    </w:p>
    <w:p w14:paraId="31CA118D" w14:textId="0122328D" w:rsidR="00EF5A32" w:rsidRDefault="00EF5A32" w:rsidP="003D497B">
      <w:pPr>
        <w:ind w:firstLine="420"/>
        <w:rPr>
          <w:rFonts w:ascii="宋体" w:eastAsia="宋体" w:hAnsi="宋体"/>
          <w:sz w:val="24"/>
          <w:szCs w:val="24"/>
        </w:rPr>
      </w:pPr>
      <w:r w:rsidRPr="00EF5A32">
        <w:rPr>
          <w:rFonts w:ascii="宋体" w:eastAsia="宋体" w:hAnsi="宋体" w:hint="eastAsia"/>
          <w:sz w:val="24"/>
          <w:szCs w:val="24"/>
        </w:rPr>
        <w:t>本科毕业于清华大学，快手联合创始人、执行董事、董事长、薪酬委员会委员。创立快手之前，宿华先后在Google、百度等技术领先的互联网公司负责搜索和推荐算法、系统架构等后端技术研发。在百度做凤巢系统架构师。快手是宿华的第三次创业 。2021年10月29日，快手发布公告称，即日起，快手两位联合创始人调整分工，宿华任董事长</w:t>
      </w:r>
      <w:r>
        <w:rPr>
          <w:rFonts w:ascii="宋体" w:eastAsia="宋体" w:hAnsi="宋体" w:hint="eastAsia"/>
          <w:sz w:val="24"/>
          <w:szCs w:val="24"/>
        </w:rPr>
        <w:t>。</w:t>
      </w:r>
      <w:r w:rsidRPr="00EF5A32">
        <w:rPr>
          <w:rFonts w:ascii="宋体" w:eastAsia="宋体" w:hAnsi="宋体" w:hint="eastAsia"/>
          <w:sz w:val="24"/>
          <w:szCs w:val="24"/>
        </w:rPr>
        <w:t>2023年4月，北京创智探索科技有限公司成立，注册资本100万，法定代表人、执行董事、经理为快手创始人宿华，并由其全资持股。</w:t>
      </w:r>
    </w:p>
    <w:p w14:paraId="5968E457" w14:textId="77777777" w:rsidR="00EF5A32" w:rsidRPr="00EF5A32" w:rsidRDefault="00EF5A32" w:rsidP="00EF5A32">
      <w:pPr>
        <w:rPr>
          <w:rFonts w:ascii="宋体" w:eastAsia="宋体" w:hAnsi="宋体"/>
          <w:sz w:val="24"/>
          <w:szCs w:val="24"/>
        </w:rPr>
      </w:pPr>
    </w:p>
    <w:p w14:paraId="30101FF9" w14:textId="4044E2C9" w:rsidR="00EF5A32" w:rsidRPr="00EF5A32" w:rsidRDefault="00EF5A32" w:rsidP="00EF5A32">
      <w:pPr>
        <w:rPr>
          <w:rFonts w:ascii="宋体" w:eastAsia="宋体" w:hAnsi="宋体"/>
          <w:b/>
          <w:bCs/>
          <w:sz w:val="24"/>
          <w:szCs w:val="24"/>
        </w:rPr>
      </w:pPr>
      <w:r w:rsidRPr="00EF5A32">
        <w:rPr>
          <w:rFonts w:ascii="宋体" w:eastAsia="宋体" w:hAnsi="宋体" w:hint="eastAsia"/>
          <w:b/>
          <w:bCs/>
          <w:sz w:val="24"/>
          <w:szCs w:val="24"/>
        </w:rPr>
        <w:t>银</w:t>
      </w:r>
      <w:r w:rsidR="00490490">
        <w:rPr>
          <w:rFonts w:ascii="宋体" w:eastAsia="宋体" w:hAnsi="宋体" w:hint="eastAsia"/>
          <w:b/>
          <w:bCs/>
          <w:sz w:val="24"/>
          <w:szCs w:val="24"/>
        </w:rPr>
        <w:t xml:space="preserve"> </w:t>
      </w:r>
      <w:r w:rsidR="00490490">
        <w:rPr>
          <w:rFonts w:ascii="宋体" w:eastAsia="宋体" w:hAnsi="宋体"/>
          <w:b/>
          <w:bCs/>
          <w:sz w:val="24"/>
          <w:szCs w:val="24"/>
        </w:rPr>
        <w:t xml:space="preserve"> </w:t>
      </w:r>
      <w:r w:rsidRPr="00EF5A32">
        <w:rPr>
          <w:rFonts w:ascii="宋体" w:eastAsia="宋体" w:hAnsi="宋体" w:hint="eastAsia"/>
          <w:b/>
          <w:bCs/>
          <w:sz w:val="24"/>
          <w:szCs w:val="24"/>
        </w:rPr>
        <w:t>鑫</w:t>
      </w:r>
    </w:p>
    <w:p w14:paraId="658924F1" w14:textId="595B27B6" w:rsidR="00203674" w:rsidRDefault="00EF5A32" w:rsidP="00203674">
      <w:pPr>
        <w:ind w:firstLine="420"/>
        <w:rPr>
          <w:rFonts w:ascii="宋体" w:eastAsia="宋体" w:hAnsi="宋体"/>
          <w:sz w:val="24"/>
          <w:szCs w:val="24"/>
        </w:rPr>
      </w:pPr>
      <w:r w:rsidRPr="00EF5A32">
        <w:rPr>
          <w:rFonts w:ascii="宋体" w:eastAsia="宋体" w:hAnsi="宋体" w:hint="eastAsia"/>
          <w:sz w:val="24"/>
          <w:szCs w:val="24"/>
        </w:rPr>
        <w:t>本科毕业于东北大学软件工程专业。快手联合创始人，快手科技经营管理委员会成员、北京快手科技有限公司董事长、经理。</w:t>
      </w:r>
    </w:p>
    <w:p w14:paraId="7D4DAD0F" w14:textId="77777777" w:rsidR="00203674" w:rsidRPr="00203674" w:rsidRDefault="00203674" w:rsidP="00203674">
      <w:pPr>
        <w:ind w:firstLine="420"/>
        <w:rPr>
          <w:rFonts w:ascii="宋体" w:eastAsia="宋体" w:hAnsi="宋体"/>
          <w:sz w:val="24"/>
          <w:szCs w:val="24"/>
        </w:rPr>
      </w:pPr>
    </w:p>
    <w:p w14:paraId="54C1D2CC" w14:textId="77777777" w:rsidR="00ED1418" w:rsidRDefault="00ED1418" w:rsidP="00ED1418">
      <w:pPr>
        <w:pStyle w:val="2"/>
      </w:pPr>
      <w:r>
        <w:rPr>
          <w:rFonts w:hint="eastAsia"/>
        </w:rPr>
        <w:lastRenderedPageBreak/>
        <w:t>3.3</w:t>
      </w:r>
      <w:r>
        <w:rPr>
          <w:rFonts w:hint="eastAsia"/>
        </w:rPr>
        <w:t>提问的</w:t>
      </w:r>
      <w:r w:rsidRPr="00CE60D3">
        <w:rPr>
          <w:rFonts w:hint="eastAsia"/>
        </w:rPr>
        <w:t>问题设计</w:t>
      </w:r>
    </w:p>
    <w:p w14:paraId="781FF786" w14:textId="2D7A2857" w:rsidR="00F863A4" w:rsidRDefault="00F863A4" w:rsidP="00F863A4">
      <w:pPr>
        <w:pStyle w:val="3"/>
        <w:rPr>
          <w:sz w:val="28"/>
          <w:szCs w:val="28"/>
        </w:rPr>
      </w:pPr>
      <w:r>
        <w:rPr>
          <w:rFonts w:asciiTheme="majorHAnsi" w:eastAsiaTheme="majorEastAsia" w:hAnsiTheme="majorHAnsi" w:cstheme="majorBidi"/>
          <w:sz w:val="28"/>
          <w:szCs w:val="28"/>
        </w:rPr>
        <w:t>3.3</w:t>
      </w:r>
      <w:r w:rsidRPr="00F863A4">
        <w:rPr>
          <w:rFonts w:asciiTheme="majorHAnsi" w:eastAsiaTheme="majorEastAsia" w:hAnsiTheme="majorHAnsi" w:cstheme="majorBidi"/>
          <w:sz w:val="28"/>
          <w:szCs w:val="28"/>
        </w:rPr>
        <w:t>.1</w:t>
      </w:r>
      <w:r w:rsidRPr="00F863A4">
        <w:rPr>
          <w:sz w:val="28"/>
          <w:szCs w:val="28"/>
        </w:rPr>
        <w:t xml:space="preserve"> </w:t>
      </w:r>
      <w:r w:rsidRPr="00F863A4">
        <w:rPr>
          <w:rFonts w:hint="eastAsia"/>
          <w:sz w:val="28"/>
          <w:szCs w:val="28"/>
        </w:rPr>
        <w:t>企业文化问题</w:t>
      </w:r>
    </w:p>
    <w:p w14:paraId="25CB4B22"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1.</w:t>
      </w:r>
      <w:r w:rsidRPr="00946E0F">
        <w:rPr>
          <w:rFonts w:ascii="宋体" w:eastAsia="宋体" w:hAnsi="宋体" w:hint="eastAsia"/>
          <w:sz w:val="24"/>
          <w:szCs w:val="24"/>
        </w:rPr>
        <w:tab/>
        <w:t>快手在短视频领域的发展策略是什么？公司如何应对激烈的市场竞争？</w:t>
      </w:r>
    </w:p>
    <w:p w14:paraId="030E255B"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2.</w:t>
      </w:r>
      <w:r w:rsidRPr="00946E0F">
        <w:rPr>
          <w:rFonts w:ascii="宋体" w:eastAsia="宋体" w:hAnsi="宋体" w:hint="eastAsia"/>
          <w:sz w:val="24"/>
          <w:szCs w:val="24"/>
        </w:rPr>
        <w:tab/>
        <w:t>快手对于员工的培养和发展有何支持和机会？公司如何营造积极、创新的工作文化？</w:t>
      </w:r>
    </w:p>
    <w:p w14:paraId="50BBCAE8"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3.</w:t>
      </w:r>
      <w:r w:rsidRPr="00946E0F">
        <w:rPr>
          <w:rFonts w:ascii="宋体" w:eastAsia="宋体" w:hAnsi="宋体" w:hint="eastAsia"/>
          <w:sz w:val="24"/>
          <w:szCs w:val="24"/>
        </w:rPr>
        <w:tab/>
        <w:t>快手在技术创新方面有哪些重点领域？公司如何鼓励和推动内部的技术研发？</w:t>
      </w:r>
    </w:p>
    <w:p w14:paraId="4F63FEA0"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4.</w:t>
      </w:r>
      <w:r w:rsidRPr="00946E0F">
        <w:rPr>
          <w:rFonts w:ascii="宋体" w:eastAsia="宋体" w:hAnsi="宋体" w:hint="eastAsia"/>
          <w:sz w:val="24"/>
          <w:szCs w:val="24"/>
        </w:rPr>
        <w:tab/>
        <w:t>快手在处理大规模数据和高并发请求方面有哪些技术架构和解决方案？</w:t>
      </w:r>
    </w:p>
    <w:p w14:paraId="4A2C1086"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5.</w:t>
      </w:r>
      <w:r w:rsidRPr="00946E0F">
        <w:rPr>
          <w:rFonts w:ascii="宋体" w:eastAsia="宋体" w:hAnsi="宋体" w:hint="eastAsia"/>
          <w:sz w:val="24"/>
          <w:szCs w:val="24"/>
        </w:rPr>
        <w:tab/>
        <w:t>在人工智能和机器学习领域，快手有哪些应用和技术实践？如何利用这些技术提升用户体验和内容推荐？</w:t>
      </w:r>
    </w:p>
    <w:p w14:paraId="1782BAB3"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6.</w:t>
      </w:r>
      <w:r w:rsidRPr="00946E0F">
        <w:rPr>
          <w:rFonts w:ascii="宋体" w:eastAsia="宋体" w:hAnsi="宋体" w:hint="eastAsia"/>
          <w:sz w:val="24"/>
          <w:szCs w:val="24"/>
        </w:rPr>
        <w:tab/>
        <w:t>快手在移动端和云端技术方面有哪些创新和发展？公司如何应对不断变化的技术趋势和用户需求？</w:t>
      </w:r>
    </w:p>
    <w:p w14:paraId="0D412C96"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7.</w:t>
      </w:r>
      <w:r w:rsidRPr="00946E0F">
        <w:rPr>
          <w:rFonts w:ascii="宋体" w:eastAsia="宋体" w:hAnsi="宋体" w:hint="eastAsia"/>
          <w:sz w:val="24"/>
          <w:szCs w:val="24"/>
        </w:rPr>
        <w:tab/>
        <w:t>在保护用户数据和隐私方面，快手采取了哪些技术和安全措施？如何确保用户信息的安全性？</w:t>
      </w:r>
    </w:p>
    <w:p w14:paraId="18583BE1" w14:textId="77777777" w:rsidR="00946E0F" w:rsidRPr="00946E0F" w:rsidRDefault="00946E0F" w:rsidP="00946E0F">
      <w:pPr>
        <w:rPr>
          <w:rFonts w:ascii="宋体" w:eastAsia="宋体" w:hAnsi="宋体"/>
          <w:sz w:val="24"/>
          <w:szCs w:val="24"/>
        </w:rPr>
      </w:pPr>
      <w:r w:rsidRPr="00946E0F">
        <w:rPr>
          <w:rFonts w:ascii="宋体" w:eastAsia="宋体" w:hAnsi="宋体" w:hint="eastAsia"/>
          <w:sz w:val="24"/>
          <w:szCs w:val="24"/>
        </w:rPr>
        <w:t>8.</w:t>
      </w:r>
      <w:r w:rsidRPr="00946E0F">
        <w:rPr>
          <w:rFonts w:ascii="宋体" w:eastAsia="宋体" w:hAnsi="宋体" w:hint="eastAsia"/>
          <w:sz w:val="24"/>
          <w:szCs w:val="24"/>
        </w:rPr>
        <w:tab/>
        <w:t>快手在内容审核和过滤方面采用了怎样的技术手段？如何确保平台上的内容合规和健康性？</w:t>
      </w:r>
    </w:p>
    <w:p w14:paraId="139153C7" w14:textId="0BFDE1DC" w:rsidR="00F863A4" w:rsidRPr="00946E0F" w:rsidRDefault="00946E0F" w:rsidP="00946E0F">
      <w:pPr>
        <w:rPr>
          <w:rFonts w:ascii="宋体" w:eastAsia="宋体" w:hAnsi="宋体"/>
          <w:sz w:val="24"/>
          <w:szCs w:val="24"/>
        </w:rPr>
      </w:pPr>
      <w:r w:rsidRPr="00946E0F">
        <w:rPr>
          <w:rFonts w:ascii="宋体" w:eastAsia="宋体" w:hAnsi="宋体" w:hint="eastAsia"/>
          <w:sz w:val="24"/>
          <w:szCs w:val="24"/>
        </w:rPr>
        <w:t>9.</w:t>
      </w:r>
      <w:r w:rsidRPr="00946E0F">
        <w:rPr>
          <w:rFonts w:ascii="宋体" w:eastAsia="宋体" w:hAnsi="宋体" w:hint="eastAsia"/>
          <w:sz w:val="24"/>
          <w:szCs w:val="24"/>
        </w:rPr>
        <w:tab/>
        <w:t>对于技术团队的培养和发展，快手有哪些计划和机制？如何吸引和留住高技术水平的人才？</w:t>
      </w:r>
    </w:p>
    <w:p w14:paraId="7D67D29D" w14:textId="05D43B2B" w:rsidR="00F863A4" w:rsidRPr="00F863A4" w:rsidRDefault="00F863A4" w:rsidP="00F863A4">
      <w:pPr>
        <w:pStyle w:val="3"/>
        <w:rPr>
          <w:sz w:val="28"/>
          <w:szCs w:val="28"/>
        </w:rPr>
      </w:pPr>
      <w:r>
        <w:rPr>
          <w:rFonts w:asciiTheme="majorHAnsi" w:eastAsiaTheme="majorEastAsia" w:hAnsiTheme="majorHAnsi" w:cstheme="majorBidi"/>
          <w:sz w:val="28"/>
          <w:szCs w:val="28"/>
        </w:rPr>
        <w:t>3</w:t>
      </w:r>
      <w:r w:rsidRPr="00F863A4">
        <w:rPr>
          <w:rFonts w:asciiTheme="majorHAnsi" w:eastAsiaTheme="majorEastAsia" w:hAnsiTheme="majorHAnsi" w:cstheme="majorBidi" w:hint="eastAsia"/>
          <w:sz w:val="28"/>
          <w:szCs w:val="28"/>
        </w:rPr>
        <w:t>.3</w:t>
      </w:r>
      <w:r w:rsidRPr="00F863A4">
        <w:rPr>
          <w:rFonts w:asciiTheme="majorHAnsi" w:eastAsiaTheme="majorEastAsia" w:hAnsiTheme="majorHAnsi" w:cstheme="majorBidi"/>
          <w:sz w:val="28"/>
          <w:szCs w:val="28"/>
        </w:rPr>
        <w:t>.</w:t>
      </w:r>
      <w:r>
        <w:rPr>
          <w:rFonts w:asciiTheme="majorHAnsi" w:eastAsiaTheme="majorEastAsia" w:hAnsiTheme="majorHAnsi" w:cstheme="majorBidi"/>
          <w:sz w:val="28"/>
          <w:szCs w:val="28"/>
        </w:rPr>
        <w:t>2</w:t>
      </w:r>
      <w:r w:rsidRPr="00F863A4">
        <w:rPr>
          <w:sz w:val="28"/>
          <w:szCs w:val="28"/>
        </w:rPr>
        <w:t xml:space="preserve"> </w:t>
      </w:r>
      <w:r>
        <w:rPr>
          <w:rFonts w:hint="eastAsia"/>
          <w:sz w:val="28"/>
          <w:szCs w:val="28"/>
        </w:rPr>
        <w:t>个人访谈</w:t>
      </w:r>
      <w:r w:rsidRPr="00F863A4">
        <w:rPr>
          <w:rFonts w:hint="eastAsia"/>
          <w:sz w:val="28"/>
          <w:szCs w:val="28"/>
        </w:rPr>
        <w:t>问题</w:t>
      </w:r>
    </w:p>
    <w:p w14:paraId="62B65421"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1.</w:t>
      </w:r>
      <w:r w:rsidRPr="002F007D">
        <w:rPr>
          <w:rFonts w:ascii="宋体" w:eastAsia="宋体" w:hAnsi="宋体" w:hint="eastAsia"/>
          <w:sz w:val="24"/>
          <w:szCs w:val="24"/>
        </w:rPr>
        <w:tab/>
        <w:t>您是如何获得这份工作的？在申请过程中，您觉得哪些方面起到了关键作用？</w:t>
      </w:r>
    </w:p>
    <w:p w14:paraId="07C671B3"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2.</w:t>
      </w:r>
      <w:r w:rsidRPr="002F007D">
        <w:rPr>
          <w:rFonts w:ascii="宋体" w:eastAsia="宋体" w:hAnsi="宋体" w:hint="eastAsia"/>
          <w:sz w:val="24"/>
          <w:szCs w:val="24"/>
        </w:rPr>
        <w:tab/>
        <w:t>选择这家公司的原因是什么？您是如何评估该公司与其他竞争对手的差异和优势的？</w:t>
      </w:r>
    </w:p>
    <w:p w14:paraId="63048F3B"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3.</w:t>
      </w:r>
      <w:r w:rsidRPr="002F007D">
        <w:rPr>
          <w:rFonts w:ascii="宋体" w:eastAsia="宋体" w:hAnsi="宋体" w:hint="eastAsia"/>
          <w:sz w:val="24"/>
          <w:szCs w:val="24"/>
        </w:rPr>
        <w:tab/>
        <w:t>除了职位标题之外，您的工作内容主要涵盖哪些方面？您觉得您的工作对公司的发展有何重要性？</w:t>
      </w:r>
    </w:p>
    <w:p w14:paraId="40F7B4E8"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4.</w:t>
      </w:r>
      <w:r w:rsidRPr="002F007D">
        <w:rPr>
          <w:rFonts w:ascii="宋体" w:eastAsia="宋体" w:hAnsi="宋体" w:hint="eastAsia"/>
          <w:sz w:val="24"/>
          <w:szCs w:val="24"/>
        </w:rPr>
        <w:tab/>
        <w:t>您对当前互联网企业发展降温的态势有何看法？作为在其中工作的员工，您是否感受到了一些变化，这对您的职业规划产生了怎样的影响？</w:t>
      </w:r>
    </w:p>
    <w:p w14:paraId="79E40663"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5.</w:t>
      </w:r>
      <w:r w:rsidRPr="002F007D">
        <w:rPr>
          <w:rFonts w:ascii="宋体" w:eastAsia="宋体" w:hAnsi="宋体" w:hint="eastAsia"/>
          <w:sz w:val="24"/>
          <w:szCs w:val="24"/>
        </w:rPr>
        <w:tab/>
        <w:t>针对当前在读的本科生，您有什么学习上的建议？有哪些技能或知识可以让他们在未来的互联网行业中更具竞争力？</w:t>
      </w:r>
    </w:p>
    <w:p w14:paraId="3BD60990"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6.</w:t>
      </w:r>
      <w:r w:rsidRPr="002F007D">
        <w:rPr>
          <w:rFonts w:ascii="宋体" w:eastAsia="宋体" w:hAnsi="宋体" w:hint="eastAsia"/>
          <w:sz w:val="24"/>
          <w:szCs w:val="24"/>
        </w:rPr>
        <w:tab/>
        <w:t>针对当前在读的研究生，您有什么工作准备上的建议？他们应该如何结合学术背景和实践经验来增加就业机会？</w:t>
      </w:r>
    </w:p>
    <w:p w14:paraId="1D39AE0F" w14:textId="77777777" w:rsidR="002F007D" w:rsidRPr="002F007D" w:rsidRDefault="002F007D" w:rsidP="002F007D">
      <w:pPr>
        <w:rPr>
          <w:rFonts w:ascii="宋体" w:eastAsia="宋体" w:hAnsi="宋体"/>
          <w:sz w:val="24"/>
          <w:szCs w:val="24"/>
        </w:rPr>
      </w:pPr>
      <w:r w:rsidRPr="002F007D">
        <w:rPr>
          <w:rFonts w:ascii="宋体" w:eastAsia="宋体" w:hAnsi="宋体" w:hint="eastAsia"/>
          <w:sz w:val="24"/>
          <w:szCs w:val="24"/>
        </w:rPr>
        <w:t>7.</w:t>
      </w:r>
      <w:r w:rsidRPr="002F007D">
        <w:rPr>
          <w:rFonts w:ascii="宋体" w:eastAsia="宋体" w:hAnsi="宋体" w:hint="eastAsia"/>
          <w:sz w:val="24"/>
          <w:szCs w:val="24"/>
        </w:rPr>
        <w:tab/>
        <w:t>您认为互联网行业中的技术发展趋势是什么？学生应该关注和学习哪些新兴技术和领域？</w:t>
      </w:r>
    </w:p>
    <w:p w14:paraId="224CD1F9" w14:textId="48D739A2" w:rsidR="00F863A4" w:rsidRPr="002F007D" w:rsidRDefault="002F007D" w:rsidP="002F007D">
      <w:pPr>
        <w:rPr>
          <w:rFonts w:ascii="宋体" w:eastAsia="宋体" w:hAnsi="宋体"/>
          <w:sz w:val="24"/>
          <w:szCs w:val="24"/>
        </w:rPr>
      </w:pPr>
      <w:r w:rsidRPr="002F007D">
        <w:rPr>
          <w:rFonts w:ascii="宋体" w:eastAsia="宋体" w:hAnsi="宋体" w:hint="eastAsia"/>
          <w:sz w:val="24"/>
          <w:szCs w:val="24"/>
        </w:rPr>
        <w:t>8.</w:t>
      </w:r>
      <w:r w:rsidRPr="002F007D">
        <w:rPr>
          <w:rFonts w:ascii="宋体" w:eastAsia="宋体" w:hAnsi="宋体" w:hint="eastAsia"/>
          <w:sz w:val="24"/>
          <w:szCs w:val="24"/>
        </w:rPr>
        <w:tab/>
        <w:t>对于希望在互联网企业工作的学生，您有什么求职建议或实习经验分享？</w:t>
      </w:r>
    </w:p>
    <w:p w14:paraId="0DD057B6" w14:textId="7E919F1E" w:rsidR="00233F31" w:rsidRPr="00095D30" w:rsidRDefault="00174A79" w:rsidP="00095D30">
      <w:pPr>
        <w:pStyle w:val="1"/>
      </w:pPr>
      <w:r>
        <w:rPr>
          <w:rFonts w:hint="eastAsia"/>
        </w:rPr>
        <w:lastRenderedPageBreak/>
        <w:t>4</w:t>
      </w:r>
      <w:r>
        <w:rPr>
          <w:rFonts w:hint="eastAsia"/>
        </w:rPr>
        <w:t>、</w:t>
      </w:r>
      <w:r w:rsidR="00233F31">
        <w:rPr>
          <w:rFonts w:hint="eastAsia"/>
        </w:rPr>
        <w:t>人员职责</w:t>
      </w: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2026"/>
        <w:gridCol w:w="5292"/>
      </w:tblGrid>
      <w:tr w:rsidR="00233F31" w:rsidRPr="002C2CD9" w14:paraId="76A47BA7" w14:textId="77777777" w:rsidTr="002B3477">
        <w:trPr>
          <w:trHeight w:val="301"/>
          <w:jc w:val="center"/>
        </w:trPr>
        <w:tc>
          <w:tcPr>
            <w:tcW w:w="1765" w:type="dxa"/>
            <w:tcBorders>
              <w:bottom w:val="single" w:sz="4" w:space="0" w:color="auto"/>
            </w:tcBorders>
            <w:shd w:val="pct5" w:color="auto" w:fill="FFFFFF"/>
          </w:tcPr>
          <w:p w14:paraId="0CC18C21" w14:textId="77777777" w:rsidR="00233F31" w:rsidRPr="002159E6" w:rsidRDefault="00BA0904" w:rsidP="00941309">
            <w:pPr>
              <w:tabs>
                <w:tab w:val="left" w:pos="3346"/>
              </w:tabs>
              <w:ind w:firstLine="422"/>
              <w:jc w:val="center"/>
              <w:rPr>
                <w:rFonts w:ascii="仿宋" w:eastAsia="仿宋" w:hAnsi="仿宋"/>
                <w:sz w:val="24"/>
                <w:szCs w:val="24"/>
              </w:rPr>
            </w:pPr>
            <w:r>
              <w:rPr>
                <w:rFonts w:ascii="仿宋" w:eastAsia="仿宋" w:hAnsi="仿宋" w:hint="eastAsia"/>
                <w:sz w:val="24"/>
                <w:szCs w:val="24"/>
              </w:rPr>
              <w:t>角色</w:t>
            </w:r>
          </w:p>
        </w:tc>
        <w:tc>
          <w:tcPr>
            <w:tcW w:w="2026" w:type="dxa"/>
            <w:tcBorders>
              <w:bottom w:val="single" w:sz="4" w:space="0" w:color="auto"/>
            </w:tcBorders>
            <w:shd w:val="pct5" w:color="auto" w:fill="FFFFFF"/>
          </w:tcPr>
          <w:p w14:paraId="78298B80" w14:textId="77777777" w:rsidR="00233F31" w:rsidRPr="002159E6" w:rsidRDefault="00233F31" w:rsidP="00941309">
            <w:pPr>
              <w:tabs>
                <w:tab w:val="left" w:pos="3346"/>
              </w:tabs>
              <w:jc w:val="center"/>
              <w:rPr>
                <w:rFonts w:ascii="仿宋" w:eastAsia="仿宋" w:hAnsi="仿宋"/>
                <w:sz w:val="24"/>
                <w:szCs w:val="24"/>
              </w:rPr>
            </w:pPr>
            <w:r w:rsidRPr="002159E6">
              <w:rPr>
                <w:rFonts w:ascii="仿宋" w:eastAsia="仿宋" w:hAnsi="仿宋" w:hint="eastAsia"/>
                <w:sz w:val="24"/>
                <w:szCs w:val="24"/>
              </w:rPr>
              <w:t>姓名</w:t>
            </w:r>
          </w:p>
        </w:tc>
        <w:tc>
          <w:tcPr>
            <w:tcW w:w="5292" w:type="dxa"/>
            <w:tcBorders>
              <w:bottom w:val="single" w:sz="4" w:space="0" w:color="auto"/>
            </w:tcBorders>
            <w:shd w:val="clear" w:color="auto" w:fill="F2F2F2"/>
          </w:tcPr>
          <w:p w14:paraId="6CD9B292" w14:textId="77777777" w:rsidR="00233F31" w:rsidRPr="002159E6" w:rsidRDefault="00233F31" w:rsidP="00941309">
            <w:pPr>
              <w:tabs>
                <w:tab w:val="left" w:pos="3346"/>
              </w:tabs>
              <w:ind w:firstLineChars="250" w:firstLine="600"/>
              <w:jc w:val="center"/>
              <w:rPr>
                <w:rFonts w:ascii="仿宋" w:eastAsia="仿宋" w:hAnsi="仿宋"/>
                <w:sz w:val="24"/>
                <w:szCs w:val="24"/>
              </w:rPr>
            </w:pPr>
            <w:r w:rsidRPr="002159E6">
              <w:rPr>
                <w:rFonts w:ascii="仿宋" w:eastAsia="仿宋" w:hAnsi="仿宋" w:hint="eastAsia"/>
                <w:sz w:val="24"/>
                <w:szCs w:val="24"/>
              </w:rPr>
              <w:t>职责</w:t>
            </w:r>
          </w:p>
        </w:tc>
      </w:tr>
      <w:tr w:rsidR="00233F31" w:rsidRPr="002C2CD9" w14:paraId="36BEDEF4" w14:textId="77777777" w:rsidTr="00941309">
        <w:trPr>
          <w:trHeight w:val="280"/>
          <w:jc w:val="center"/>
        </w:trPr>
        <w:tc>
          <w:tcPr>
            <w:tcW w:w="1765" w:type="dxa"/>
            <w:tcBorders>
              <w:bottom w:val="single" w:sz="4" w:space="0" w:color="auto"/>
            </w:tcBorders>
            <w:shd w:val="clear" w:color="auto" w:fill="FFFFFF"/>
          </w:tcPr>
          <w:p w14:paraId="1F28B62C" w14:textId="77777777" w:rsidR="00233F31" w:rsidRPr="00FD7429" w:rsidRDefault="00BA0904" w:rsidP="00941309">
            <w:pPr>
              <w:tabs>
                <w:tab w:val="left" w:pos="3346"/>
              </w:tabs>
              <w:ind w:firstLine="422"/>
              <w:jc w:val="center"/>
              <w:rPr>
                <w:rFonts w:ascii="仿宋" w:eastAsia="仿宋" w:hAnsi="仿宋"/>
                <w:sz w:val="24"/>
                <w:szCs w:val="24"/>
              </w:rPr>
            </w:pPr>
            <w:r>
              <w:rPr>
                <w:rFonts w:ascii="仿宋" w:eastAsia="仿宋" w:hAnsi="仿宋" w:hint="eastAsia"/>
                <w:sz w:val="24"/>
                <w:szCs w:val="24"/>
              </w:rPr>
              <w:t>组长</w:t>
            </w:r>
          </w:p>
        </w:tc>
        <w:tc>
          <w:tcPr>
            <w:tcW w:w="2026" w:type="dxa"/>
            <w:tcBorders>
              <w:bottom w:val="single" w:sz="4" w:space="0" w:color="auto"/>
            </w:tcBorders>
            <w:shd w:val="clear" w:color="auto" w:fill="FFFFFF"/>
          </w:tcPr>
          <w:p w14:paraId="77E17D3D" w14:textId="0727F5CB" w:rsidR="00233F31" w:rsidRPr="00427FB8" w:rsidRDefault="00F9157B" w:rsidP="002B3477">
            <w:pPr>
              <w:tabs>
                <w:tab w:val="left" w:pos="3346"/>
              </w:tabs>
              <w:ind w:firstLine="422"/>
              <w:rPr>
                <w:rFonts w:ascii="宋体" w:hAnsi="宋体"/>
                <w:i/>
                <w:color w:val="0000FF"/>
                <w:szCs w:val="21"/>
              </w:rPr>
            </w:pPr>
            <w:r w:rsidRPr="002B3477">
              <w:rPr>
                <w:rFonts w:ascii="仿宋" w:eastAsia="仿宋" w:hAnsi="仿宋" w:hint="eastAsia"/>
                <w:sz w:val="24"/>
                <w:szCs w:val="24"/>
              </w:rPr>
              <w:t>王伟杰</w:t>
            </w:r>
          </w:p>
        </w:tc>
        <w:tc>
          <w:tcPr>
            <w:tcW w:w="5292" w:type="dxa"/>
            <w:tcBorders>
              <w:bottom w:val="single" w:sz="4" w:space="0" w:color="auto"/>
            </w:tcBorders>
            <w:shd w:val="clear" w:color="auto" w:fill="FFFFFF"/>
          </w:tcPr>
          <w:p w14:paraId="10612D04" w14:textId="77777777" w:rsidR="00210D06" w:rsidRDefault="00210D06" w:rsidP="00210D06">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总体</w:t>
            </w:r>
            <w:r w:rsidRPr="00FD7429">
              <w:rPr>
                <w:rFonts w:ascii="仿宋" w:eastAsia="仿宋" w:hAnsi="仿宋" w:hint="eastAsia"/>
                <w:sz w:val="24"/>
                <w:szCs w:val="24"/>
              </w:rPr>
              <w:t>策划</w:t>
            </w:r>
            <w:r>
              <w:rPr>
                <w:rFonts w:ascii="仿宋" w:eastAsia="仿宋" w:hAnsi="仿宋" w:hint="eastAsia"/>
                <w:sz w:val="24"/>
                <w:szCs w:val="24"/>
              </w:rPr>
              <w:t>，负责</w:t>
            </w:r>
            <w:r w:rsidRPr="00FD7429">
              <w:rPr>
                <w:rFonts w:ascii="仿宋" w:eastAsia="仿宋" w:hAnsi="仿宋" w:hint="eastAsia"/>
                <w:sz w:val="24"/>
                <w:szCs w:val="24"/>
              </w:rPr>
              <w:t>协调活</w:t>
            </w:r>
            <w:r>
              <w:rPr>
                <w:rFonts w:ascii="仿宋" w:eastAsia="仿宋" w:hAnsi="仿宋" w:hint="eastAsia"/>
                <w:sz w:val="24"/>
                <w:szCs w:val="24"/>
              </w:rPr>
              <w:t>动</w:t>
            </w:r>
          </w:p>
          <w:p w14:paraId="2C3AA47C" w14:textId="77777777" w:rsidR="00210D06" w:rsidRDefault="00210D06" w:rsidP="00210D06">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负责召集组内成员开会讨论</w:t>
            </w:r>
          </w:p>
          <w:p w14:paraId="03495DA0" w14:textId="77777777" w:rsidR="00210D06" w:rsidRDefault="00210D06" w:rsidP="00210D06">
            <w:pPr>
              <w:widowControl/>
              <w:numPr>
                <w:ilvl w:val="0"/>
                <w:numId w:val="3"/>
              </w:numPr>
              <w:spacing w:line="360" w:lineRule="auto"/>
              <w:ind w:hangingChars="175"/>
              <w:rPr>
                <w:rFonts w:ascii="仿宋" w:eastAsia="仿宋" w:hAnsi="仿宋"/>
                <w:sz w:val="24"/>
                <w:szCs w:val="24"/>
              </w:rPr>
            </w:pPr>
            <w:r w:rsidRPr="00F9157B">
              <w:rPr>
                <w:rFonts w:ascii="仿宋" w:eastAsia="仿宋" w:hAnsi="仿宋" w:hint="eastAsia"/>
                <w:sz w:val="24"/>
                <w:szCs w:val="24"/>
              </w:rPr>
              <w:t>与其它前往同一公司调研的小组组长协同、沟通，统一与企业共同制定调研内容与行程安排</w:t>
            </w:r>
          </w:p>
          <w:p w14:paraId="5FC876BB" w14:textId="77777777" w:rsidR="00210D06" w:rsidRDefault="00210D06" w:rsidP="00210D06">
            <w:pPr>
              <w:widowControl/>
              <w:numPr>
                <w:ilvl w:val="0"/>
                <w:numId w:val="3"/>
              </w:numPr>
              <w:spacing w:line="360" w:lineRule="auto"/>
              <w:ind w:hangingChars="175"/>
              <w:rPr>
                <w:rFonts w:ascii="仿宋" w:eastAsia="仿宋" w:hAnsi="仿宋"/>
                <w:sz w:val="24"/>
                <w:szCs w:val="24"/>
              </w:rPr>
            </w:pPr>
            <w:r w:rsidRPr="00FD7429">
              <w:rPr>
                <w:rFonts w:ascii="仿宋" w:eastAsia="仿宋" w:hAnsi="仿宋" w:hint="eastAsia"/>
                <w:sz w:val="24"/>
                <w:szCs w:val="24"/>
              </w:rPr>
              <w:t>带队点名</w:t>
            </w:r>
            <w:r>
              <w:rPr>
                <w:rFonts w:ascii="仿宋" w:eastAsia="仿宋" w:hAnsi="仿宋" w:hint="eastAsia"/>
                <w:sz w:val="24"/>
                <w:szCs w:val="24"/>
              </w:rPr>
              <w:t>，提醒成员安全注意事项</w:t>
            </w:r>
          </w:p>
          <w:p w14:paraId="5CF4CF3A" w14:textId="11FF08A1" w:rsidR="002B3477" w:rsidRPr="00210D06" w:rsidRDefault="002B3477" w:rsidP="00210D06">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负责访谈问题的设计</w:t>
            </w:r>
          </w:p>
        </w:tc>
      </w:tr>
      <w:tr w:rsidR="00233F31" w:rsidRPr="002C2CD9" w14:paraId="2D60A893" w14:textId="77777777" w:rsidTr="00941309">
        <w:trPr>
          <w:trHeight w:val="280"/>
          <w:jc w:val="center"/>
        </w:trPr>
        <w:tc>
          <w:tcPr>
            <w:tcW w:w="1765" w:type="dxa"/>
            <w:tcBorders>
              <w:bottom w:val="single" w:sz="4" w:space="0" w:color="auto"/>
            </w:tcBorders>
            <w:shd w:val="clear" w:color="auto" w:fill="FFFFFF"/>
          </w:tcPr>
          <w:p w14:paraId="537C0C48" w14:textId="77777777" w:rsidR="00233F31" w:rsidRPr="00FD7429" w:rsidRDefault="00233F31" w:rsidP="00941309">
            <w:pPr>
              <w:tabs>
                <w:tab w:val="left" w:pos="3346"/>
              </w:tabs>
              <w:ind w:firstLine="422"/>
              <w:jc w:val="center"/>
              <w:rPr>
                <w:rFonts w:ascii="仿宋" w:eastAsia="仿宋" w:hAnsi="仿宋"/>
                <w:sz w:val="24"/>
                <w:szCs w:val="24"/>
              </w:rPr>
            </w:pPr>
            <w:r w:rsidRPr="00FD7429">
              <w:rPr>
                <w:rFonts w:ascii="仿宋" w:eastAsia="仿宋" w:hAnsi="仿宋" w:hint="eastAsia"/>
                <w:sz w:val="24"/>
                <w:szCs w:val="24"/>
              </w:rPr>
              <w:t>组</w:t>
            </w:r>
            <w:r w:rsidR="00BA0904">
              <w:rPr>
                <w:rFonts w:ascii="仿宋" w:eastAsia="仿宋" w:hAnsi="仿宋" w:hint="eastAsia"/>
                <w:sz w:val="24"/>
                <w:szCs w:val="24"/>
              </w:rPr>
              <w:t>员</w:t>
            </w:r>
          </w:p>
        </w:tc>
        <w:tc>
          <w:tcPr>
            <w:tcW w:w="2026" w:type="dxa"/>
            <w:tcBorders>
              <w:bottom w:val="single" w:sz="4" w:space="0" w:color="auto"/>
            </w:tcBorders>
            <w:shd w:val="clear" w:color="auto" w:fill="FFFFFF"/>
          </w:tcPr>
          <w:p w14:paraId="58F01799" w14:textId="006687BB" w:rsidR="00233F31" w:rsidRPr="00427FB8" w:rsidRDefault="00F9157B" w:rsidP="002B3477">
            <w:pPr>
              <w:tabs>
                <w:tab w:val="left" w:pos="3346"/>
              </w:tabs>
              <w:ind w:firstLine="422"/>
              <w:rPr>
                <w:rFonts w:ascii="宋体" w:hAnsi="宋体"/>
                <w:i/>
                <w:color w:val="0000FF"/>
                <w:szCs w:val="21"/>
              </w:rPr>
            </w:pPr>
            <w:r w:rsidRPr="002B3477">
              <w:rPr>
                <w:rFonts w:ascii="仿宋" w:eastAsia="仿宋" w:hAnsi="仿宋" w:hint="eastAsia"/>
                <w:sz w:val="24"/>
                <w:szCs w:val="24"/>
              </w:rPr>
              <w:t>李志民</w:t>
            </w:r>
          </w:p>
        </w:tc>
        <w:tc>
          <w:tcPr>
            <w:tcW w:w="5292" w:type="dxa"/>
            <w:tcBorders>
              <w:bottom w:val="single" w:sz="4" w:space="0" w:color="auto"/>
            </w:tcBorders>
            <w:shd w:val="clear" w:color="auto" w:fill="FFFFFF"/>
          </w:tcPr>
          <w:p w14:paraId="0DC62293" w14:textId="77777777" w:rsidR="0048739F" w:rsidRDefault="0048739F" w:rsidP="00BE2BE5">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146943A6" w14:textId="77777777" w:rsidR="000052B3" w:rsidRDefault="00BE2BE5" w:rsidP="00F9157B">
            <w:pPr>
              <w:widowControl/>
              <w:numPr>
                <w:ilvl w:val="0"/>
                <w:numId w:val="3"/>
              </w:numPr>
              <w:spacing w:line="360" w:lineRule="auto"/>
              <w:ind w:hangingChars="175"/>
              <w:rPr>
                <w:rFonts w:ascii="仿宋" w:eastAsia="仿宋" w:hAnsi="仿宋"/>
                <w:sz w:val="24"/>
                <w:szCs w:val="24"/>
              </w:rPr>
            </w:pPr>
            <w:r w:rsidRPr="00FD7429">
              <w:rPr>
                <w:rFonts w:ascii="仿宋" w:eastAsia="仿宋" w:hAnsi="仿宋" w:hint="eastAsia"/>
                <w:sz w:val="24"/>
                <w:szCs w:val="24"/>
              </w:rPr>
              <w:t>统一提前购买车票（学生证</w:t>
            </w:r>
            <w:r w:rsidR="00E14AEE">
              <w:rPr>
                <w:rFonts w:ascii="仿宋" w:eastAsia="仿宋" w:hAnsi="仿宋" w:hint="eastAsia"/>
                <w:sz w:val="24"/>
                <w:szCs w:val="24"/>
              </w:rPr>
              <w:t>、身份证</w:t>
            </w:r>
            <w:r w:rsidRPr="00FD7429">
              <w:rPr>
                <w:rFonts w:ascii="仿宋" w:eastAsia="仿宋" w:hAnsi="仿宋" w:hint="eastAsia"/>
                <w:sz w:val="24"/>
                <w:szCs w:val="24"/>
              </w:rPr>
              <w:t>的准备）</w:t>
            </w:r>
          </w:p>
          <w:p w14:paraId="547F1C92" w14:textId="77777777" w:rsidR="00F9157B" w:rsidRDefault="00F9157B" w:rsidP="00F9157B">
            <w:pPr>
              <w:widowControl/>
              <w:numPr>
                <w:ilvl w:val="0"/>
                <w:numId w:val="3"/>
              </w:numPr>
              <w:spacing w:line="360" w:lineRule="auto"/>
              <w:ind w:hangingChars="175"/>
              <w:rPr>
                <w:rFonts w:ascii="仿宋" w:eastAsia="仿宋" w:hAnsi="仿宋"/>
                <w:sz w:val="24"/>
                <w:szCs w:val="24"/>
              </w:rPr>
            </w:pPr>
            <w:r w:rsidRPr="00F9157B">
              <w:rPr>
                <w:rFonts w:ascii="仿宋" w:eastAsia="仿宋" w:hAnsi="仿宋" w:hint="eastAsia"/>
                <w:sz w:val="24"/>
                <w:szCs w:val="24"/>
              </w:rPr>
              <w:t>与其它前往同一公司调研的小组组长协同、沟通，统一与企业共同制定调研内容与行程安排</w:t>
            </w:r>
          </w:p>
          <w:p w14:paraId="00F76169" w14:textId="7C77CB14" w:rsidR="002B3477" w:rsidRPr="00F9157B" w:rsidRDefault="002B3477"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参与访谈问题的设计</w:t>
            </w:r>
          </w:p>
        </w:tc>
      </w:tr>
      <w:tr w:rsidR="00233F31" w:rsidRPr="002C2CD9" w14:paraId="2BCF0117" w14:textId="77777777" w:rsidTr="000F7770">
        <w:trPr>
          <w:trHeight w:val="280"/>
          <w:jc w:val="center"/>
        </w:trPr>
        <w:tc>
          <w:tcPr>
            <w:tcW w:w="1765" w:type="dxa"/>
            <w:shd w:val="clear" w:color="auto" w:fill="FFFFFF"/>
          </w:tcPr>
          <w:p w14:paraId="702FE86A" w14:textId="1D9F509D" w:rsidR="00233F31" w:rsidRPr="00FD7429" w:rsidRDefault="00F9157B" w:rsidP="00941309">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2026" w:type="dxa"/>
            <w:shd w:val="clear" w:color="auto" w:fill="FFFFFF"/>
          </w:tcPr>
          <w:p w14:paraId="4A9A2404" w14:textId="367A1360" w:rsidR="00233F31" w:rsidRPr="00427FB8" w:rsidRDefault="00F9157B" w:rsidP="002B3477">
            <w:pPr>
              <w:tabs>
                <w:tab w:val="left" w:pos="3346"/>
              </w:tabs>
              <w:ind w:firstLine="422"/>
              <w:rPr>
                <w:rFonts w:ascii="宋体" w:hAnsi="宋体"/>
                <w:i/>
                <w:color w:val="0000FF"/>
                <w:szCs w:val="21"/>
              </w:rPr>
            </w:pPr>
            <w:r w:rsidRPr="002B3477">
              <w:rPr>
                <w:rFonts w:ascii="仿宋" w:eastAsia="仿宋" w:hAnsi="仿宋" w:hint="eastAsia"/>
                <w:sz w:val="24"/>
                <w:szCs w:val="24"/>
              </w:rPr>
              <w:t>邱至松</w:t>
            </w:r>
          </w:p>
        </w:tc>
        <w:tc>
          <w:tcPr>
            <w:tcW w:w="5292" w:type="dxa"/>
            <w:shd w:val="clear" w:color="auto" w:fill="FFFFFF"/>
          </w:tcPr>
          <w:p w14:paraId="4480D5F7" w14:textId="27820CB8" w:rsidR="00F9157B" w:rsidRPr="00F9157B" w:rsidRDefault="00F9157B"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71D4C356" w14:textId="77777777" w:rsidR="00233F31" w:rsidRDefault="00F9157B"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撰写《企业调研策划书》</w:t>
            </w:r>
          </w:p>
          <w:p w14:paraId="6F42D883" w14:textId="77777777" w:rsidR="002B334A" w:rsidRDefault="002B334A"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拍照</w:t>
            </w:r>
          </w:p>
          <w:p w14:paraId="166495AE" w14:textId="5D172EE4" w:rsidR="002B3477" w:rsidRPr="00F9157B" w:rsidRDefault="002B3477"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参与访谈问题的设计</w:t>
            </w:r>
          </w:p>
        </w:tc>
      </w:tr>
      <w:tr w:rsidR="000F7770" w:rsidRPr="002C2CD9" w14:paraId="3874777A" w14:textId="77777777" w:rsidTr="000F7770">
        <w:trPr>
          <w:trHeight w:val="280"/>
          <w:jc w:val="center"/>
        </w:trPr>
        <w:tc>
          <w:tcPr>
            <w:tcW w:w="1765" w:type="dxa"/>
            <w:shd w:val="clear" w:color="auto" w:fill="FFFFFF"/>
          </w:tcPr>
          <w:p w14:paraId="3F6990C5" w14:textId="73DC39DA" w:rsidR="000F7770" w:rsidRPr="00FD7429" w:rsidRDefault="00F9157B" w:rsidP="004E43A1">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2026" w:type="dxa"/>
            <w:shd w:val="clear" w:color="auto" w:fill="FFFFFF"/>
          </w:tcPr>
          <w:p w14:paraId="4FE39EFF" w14:textId="11E3FA7F" w:rsidR="000F7770" w:rsidRPr="00427FB8" w:rsidRDefault="00F9157B" w:rsidP="002B3477">
            <w:pPr>
              <w:tabs>
                <w:tab w:val="left" w:pos="3346"/>
              </w:tabs>
              <w:ind w:firstLine="422"/>
              <w:rPr>
                <w:rFonts w:ascii="宋体" w:hAnsi="宋体"/>
                <w:i/>
                <w:color w:val="0000FF"/>
                <w:szCs w:val="21"/>
              </w:rPr>
            </w:pPr>
            <w:r w:rsidRPr="002B3477">
              <w:rPr>
                <w:rFonts w:ascii="仿宋" w:eastAsia="仿宋" w:hAnsi="仿宋" w:hint="eastAsia"/>
                <w:sz w:val="24"/>
                <w:szCs w:val="24"/>
              </w:rPr>
              <w:t>徐文皓</w:t>
            </w:r>
          </w:p>
        </w:tc>
        <w:tc>
          <w:tcPr>
            <w:tcW w:w="5292" w:type="dxa"/>
            <w:shd w:val="clear" w:color="auto" w:fill="FFFFFF"/>
          </w:tcPr>
          <w:p w14:paraId="57341129" w14:textId="1B63C0FC" w:rsidR="00F9157B" w:rsidRDefault="002B334A"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调研</w:t>
            </w:r>
            <w:r w:rsidR="00F9157B">
              <w:rPr>
                <w:rFonts w:ascii="仿宋" w:eastAsia="仿宋" w:hAnsi="仿宋" w:hint="eastAsia"/>
                <w:sz w:val="24"/>
                <w:szCs w:val="24"/>
              </w:rPr>
              <w:t>日志</w:t>
            </w:r>
            <w:r w:rsidR="002B3477">
              <w:rPr>
                <w:rFonts w:ascii="仿宋" w:eastAsia="仿宋" w:hAnsi="仿宋" w:hint="eastAsia"/>
                <w:sz w:val="24"/>
                <w:szCs w:val="24"/>
              </w:rPr>
              <w:t>记录</w:t>
            </w:r>
          </w:p>
          <w:p w14:paraId="038323A5" w14:textId="77777777" w:rsidR="00F9157B" w:rsidRDefault="00F9157B"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拍照</w:t>
            </w:r>
          </w:p>
          <w:p w14:paraId="37972778" w14:textId="77777777" w:rsidR="002B334A" w:rsidRDefault="00F9157B" w:rsidP="002B334A">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视频</w:t>
            </w:r>
          </w:p>
          <w:p w14:paraId="7C803DD7" w14:textId="77777777" w:rsidR="002B334A" w:rsidRDefault="002B334A" w:rsidP="002B334A">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调研费用报销</w:t>
            </w:r>
          </w:p>
          <w:p w14:paraId="6A5776C6" w14:textId="7CEEA594" w:rsidR="002B3477" w:rsidRPr="002B334A" w:rsidRDefault="002B3477" w:rsidP="002B334A">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参与访谈问题的设计</w:t>
            </w:r>
          </w:p>
        </w:tc>
      </w:tr>
      <w:tr w:rsidR="000F7770" w:rsidRPr="002C2CD9" w14:paraId="2DDB4794" w14:textId="77777777" w:rsidTr="00941309">
        <w:trPr>
          <w:trHeight w:val="280"/>
          <w:jc w:val="center"/>
        </w:trPr>
        <w:tc>
          <w:tcPr>
            <w:tcW w:w="1765" w:type="dxa"/>
            <w:tcBorders>
              <w:bottom w:val="single" w:sz="4" w:space="0" w:color="auto"/>
            </w:tcBorders>
            <w:shd w:val="clear" w:color="auto" w:fill="FFFFFF"/>
          </w:tcPr>
          <w:p w14:paraId="67184C39" w14:textId="5A56907D" w:rsidR="000F7770" w:rsidRPr="00FD7429" w:rsidRDefault="00F9157B" w:rsidP="004E43A1">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2026" w:type="dxa"/>
            <w:tcBorders>
              <w:bottom w:val="single" w:sz="4" w:space="0" w:color="auto"/>
            </w:tcBorders>
            <w:shd w:val="clear" w:color="auto" w:fill="FFFFFF"/>
          </w:tcPr>
          <w:p w14:paraId="2A311CCC" w14:textId="7A75195F" w:rsidR="000F7770" w:rsidRPr="00427FB8" w:rsidRDefault="00F9157B" w:rsidP="002B3477">
            <w:pPr>
              <w:tabs>
                <w:tab w:val="left" w:pos="3346"/>
              </w:tabs>
              <w:ind w:firstLine="422"/>
              <w:rPr>
                <w:rFonts w:ascii="宋体" w:hAnsi="宋体"/>
                <w:i/>
                <w:color w:val="0000FF"/>
                <w:szCs w:val="21"/>
              </w:rPr>
            </w:pPr>
            <w:r w:rsidRPr="002B3477">
              <w:rPr>
                <w:rFonts w:ascii="仿宋" w:eastAsia="仿宋" w:hAnsi="仿宋" w:hint="eastAsia"/>
                <w:sz w:val="24"/>
                <w:szCs w:val="24"/>
              </w:rPr>
              <w:t>戴</w:t>
            </w:r>
            <w:r w:rsidRPr="002B3477">
              <w:rPr>
                <w:rFonts w:ascii="仿宋" w:eastAsia="仿宋" w:hAnsi="仿宋"/>
                <w:sz w:val="24"/>
                <w:szCs w:val="24"/>
              </w:rPr>
              <w:t xml:space="preserve">  </w:t>
            </w:r>
            <w:r w:rsidRPr="002B3477">
              <w:rPr>
                <w:rFonts w:ascii="仿宋" w:eastAsia="仿宋" w:hAnsi="仿宋" w:hint="eastAsia"/>
                <w:sz w:val="24"/>
                <w:szCs w:val="24"/>
              </w:rPr>
              <w:t>卿</w:t>
            </w:r>
          </w:p>
        </w:tc>
        <w:tc>
          <w:tcPr>
            <w:tcW w:w="5292" w:type="dxa"/>
            <w:tcBorders>
              <w:bottom w:val="single" w:sz="4" w:space="0" w:color="auto"/>
            </w:tcBorders>
            <w:shd w:val="clear" w:color="auto" w:fill="FFFFFF"/>
          </w:tcPr>
          <w:p w14:paraId="712F7D46" w14:textId="5009B89E" w:rsidR="00F9157B" w:rsidRPr="00F9157B" w:rsidRDefault="00F9157B"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4EE7591C" w14:textId="77777777" w:rsidR="000F7770" w:rsidRDefault="00F9157B"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撰写《企业调研策划书》</w:t>
            </w:r>
          </w:p>
          <w:p w14:paraId="13648FFF" w14:textId="77777777" w:rsidR="002B334A" w:rsidRDefault="002B334A"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拍照</w:t>
            </w:r>
          </w:p>
          <w:p w14:paraId="392A7BC7" w14:textId="2B74EF21" w:rsidR="002B3477" w:rsidRPr="00F9157B" w:rsidRDefault="002B3477" w:rsidP="00F9157B">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参与访谈问题的设计</w:t>
            </w:r>
          </w:p>
        </w:tc>
      </w:tr>
    </w:tbl>
    <w:p w14:paraId="5055BAC7" w14:textId="77777777" w:rsidR="00233F31" w:rsidRDefault="00CD246C" w:rsidP="00CD246C">
      <w:pPr>
        <w:pStyle w:val="1"/>
      </w:pPr>
      <w:r>
        <w:rPr>
          <w:rFonts w:hint="eastAsia"/>
        </w:rPr>
        <w:lastRenderedPageBreak/>
        <w:t>5</w:t>
      </w:r>
      <w:r>
        <w:rPr>
          <w:rFonts w:hint="eastAsia"/>
        </w:rPr>
        <w:t>、</w:t>
      </w:r>
      <w:r w:rsidR="00BB5C52">
        <w:rPr>
          <w:rFonts w:hint="eastAsia"/>
        </w:rPr>
        <w:t>附录</w:t>
      </w:r>
    </w:p>
    <w:p w14:paraId="3558D026" w14:textId="77777777" w:rsidR="0075389D" w:rsidRDefault="0075389D" w:rsidP="0075389D">
      <w:pPr>
        <w:rPr>
          <w:rFonts w:ascii="仿宋" w:eastAsia="仿宋" w:hAnsi="仿宋"/>
          <w:sz w:val="28"/>
          <w:szCs w:val="24"/>
        </w:rPr>
      </w:pPr>
      <w:r w:rsidRPr="0075389D">
        <w:rPr>
          <w:rFonts w:ascii="仿宋" w:eastAsia="仿宋" w:hAnsi="仿宋" w:hint="eastAsia"/>
          <w:sz w:val="28"/>
          <w:szCs w:val="24"/>
        </w:rPr>
        <w:t>小组会议记录</w:t>
      </w:r>
    </w:p>
    <w:p w14:paraId="7AD2CB11" w14:textId="55205F87" w:rsidR="002F25CD" w:rsidRDefault="00FA09F0" w:rsidP="00C626BE">
      <w:pPr>
        <w:jc w:val="center"/>
        <w:rPr>
          <w:rFonts w:ascii="仿宋" w:eastAsia="仿宋" w:hAnsi="仿宋"/>
          <w:sz w:val="28"/>
          <w:szCs w:val="24"/>
        </w:rPr>
      </w:pPr>
      <w:r>
        <w:rPr>
          <w:rFonts w:ascii="仿宋" w:eastAsia="仿宋" w:hAnsi="仿宋"/>
          <w:noProof/>
          <w:sz w:val="28"/>
          <w:szCs w:val="24"/>
        </w:rPr>
        <w:drawing>
          <wp:inline distT="0" distB="0" distL="0" distR="0" wp14:anchorId="55FDB421" wp14:editId="351111A3">
            <wp:extent cx="5016500" cy="1267714"/>
            <wp:effectExtent l="0" t="0" r="0" b="2540"/>
            <wp:docPr id="14199965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96598" name="图片 1419996598"/>
                    <pic:cNvPicPr/>
                  </pic:nvPicPr>
                  <pic:blipFill>
                    <a:blip r:embed="rId16">
                      <a:extLst>
                        <a:ext uri="{28A0092B-C50C-407E-A947-70E740481C1C}">
                          <a14:useLocalDpi xmlns:a14="http://schemas.microsoft.com/office/drawing/2010/main" val="0"/>
                        </a:ext>
                      </a:extLst>
                    </a:blip>
                    <a:stretch>
                      <a:fillRect/>
                    </a:stretch>
                  </pic:blipFill>
                  <pic:spPr>
                    <a:xfrm>
                      <a:off x="0" y="0"/>
                      <a:ext cx="5033883" cy="1272107"/>
                    </a:xfrm>
                    <a:prstGeom prst="rect">
                      <a:avLst/>
                    </a:prstGeom>
                  </pic:spPr>
                </pic:pic>
              </a:graphicData>
            </a:graphic>
          </wp:inline>
        </w:drawing>
      </w:r>
    </w:p>
    <w:p w14:paraId="3AB4C6B1" w14:textId="431AC15D" w:rsidR="00FA09F0" w:rsidRPr="004E69C2" w:rsidRDefault="00FA09F0" w:rsidP="00FA09F0">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 xml:space="preserve">.1 </w:t>
      </w:r>
      <w:r>
        <w:rPr>
          <w:rFonts w:ascii="宋体" w:eastAsia="宋体" w:hAnsi="宋体" w:hint="eastAsia"/>
          <w:b/>
          <w:bCs/>
          <w:szCs w:val="21"/>
        </w:rPr>
        <w:t>小组会议记录</w:t>
      </w:r>
    </w:p>
    <w:p w14:paraId="7E3165B2" w14:textId="34BB77A1" w:rsidR="00FA09F0" w:rsidRDefault="00FA09F0" w:rsidP="00C626BE">
      <w:pPr>
        <w:jc w:val="center"/>
        <w:rPr>
          <w:rFonts w:ascii="仿宋" w:eastAsia="仿宋" w:hAnsi="仿宋"/>
          <w:sz w:val="28"/>
          <w:szCs w:val="24"/>
        </w:rPr>
      </w:pPr>
      <w:r>
        <w:rPr>
          <w:rFonts w:ascii="仿宋" w:eastAsia="仿宋" w:hAnsi="仿宋" w:hint="eastAsia"/>
          <w:noProof/>
          <w:sz w:val="28"/>
          <w:szCs w:val="24"/>
        </w:rPr>
        <w:drawing>
          <wp:inline distT="0" distB="0" distL="0" distR="0" wp14:anchorId="16E923F2" wp14:editId="2B6D7A1A">
            <wp:extent cx="4787900" cy="4338278"/>
            <wp:effectExtent l="0" t="0" r="0" b="0"/>
            <wp:docPr id="1380661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6174" name="图片 1380661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165" cy="4342143"/>
                    </a:xfrm>
                    <a:prstGeom prst="rect">
                      <a:avLst/>
                    </a:prstGeom>
                  </pic:spPr>
                </pic:pic>
              </a:graphicData>
            </a:graphic>
          </wp:inline>
        </w:drawing>
      </w:r>
    </w:p>
    <w:p w14:paraId="1DC41EE2" w14:textId="4A47E4A1" w:rsidR="00FA09F0" w:rsidRPr="004E69C2" w:rsidRDefault="00FA09F0" w:rsidP="00FA09F0">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Pr>
          <w:rFonts w:ascii="宋体" w:eastAsia="宋体" w:hAnsi="宋体"/>
          <w:b/>
          <w:bCs/>
          <w:szCs w:val="21"/>
        </w:rPr>
        <w:t>2</w:t>
      </w:r>
      <w:r w:rsidRPr="004E69C2">
        <w:rPr>
          <w:rFonts w:ascii="宋体" w:eastAsia="宋体" w:hAnsi="宋体"/>
          <w:b/>
          <w:bCs/>
          <w:szCs w:val="21"/>
        </w:rPr>
        <w:t xml:space="preserve"> </w:t>
      </w:r>
      <w:r>
        <w:rPr>
          <w:rFonts w:ascii="宋体" w:eastAsia="宋体" w:hAnsi="宋体" w:hint="eastAsia"/>
          <w:b/>
          <w:bCs/>
          <w:szCs w:val="21"/>
        </w:rPr>
        <w:t>第一次小组讨论</w:t>
      </w:r>
    </w:p>
    <w:p w14:paraId="4CD7617A" w14:textId="5F4B01BE" w:rsidR="00FA09F0" w:rsidRDefault="00FA09F0" w:rsidP="00C626BE">
      <w:pPr>
        <w:jc w:val="center"/>
        <w:rPr>
          <w:rFonts w:ascii="仿宋" w:eastAsia="仿宋" w:hAnsi="仿宋"/>
          <w:sz w:val="28"/>
          <w:szCs w:val="24"/>
        </w:rPr>
      </w:pPr>
      <w:r>
        <w:rPr>
          <w:rFonts w:ascii="仿宋" w:eastAsia="仿宋" w:hAnsi="仿宋" w:hint="eastAsia"/>
          <w:noProof/>
          <w:sz w:val="28"/>
          <w:szCs w:val="24"/>
        </w:rPr>
        <w:lastRenderedPageBreak/>
        <w:drawing>
          <wp:inline distT="0" distB="0" distL="0" distR="0" wp14:anchorId="5B8EB029" wp14:editId="381DD521">
            <wp:extent cx="4737489" cy="4292600"/>
            <wp:effectExtent l="0" t="0" r="0" b="0"/>
            <wp:docPr id="13202337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33707" name="图片 13202337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2910" cy="4306573"/>
                    </a:xfrm>
                    <a:prstGeom prst="rect">
                      <a:avLst/>
                    </a:prstGeom>
                  </pic:spPr>
                </pic:pic>
              </a:graphicData>
            </a:graphic>
          </wp:inline>
        </w:drawing>
      </w:r>
    </w:p>
    <w:p w14:paraId="32BEBDE2" w14:textId="741C6093" w:rsidR="00FA09F0" w:rsidRPr="00E44800" w:rsidRDefault="00FA09F0" w:rsidP="00E44800">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Pr>
          <w:rFonts w:ascii="宋体" w:eastAsia="宋体" w:hAnsi="宋体"/>
          <w:b/>
          <w:bCs/>
          <w:szCs w:val="21"/>
        </w:rPr>
        <w:t>3</w:t>
      </w:r>
      <w:r w:rsidRPr="004E69C2">
        <w:rPr>
          <w:rFonts w:ascii="宋体" w:eastAsia="宋体" w:hAnsi="宋体"/>
          <w:b/>
          <w:bCs/>
          <w:szCs w:val="21"/>
        </w:rPr>
        <w:t xml:space="preserve"> </w:t>
      </w:r>
      <w:r>
        <w:rPr>
          <w:rFonts w:ascii="宋体" w:eastAsia="宋体" w:hAnsi="宋体" w:hint="eastAsia"/>
          <w:b/>
          <w:bCs/>
          <w:szCs w:val="21"/>
        </w:rPr>
        <w:t>第</w:t>
      </w:r>
      <w:r>
        <w:rPr>
          <w:rFonts w:ascii="宋体" w:eastAsia="宋体" w:hAnsi="宋体" w:hint="eastAsia"/>
          <w:b/>
          <w:bCs/>
          <w:szCs w:val="21"/>
        </w:rPr>
        <w:t>二</w:t>
      </w:r>
      <w:r>
        <w:rPr>
          <w:rFonts w:ascii="宋体" w:eastAsia="宋体" w:hAnsi="宋体" w:hint="eastAsia"/>
          <w:b/>
          <w:bCs/>
          <w:szCs w:val="21"/>
        </w:rPr>
        <w:t>次小组讨论</w:t>
      </w:r>
    </w:p>
    <w:p w14:paraId="2B36150D" w14:textId="77777777" w:rsidR="0075389D" w:rsidRDefault="00313DBC" w:rsidP="0025738C">
      <w:pPr>
        <w:rPr>
          <w:rFonts w:ascii="仿宋" w:eastAsia="仿宋" w:hAnsi="仿宋"/>
          <w:sz w:val="28"/>
          <w:szCs w:val="24"/>
        </w:rPr>
      </w:pPr>
      <w:r>
        <w:rPr>
          <w:rFonts w:ascii="仿宋" w:eastAsia="仿宋" w:hAnsi="仿宋" w:hint="eastAsia"/>
          <w:sz w:val="28"/>
          <w:szCs w:val="24"/>
        </w:rPr>
        <w:t>与公司联系</w:t>
      </w:r>
      <w:r w:rsidR="00976E27">
        <w:rPr>
          <w:rFonts w:ascii="仿宋" w:eastAsia="仿宋" w:hAnsi="仿宋" w:hint="eastAsia"/>
          <w:sz w:val="28"/>
          <w:szCs w:val="24"/>
        </w:rPr>
        <w:t>信息</w:t>
      </w:r>
    </w:p>
    <w:p w14:paraId="6B0CA28C" w14:textId="7BE71FA3" w:rsidR="00ED3E81" w:rsidRDefault="004E69C2" w:rsidP="004E69C2">
      <w:pPr>
        <w:jc w:val="center"/>
        <w:rPr>
          <w:rFonts w:ascii="仿宋" w:eastAsia="仿宋" w:hAnsi="仿宋"/>
          <w:sz w:val="28"/>
          <w:szCs w:val="24"/>
        </w:rPr>
      </w:pPr>
      <w:r>
        <w:rPr>
          <w:rFonts w:ascii="仿宋" w:eastAsia="仿宋" w:hAnsi="仿宋"/>
          <w:noProof/>
          <w:sz w:val="28"/>
          <w:szCs w:val="24"/>
        </w:rPr>
        <w:drawing>
          <wp:inline distT="0" distB="0" distL="0" distR="0" wp14:anchorId="6CB5A121" wp14:editId="286F53FD">
            <wp:extent cx="3089839" cy="3517900"/>
            <wp:effectExtent l="0" t="0" r="0" b="0"/>
            <wp:docPr id="5855281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8174" name="图片 5855281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2450" cy="3577799"/>
                    </a:xfrm>
                    <a:prstGeom prst="rect">
                      <a:avLst/>
                    </a:prstGeom>
                  </pic:spPr>
                </pic:pic>
              </a:graphicData>
            </a:graphic>
          </wp:inline>
        </w:drawing>
      </w:r>
    </w:p>
    <w:p w14:paraId="28A03857" w14:textId="6635FC0D" w:rsidR="004E69C2" w:rsidRPr="004E69C2" w:rsidRDefault="004E69C2" w:rsidP="004E69C2">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sidR="00FA09F0">
        <w:rPr>
          <w:rFonts w:ascii="宋体" w:eastAsia="宋体" w:hAnsi="宋体"/>
          <w:b/>
          <w:bCs/>
          <w:szCs w:val="21"/>
        </w:rPr>
        <w:t>4</w:t>
      </w:r>
      <w:r w:rsidRPr="004E69C2">
        <w:rPr>
          <w:rFonts w:ascii="宋体" w:eastAsia="宋体" w:hAnsi="宋体"/>
          <w:b/>
          <w:bCs/>
          <w:szCs w:val="21"/>
        </w:rPr>
        <w:t xml:space="preserve"> </w:t>
      </w:r>
      <w:r w:rsidRPr="004E69C2">
        <w:rPr>
          <w:rFonts w:ascii="宋体" w:eastAsia="宋体" w:hAnsi="宋体" w:hint="eastAsia"/>
          <w:b/>
          <w:bCs/>
          <w:szCs w:val="21"/>
        </w:rPr>
        <w:t>公司联络记录1</w:t>
      </w:r>
    </w:p>
    <w:p w14:paraId="6EEB7DDE" w14:textId="688472E4" w:rsidR="004E69C2" w:rsidRDefault="004E69C2" w:rsidP="004E69C2">
      <w:pPr>
        <w:jc w:val="center"/>
        <w:rPr>
          <w:rFonts w:ascii="仿宋" w:eastAsia="仿宋" w:hAnsi="仿宋"/>
          <w:sz w:val="28"/>
          <w:szCs w:val="24"/>
        </w:rPr>
      </w:pPr>
      <w:r>
        <w:rPr>
          <w:rFonts w:ascii="仿宋" w:eastAsia="仿宋" w:hAnsi="仿宋" w:hint="eastAsia"/>
          <w:noProof/>
          <w:sz w:val="28"/>
          <w:szCs w:val="24"/>
        </w:rPr>
        <w:lastRenderedPageBreak/>
        <w:drawing>
          <wp:inline distT="0" distB="0" distL="0" distR="0" wp14:anchorId="3C388A8B" wp14:editId="594C39BF">
            <wp:extent cx="2977515" cy="3942797"/>
            <wp:effectExtent l="0" t="0" r="0" b="0"/>
            <wp:docPr id="5073607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60727" name="图片 5073607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7300" cy="4008722"/>
                    </a:xfrm>
                    <a:prstGeom prst="rect">
                      <a:avLst/>
                    </a:prstGeom>
                  </pic:spPr>
                </pic:pic>
              </a:graphicData>
            </a:graphic>
          </wp:inline>
        </w:drawing>
      </w:r>
    </w:p>
    <w:p w14:paraId="47B2F429" w14:textId="4327C7BE" w:rsidR="004E69C2" w:rsidRPr="004E69C2" w:rsidRDefault="004E69C2" w:rsidP="004E69C2">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sidR="00FA09F0">
        <w:rPr>
          <w:rFonts w:ascii="宋体" w:eastAsia="宋体" w:hAnsi="宋体"/>
          <w:b/>
          <w:bCs/>
          <w:szCs w:val="21"/>
        </w:rPr>
        <w:t>5</w:t>
      </w:r>
      <w:r w:rsidRPr="004E69C2">
        <w:rPr>
          <w:rFonts w:ascii="宋体" w:eastAsia="宋体" w:hAnsi="宋体"/>
          <w:b/>
          <w:bCs/>
          <w:szCs w:val="21"/>
        </w:rPr>
        <w:t xml:space="preserve"> </w:t>
      </w:r>
      <w:r w:rsidRPr="004E69C2">
        <w:rPr>
          <w:rFonts w:ascii="宋体" w:eastAsia="宋体" w:hAnsi="宋体" w:hint="eastAsia"/>
          <w:b/>
          <w:bCs/>
          <w:szCs w:val="21"/>
        </w:rPr>
        <w:t>公司联络记录</w:t>
      </w:r>
      <w:r>
        <w:rPr>
          <w:rFonts w:ascii="宋体" w:eastAsia="宋体" w:hAnsi="宋体"/>
          <w:b/>
          <w:bCs/>
          <w:szCs w:val="21"/>
        </w:rPr>
        <w:t>2</w:t>
      </w:r>
    </w:p>
    <w:p w14:paraId="09CAA238" w14:textId="77777777" w:rsidR="004E69C2" w:rsidRDefault="004E69C2" w:rsidP="004E69C2">
      <w:pPr>
        <w:jc w:val="center"/>
        <w:rPr>
          <w:rFonts w:ascii="仿宋" w:eastAsia="仿宋" w:hAnsi="仿宋"/>
          <w:sz w:val="28"/>
          <w:szCs w:val="24"/>
        </w:rPr>
      </w:pPr>
      <w:r>
        <w:rPr>
          <w:rFonts w:ascii="仿宋" w:eastAsia="仿宋" w:hAnsi="仿宋" w:hint="eastAsia"/>
          <w:noProof/>
          <w:sz w:val="28"/>
          <w:szCs w:val="24"/>
        </w:rPr>
        <w:drawing>
          <wp:inline distT="0" distB="0" distL="0" distR="0" wp14:anchorId="55189F86" wp14:editId="08E2860F">
            <wp:extent cx="2863373" cy="4165600"/>
            <wp:effectExtent l="0" t="0" r="0" b="0"/>
            <wp:docPr id="10484867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86783" name="图片 10484867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325" cy="4197536"/>
                    </a:xfrm>
                    <a:prstGeom prst="rect">
                      <a:avLst/>
                    </a:prstGeom>
                  </pic:spPr>
                </pic:pic>
              </a:graphicData>
            </a:graphic>
          </wp:inline>
        </w:drawing>
      </w:r>
    </w:p>
    <w:p w14:paraId="3A911B5C" w14:textId="29B4594A" w:rsidR="004E69C2" w:rsidRPr="004E69C2" w:rsidRDefault="004E69C2" w:rsidP="004E69C2">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sidR="00FA09F0">
        <w:rPr>
          <w:rFonts w:ascii="宋体" w:eastAsia="宋体" w:hAnsi="宋体"/>
          <w:b/>
          <w:bCs/>
          <w:szCs w:val="21"/>
        </w:rPr>
        <w:t>6</w:t>
      </w:r>
      <w:r w:rsidRPr="004E69C2">
        <w:rPr>
          <w:rFonts w:ascii="宋体" w:eastAsia="宋体" w:hAnsi="宋体"/>
          <w:b/>
          <w:bCs/>
          <w:szCs w:val="21"/>
        </w:rPr>
        <w:t xml:space="preserve"> </w:t>
      </w:r>
      <w:r w:rsidRPr="004E69C2">
        <w:rPr>
          <w:rFonts w:ascii="宋体" w:eastAsia="宋体" w:hAnsi="宋体" w:hint="eastAsia"/>
          <w:b/>
          <w:bCs/>
          <w:szCs w:val="21"/>
        </w:rPr>
        <w:t>公司联络记录</w:t>
      </w:r>
      <w:r>
        <w:rPr>
          <w:rFonts w:ascii="宋体" w:eastAsia="宋体" w:hAnsi="宋体"/>
          <w:b/>
          <w:bCs/>
          <w:szCs w:val="21"/>
        </w:rPr>
        <w:t>3</w:t>
      </w:r>
    </w:p>
    <w:p w14:paraId="5FAB695D" w14:textId="54465481" w:rsidR="004E69C2" w:rsidRDefault="004E69C2" w:rsidP="004E69C2">
      <w:pPr>
        <w:jc w:val="center"/>
        <w:rPr>
          <w:rFonts w:ascii="仿宋" w:eastAsia="仿宋" w:hAnsi="仿宋"/>
          <w:sz w:val="28"/>
          <w:szCs w:val="24"/>
        </w:rPr>
      </w:pPr>
      <w:r>
        <w:rPr>
          <w:rFonts w:ascii="仿宋" w:eastAsia="仿宋" w:hAnsi="仿宋" w:hint="eastAsia"/>
          <w:noProof/>
          <w:sz w:val="28"/>
          <w:szCs w:val="24"/>
        </w:rPr>
        <w:lastRenderedPageBreak/>
        <w:drawing>
          <wp:inline distT="0" distB="0" distL="0" distR="0" wp14:anchorId="3BB8BCFC" wp14:editId="6825E375">
            <wp:extent cx="2768403" cy="3860800"/>
            <wp:effectExtent l="0" t="0" r="635" b="0"/>
            <wp:docPr id="11994977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97732" name="图片 11994977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9204" cy="3917701"/>
                    </a:xfrm>
                    <a:prstGeom prst="rect">
                      <a:avLst/>
                    </a:prstGeom>
                  </pic:spPr>
                </pic:pic>
              </a:graphicData>
            </a:graphic>
          </wp:inline>
        </w:drawing>
      </w:r>
    </w:p>
    <w:p w14:paraId="6FD8B5E5" w14:textId="4AE3A639" w:rsidR="004E69C2" w:rsidRPr="004E69C2" w:rsidRDefault="004E69C2" w:rsidP="004E69C2">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sidR="00FA09F0">
        <w:rPr>
          <w:rFonts w:ascii="宋体" w:eastAsia="宋体" w:hAnsi="宋体"/>
          <w:b/>
          <w:bCs/>
          <w:szCs w:val="21"/>
        </w:rPr>
        <w:t>7</w:t>
      </w:r>
      <w:r w:rsidRPr="004E69C2">
        <w:rPr>
          <w:rFonts w:ascii="宋体" w:eastAsia="宋体" w:hAnsi="宋体"/>
          <w:b/>
          <w:bCs/>
          <w:szCs w:val="21"/>
        </w:rPr>
        <w:t xml:space="preserve"> </w:t>
      </w:r>
      <w:r w:rsidRPr="004E69C2">
        <w:rPr>
          <w:rFonts w:ascii="宋体" w:eastAsia="宋体" w:hAnsi="宋体" w:hint="eastAsia"/>
          <w:b/>
          <w:bCs/>
          <w:szCs w:val="21"/>
        </w:rPr>
        <w:t>公司联络记录</w:t>
      </w:r>
      <w:r>
        <w:rPr>
          <w:rFonts w:ascii="宋体" w:eastAsia="宋体" w:hAnsi="宋体"/>
          <w:b/>
          <w:bCs/>
          <w:szCs w:val="21"/>
        </w:rPr>
        <w:t>4</w:t>
      </w:r>
    </w:p>
    <w:p w14:paraId="53866A92" w14:textId="405A34E1" w:rsidR="004E69C2" w:rsidRDefault="004E69C2" w:rsidP="004E69C2">
      <w:pPr>
        <w:jc w:val="center"/>
        <w:rPr>
          <w:rFonts w:ascii="仿宋" w:eastAsia="仿宋" w:hAnsi="仿宋"/>
          <w:sz w:val="28"/>
          <w:szCs w:val="24"/>
        </w:rPr>
      </w:pPr>
      <w:r>
        <w:rPr>
          <w:rFonts w:ascii="仿宋" w:eastAsia="仿宋" w:hAnsi="仿宋" w:hint="eastAsia"/>
          <w:noProof/>
          <w:sz w:val="28"/>
          <w:szCs w:val="24"/>
        </w:rPr>
        <w:drawing>
          <wp:inline distT="0" distB="0" distL="0" distR="0" wp14:anchorId="0760071A" wp14:editId="4B8222B4">
            <wp:extent cx="2997200" cy="4242069"/>
            <wp:effectExtent l="0" t="0" r="0" b="0"/>
            <wp:docPr id="20767173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17374" name="图片 20767173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044" cy="4271571"/>
                    </a:xfrm>
                    <a:prstGeom prst="rect">
                      <a:avLst/>
                    </a:prstGeom>
                  </pic:spPr>
                </pic:pic>
              </a:graphicData>
            </a:graphic>
          </wp:inline>
        </w:drawing>
      </w:r>
    </w:p>
    <w:p w14:paraId="7BD514B1" w14:textId="5A630FFE" w:rsidR="004E69C2" w:rsidRPr="004E69C2" w:rsidRDefault="004E69C2" w:rsidP="004E69C2">
      <w:pPr>
        <w:jc w:val="center"/>
        <w:rPr>
          <w:rFonts w:ascii="宋体" w:eastAsia="宋体" w:hAnsi="宋体" w:hint="eastAsia"/>
          <w:b/>
          <w:bCs/>
          <w:szCs w:val="21"/>
        </w:rPr>
      </w:pPr>
      <w:r w:rsidRPr="004E69C2">
        <w:rPr>
          <w:rFonts w:ascii="宋体" w:eastAsia="宋体" w:hAnsi="宋体" w:hint="eastAsia"/>
          <w:b/>
          <w:bCs/>
          <w:szCs w:val="21"/>
        </w:rPr>
        <w:t>图5</w:t>
      </w:r>
      <w:r w:rsidRPr="004E69C2">
        <w:rPr>
          <w:rFonts w:ascii="宋体" w:eastAsia="宋体" w:hAnsi="宋体"/>
          <w:b/>
          <w:bCs/>
          <w:szCs w:val="21"/>
        </w:rPr>
        <w:t>.</w:t>
      </w:r>
      <w:r w:rsidR="00FA09F0">
        <w:rPr>
          <w:rFonts w:ascii="宋体" w:eastAsia="宋体" w:hAnsi="宋体"/>
          <w:b/>
          <w:bCs/>
          <w:szCs w:val="21"/>
        </w:rPr>
        <w:t>8</w:t>
      </w:r>
      <w:r w:rsidRPr="004E69C2">
        <w:rPr>
          <w:rFonts w:ascii="宋体" w:eastAsia="宋体" w:hAnsi="宋体"/>
          <w:b/>
          <w:bCs/>
          <w:szCs w:val="21"/>
        </w:rPr>
        <w:t xml:space="preserve"> </w:t>
      </w:r>
      <w:r w:rsidRPr="004E69C2">
        <w:rPr>
          <w:rFonts w:ascii="宋体" w:eastAsia="宋体" w:hAnsi="宋体" w:hint="eastAsia"/>
          <w:b/>
          <w:bCs/>
          <w:szCs w:val="21"/>
        </w:rPr>
        <w:t>公司联络记录</w:t>
      </w:r>
      <w:r>
        <w:rPr>
          <w:rFonts w:ascii="宋体" w:eastAsia="宋体" w:hAnsi="宋体"/>
          <w:b/>
          <w:bCs/>
          <w:szCs w:val="21"/>
        </w:rPr>
        <w:t>5</w:t>
      </w:r>
    </w:p>
    <w:sectPr w:rsidR="004E69C2" w:rsidRPr="004E69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1A297" w14:textId="77777777" w:rsidR="00911618" w:rsidRDefault="00911618" w:rsidP="0080190E">
      <w:r>
        <w:separator/>
      </w:r>
    </w:p>
  </w:endnote>
  <w:endnote w:type="continuationSeparator" w:id="0">
    <w:p w14:paraId="5706015B" w14:textId="77777777" w:rsidR="00911618" w:rsidRDefault="00911618" w:rsidP="00801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5E11" w14:textId="77777777" w:rsidR="00911618" w:rsidRDefault="00911618" w:rsidP="0080190E">
      <w:r>
        <w:separator/>
      </w:r>
    </w:p>
  </w:footnote>
  <w:footnote w:type="continuationSeparator" w:id="0">
    <w:p w14:paraId="7C5095EC" w14:textId="77777777" w:rsidR="00911618" w:rsidRDefault="00911618" w:rsidP="00801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765"/>
    <w:multiLevelType w:val="hybridMultilevel"/>
    <w:tmpl w:val="375C3F1C"/>
    <w:lvl w:ilvl="0" w:tplc="EB72FF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CA3853"/>
    <w:multiLevelType w:val="hybridMultilevel"/>
    <w:tmpl w:val="21507F24"/>
    <w:lvl w:ilvl="0" w:tplc="F06623E0">
      <w:start w:val="1"/>
      <w:numFmt w:val="bullet"/>
      <w:lvlText w:val=""/>
      <w:lvlJc w:val="left"/>
      <w:pPr>
        <w:tabs>
          <w:tab w:val="num" w:pos="720"/>
        </w:tabs>
        <w:ind w:left="720" w:hanging="360"/>
      </w:pPr>
      <w:rPr>
        <w:rFonts w:ascii="Wingdings" w:hAnsi="Wingdings" w:hint="default"/>
      </w:rPr>
    </w:lvl>
    <w:lvl w:ilvl="1" w:tplc="A7D89AA4">
      <w:start w:val="1"/>
      <w:numFmt w:val="bullet"/>
      <w:lvlText w:val=""/>
      <w:lvlJc w:val="left"/>
      <w:pPr>
        <w:tabs>
          <w:tab w:val="num" w:pos="1440"/>
        </w:tabs>
        <w:ind w:left="1440" w:hanging="360"/>
      </w:pPr>
      <w:rPr>
        <w:rFonts w:ascii="Wingdings" w:hAnsi="Wingdings" w:hint="default"/>
      </w:rPr>
    </w:lvl>
    <w:lvl w:ilvl="2" w:tplc="2888619E" w:tentative="1">
      <w:start w:val="1"/>
      <w:numFmt w:val="bullet"/>
      <w:lvlText w:val=""/>
      <w:lvlJc w:val="left"/>
      <w:pPr>
        <w:tabs>
          <w:tab w:val="num" w:pos="2160"/>
        </w:tabs>
        <w:ind w:left="2160" w:hanging="360"/>
      </w:pPr>
      <w:rPr>
        <w:rFonts w:ascii="Wingdings" w:hAnsi="Wingdings" w:hint="default"/>
      </w:rPr>
    </w:lvl>
    <w:lvl w:ilvl="3" w:tplc="4D38C232" w:tentative="1">
      <w:start w:val="1"/>
      <w:numFmt w:val="bullet"/>
      <w:lvlText w:val=""/>
      <w:lvlJc w:val="left"/>
      <w:pPr>
        <w:tabs>
          <w:tab w:val="num" w:pos="2880"/>
        </w:tabs>
        <w:ind w:left="2880" w:hanging="360"/>
      </w:pPr>
      <w:rPr>
        <w:rFonts w:ascii="Wingdings" w:hAnsi="Wingdings" w:hint="default"/>
      </w:rPr>
    </w:lvl>
    <w:lvl w:ilvl="4" w:tplc="9E92BEC4" w:tentative="1">
      <w:start w:val="1"/>
      <w:numFmt w:val="bullet"/>
      <w:lvlText w:val=""/>
      <w:lvlJc w:val="left"/>
      <w:pPr>
        <w:tabs>
          <w:tab w:val="num" w:pos="3600"/>
        </w:tabs>
        <w:ind w:left="3600" w:hanging="360"/>
      </w:pPr>
      <w:rPr>
        <w:rFonts w:ascii="Wingdings" w:hAnsi="Wingdings" w:hint="default"/>
      </w:rPr>
    </w:lvl>
    <w:lvl w:ilvl="5" w:tplc="F7A86EA8" w:tentative="1">
      <w:start w:val="1"/>
      <w:numFmt w:val="bullet"/>
      <w:lvlText w:val=""/>
      <w:lvlJc w:val="left"/>
      <w:pPr>
        <w:tabs>
          <w:tab w:val="num" w:pos="4320"/>
        </w:tabs>
        <w:ind w:left="4320" w:hanging="360"/>
      </w:pPr>
      <w:rPr>
        <w:rFonts w:ascii="Wingdings" w:hAnsi="Wingdings" w:hint="default"/>
      </w:rPr>
    </w:lvl>
    <w:lvl w:ilvl="6" w:tplc="9754F4C0" w:tentative="1">
      <w:start w:val="1"/>
      <w:numFmt w:val="bullet"/>
      <w:lvlText w:val=""/>
      <w:lvlJc w:val="left"/>
      <w:pPr>
        <w:tabs>
          <w:tab w:val="num" w:pos="5040"/>
        </w:tabs>
        <w:ind w:left="5040" w:hanging="360"/>
      </w:pPr>
      <w:rPr>
        <w:rFonts w:ascii="Wingdings" w:hAnsi="Wingdings" w:hint="default"/>
      </w:rPr>
    </w:lvl>
    <w:lvl w:ilvl="7" w:tplc="247C2C0C" w:tentative="1">
      <w:start w:val="1"/>
      <w:numFmt w:val="bullet"/>
      <w:lvlText w:val=""/>
      <w:lvlJc w:val="left"/>
      <w:pPr>
        <w:tabs>
          <w:tab w:val="num" w:pos="5760"/>
        </w:tabs>
        <w:ind w:left="5760" w:hanging="360"/>
      </w:pPr>
      <w:rPr>
        <w:rFonts w:ascii="Wingdings" w:hAnsi="Wingdings" w:hint="default"/>
      </w:rPr>
    </w:lvl>
    <w:lvl w:ilvl="8" w:tplc="4454BF7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0FD111B"/>
    <w:multiLevelType w:val="hybridMultilevel"/>
    <w:tmpl w:val="5E78AAC2"/>
    <w:lvl w:ilvl="0" w:tplc="7CF8B298">
      <w:start w:val="1"/>
      <w:numFmt w:val="bullet"/>
      <w:lvlText w:val=""/>
      <w:lvlJc w:val="left"/>
      <w:pPr>
        <w:tabs>
          <w:tab w:val="num" w:pos="420"/>
        </w:tabs>
        <w:ind w:left="420" w:hanging="420"/>
      </w:pPr>
      <w:rPr>
        <w:rFonts w:ascii="Wingdings" w:hAnsi="Wingdings" w:hint="default"/>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3D8319F0"/>
    <w:multiLevelType w:val="hybridMultilevel"/>
    <w:tmpl w:val="494C392E"/>
    <w:lvl w:ilvl="0" w:tplc="933043BE">
      <w:start w:val="1"/>
      <w:numFmt w:val="decimal"/>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1F026D8"/>
    <w:multiLevelType w:val="hybridMultilevel"/>
    <w:tmpl w:val="CB6802C4"/>
    <w:lvl w:ilvl="0" w:tplc="98127FD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9F1254"/>
    <w:multiLevelType w:val="hybridMultilevel"/>
    <w:tmpl w:val="12048056"/>
    <w:lvl w:ilvl="0" w:tplc="84729768">
      <w:start w:val="1"/>
      <w:numFmt w:val="japaneseCounting"/>
      <w:lvlText w:val="%1、"/>
      <w:lvlJc w:val="left"/>
      <w:pPr>
        <w:ind w:left="660" w:hanging="6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B44CB8"/>
    <w:multiLevelType w:val="hybridMultilevel"/>
    <w:tmpl w:val="A55A05F2"/>
    <w:lvl w:ilvl="0" w:tplc="434E9B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B6646D5"/>
    <w:multiLevelType w:val="hybridMultilevel"/>
    <w:tmpl w:val="8E049E9C"/>
    <w:lvl w:ilvl="0" w:tplc="E3B8B8B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20928819">
    <w:abstractNumId w:val="5"/>
  </w:num>
  <w:num w:numId="2" w16cid:durableId="1118838813">
    <w:abstractNumId w:val="7"/>
  </w:num>
  <w:num w:numId="3" w16cid:durableId="1125151251">
    <w:abstractNumId w:val="2"/>
  </w:num>
  <w:num w:numId="4" w16cid:durableId="692918043">
    <w:abstractNumId w:val="1"/>
  </w:num>
  <w:num w:numId="5" w16cid:durableId="1471052509">
    <w:abstractNumId w:val="0"/>
  </w:num>
  <w:num w:numId="6" w16cid:durableId="2043478586">
    <w:abstractNumId w:val="6"/>
  </w:num>
  <w:num w:numId="7" w16cid:durableId="1714765659">
    <w:abstractNumId w:val="4"/>
  </w:num>
  <w:num w:numId="8" w16cid:durableId="812136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19AB"/>
    <w:rsid w:val="00001016"/>
    <w:rsid w:val="000052B3"/>
    <w:rsid w:val="0000773E"/>
    <w:rsid w:val="00017E1E"/>
    <w:rsid w:val="00024BB9"/>
    <w:rsid w:val="000254F1"/>
    <w:rsid w:val="00025B78"/>
    <w:rsid w:val="000336DF"/>
    <w:rsid w:val="00036A0D"/>
    <w:rsid w:val="00041B8E"/>
    <w:rsid w:val="00042CD2"/>
    <w:rsid w:val="0004618A"/>
    <w:rsid w:val="0005054C"/>
    <w:rsid w:val="000601E2"/>
    <w:rsid w:val="00062B64"/>
    <w:rsid w:val="00064238"/>
    <w:rsid w:val="000647DB"/>
    <w:rsid w:val="00070704"/>
    <w:rsid w:val="00071432"/>
    <w:rsid w:val="0007231A"/>
    <w:rsid w:val="00076F11"/>
    <w:rsid w:val="00077BA0"/>
    <w:rsid w:val="000838A4"/>
    <w:rsid w:val="00095D30"/>
    <w:rsid w:val="000A3110"/>
    <w:rsid w:val="000A4F9F"/>
    <w:rsid w:val="000A7315"/>
    <w:rsid w:val="000B355A"/>
    <w:rsid w:val="000B5E5D"/>
    <w:rsid w:val="000C2A55"/>
    <w:rsid w:val="000D0C93"/>
    <w:rsid w:val="000D0F3A"/>
    <w:rsid w:val="000D33D4"/>
    <w:rsid w:val="000E68F0"/>
    <w:rsid w:val="000F1348"/>
    <w:rsid w:val="000F5562"/>
    <w:rsid w:val="000F7770"/>
    <w:rsid w:val="00102A66"/>
    <w:rsid w:val="00112165"/>
    <w:rsid w:val="001434A7"/>
    <w:rsid w:val="00144BD6"/>
    <w:rsid w:val="00146B92"/>
    <w:rsid w:val="00147214"/>
    <w:rsid w:val="001619A1"/>
    <w:rsid w:val="0017029D"/>
    <w:rsid w:val="00171776"/>
    <w:rsid w:val="001722EE"/>
    <w:rsid w:val="00174A79"/>
    <w:rsid w:val="00180490"/>
    <w:rsid w:val="00184D18"/>
    <w:rsid w:val="00187980"/>
    <w:rsid w:val="001906C1"/>
    <w:rsid w:val="001D71DE"/>
    <w:rsid w:val="001E1B03"/>
    <w:rsid w:val="001E2738"/>
    <w:rsid w:val="001E3949"/>
    <w:rsid w:val="001E4D6D"/>
    <w:rsid w:val="001E4FCF"/>
    <w:rsid w:val="001E7E5C"/>
    <w:rsid w:val="001F0C80"/>
    <w:rsid w:val="001F331C"/>
    <w:rsid w:val="001F4C10"/>
    <w:rsid w:val="00203674"/>
    <w:rsid w:val="002108E6"/>
    <w:rsid w:val="00210D06"/>
    <w:rsid w:val="002159E6"/>
    <w:rsid w:val="002210DB"/>
    <w:rsid w:val="00226E49"/>
    <w:rsid w:val="00232460"/>
    <w:rsid w:val="00233365"/>
    <w:rsid w:val="00233F31"/>
    <w:rsid w:val="00235AF4"/>
    <w:rsid w:val="0023697C"/>
    <w:rsid w:val="00250331"/>
    <w:rsid w:val="0025738C"/>
    <w:rsid w:val="00261A7C"/>
    <w:rsid w:val="002729BF"/>
    <w:rsid w:val="002732F2"/>
    <w:rsid w:val="002735A5"/>
    <w:rsid w:val="00273A53"/>
    <w:rsid w:val="00276B2E"/>
    <w:rsid w:val="00292B19"/>
    <w:rsid w:val="00294C7F"/>
    <w:rsid w:val="00297CC3"/>
    <w:rsid w:val="002A1A78"/>
    <w:rsid w:val="002A1E07"/>
    <w:rsid w:val="002B31B0"/>
    <w:rsid w:val="002B334A"/>
    <w:rsid w:val="002B3477"/>
    <w:rsid w:val="002C00E0"/>
    <w:rsid w:val="002C28AF"/>
    <w:rsid w:val="002C5680"/>
    <w:rsid w:val="002D1FFD"/>
    <w:rsid w:val="002E6B62"/>
    <w:rsid w:val="002F007D"/>
    <w:rsid w:val="002F25CD"/>
    <w:rsid w:val="002F5A21"/>
    <w:rsid w:val="00303EEA"/>
    <w:rsid w:val="003135AB"/>
    <w:rsid w:val="00313DBC"/>
    <w:rsid w:val="00326B9E"/>
    <w:rsid w:val="003402F5"/>
    <w:rsid w:val="00345839"/>
    <w:rsid w:val="00353B12"/>
    <w:rsid w:val="003627B4"/>
    <w:rsid w:val="00375EB0"/>
    <w:rsid w:val="00383F45"/>
    <w:rsid w:val="00385F87"/>
    <w:rsid w:val="003A0E37"/>
    <w:rsid w:val="003A1CE6"/>
    <w:rsid w:val="003A297F"/>
    <w:rsid w:val="003A46AC"/>
    <w:rsid w:val="003A72B8"/>
    <w:rsid w:val="003A77CB"/>
    <w:rsid w:val="003B0C4E"/>
    <w:rsid w:val="003C0FEE"/>
    <w:rsid w:val="003D33CC"/>
    <w:rsid w:val="003D497B"/>
    <w:rsid w:val="003D6902"/>
    <w:rsid w:val="003E2E2D"/>
    <w:rsid w:val="003F1ACE"/>
    <w:rsid w:val="003F2C5A"/>
    <w:rsid w:val="003F3DDA"/>
    <w:rsid w:val="00406265"/>
    <w:rsid w:val="00406A01"/>
    <w:rsid w:val="004075B0"/>
    <w:rsid w:val="0041005A"/>
    <w:rsid w:val="004131AB"/>
    <w:rsid w:val="0041535E"/>
    <w:rsid w:val="00423FF6"/>
    <w:rsid w:val="00426E8D"/>
    <w:rsid w:val="004423EA"/>
    <w:rsid w:val="00450DC3"/>
    <w:rsid w:val="00462CF3"/>
    <w:rsid w:val="00464FC3"/>
    <w:rsid w:val="00465AFE"/>
    <w:rsid w:val="0046793C"/>
    <w:rsid w:val="004702D8"/>
    <w:rsid w:val="00473855"/>
    <w:rsid w:val="004743D7"/>
    <w:rsid w:val="004751D1"/>
    <w:rsid w:val="0048268B"/>
    <w:rsid w:val="00486B6F"/>
    <w:rsid w:val="00486C46"/>
    <w:rsid w:val="0048739F"/>
    <w:rsid w:val="00490490"/>
    <w:rsid w:val="00491ACB"/>
    <w:rsid w:val="00493F1B"/>
    <w:rsid w:val="00496ED4"/>
    <w:rsid w:val="004A3338"/>
    <w:rsid w:val="004B3065"/>
    <w:rsid w:val="004B6ADA"/>
    <w:rsid w:val="004B7BD6"/>
    <w:rsid w:val="004C0911"/>
    <w:rsid w:val="004D650B"/>
    <w:rsid w:val="004E3DB2"/>
    <w:rsid w:val="004E69C2"/>
    <w:rsid w:val="004F0BEB"/>
    <w:rsid w:val="004F34A7"/>
    <w:rsid w:val="005013A9"/>
    <w:rsid w:val="00526A8A"/>
    <w:rsid w:val="00532CBB"/>
    <w:rsid w:val="00533EF9"/>
    <w:rsid w:val="00543146"/>
    <w:rsid w:val="00552974"/>
    <w:rsid w:val="00556DBD"/>
    <w:rsid w:val="00557C2A"/>
    <w:rsid w:val="0056086C"/>
    <w:rsid w:val="0056329D"/>
    <w:rsid w:val="005763B3"/>
    <w:rsid w:val="00580751"/>
    <w:rsid w:val="00586431"/>
    <w:rsid w:val="00596CA1"/>
    <w:rsid w:val="005A2C20"/>
    <w:rsid w:val="005A3BCF"/>
    <w:rsid w:val="005A4CEA"/>
    <w:rsid w:val="005A6426"/>
    <w:rsid w:val="005A6E1A"/>
    <w:rsid w:val="005B21BB"/>
    <w:rsid w:val="005B3BFB"/>
    <w:rsid w:val="005B68A2"/>
    <w:rsid w:val="005C2AF8"/>
    <w:rsid w:val="005D1423"/>
    <w:rsid w:val="005D3D58"/>
    <w:rsid w:val="005D574F"/>
    <w:rsid w:val="005D7E16"/>
    <w:rsid w:val="005F2606"/>
    <w:rsid w:val="005F659C"/>
    <w:rsid w:val="005F6B4A"/>
    <w:rsid w:val="006053B0"/>
    <w:rsid w:val="0060634E"/>
    <w:rsid w:val="006149EE"/>
    <w:rsid w:val="00617D32"/>
    <w:rsid w:val="0062155C"/>
    <w:rsid w:val="006231A6"/>
    <w:rsid w:val="00632DBD"/>
    <w:rsid w:val="00633A1F"/>
    <w:rsid w:val="0063620E"/>
    <w:rsid w:val="00637682"/>
    <w:rsid w:val="0064445A"/>
    <w:rsid w:val="00650B03"/>
    <w:rsid w:val="00653242"/>
    <w:rsid w:val="006676D7"/>
    <w:rsid w:val="00680635"/>
    <w:rsid w:val="00687AB0"/>
    <w:rsid w:val="00687B6F"/>
    <w:rsid w:val="006934DC"/>
    <w:rsid w:val="00693D26"/>
    <w:rsid w:val="00696AB5"/>
    <w:rsid w:val="006A111D"/>
    <w:rsid w:val="006A4452"/>
    <w:rsid w:val="006C5C66"/>
    <w:rsid w:val="006D08B4"/>
    <w:rsid w:val="006D09C9"/>
    <w:rsid w:val="006D4504"/>
    <w:rsid w:val="006E3A4F"/>
    <w:rsid w:val="006E6297"/>
    <w:rsid w:val="006F4040"/>
    <w:rsid w:val="006F62BC"/>
    <w:rsid w:val="006F62D7"/>
    <w:rsid w:val="0070083E"/>
    <w:rsid w:val="00706BA3"/>
    <w:rsid w:val="007078FC"/>
    <w:rsid w:val="00710065"/>
    <w:rsid w:val="00722B57"/>
    <w:rsid w:val="00731E5A"/>
    <w:rsid w:val="00731E64"/>
    <w:rsid w:val="00737A50"/>
    <w:rsid w:val="00740D2A"/>
    <w:rsid w:val="00745044"/>
    <w:rsid w:val="007454E4"/>
    <w:rsid w:val="00746A49"/>
    <w:rsid w:val="00751FC7"/>
    <w:rsid w:val="007535F0"/>
    <w:rsid w:val="0075389D"/>
    <w:rsid w:val="00764E8D"/>
    <w:rsid w:val="00771267"/>
    <w:rsid w:val="00771F1E"/>
    <w:rsid w:val="007810D5"/>
    <w:rsid w:val="0078420F"/>
    <w:rsid w:val="00787166"/>
    <w:rsid w:val="00790708"/>
    <w:rsid w:val="00790F70"/>
    <w:rsid w:val="007964C9"/>
    <w:rsid w:val="007A059C"/>
    <w:rsid w:val="007A2646"/>
    <w:rsid w:val="007B22FD"/>
    <w:rsid w:val="007B4775"/>
    <w:rsid w:val="007D783F"/>
    <w:rsid w:val="007E0FFE"/>
    <w:rsid w:val="007E45D3"/>
    <w:rsid w:val="0080190E"/>
    <w:rsid w:val="00801E3E"/>
    <w:rsid w:val="00807837"/>
    <w:rsid w:val="008133A8"/>
    <w:rsid w:val="008136A8"/>
    <w:rsid w:val="00814542"/>
    <w:rsid w:val="0082783D"/>
    <w:rsid w:val="00857C9F"/>
    <w:rsid w:val="00857FE7"/>
    <w:rsid w:val="00865106"/>
    <w:rsid w:val="008777DA"/>
    <w:rsid w:val="008A3B42"/>
    <w:rsid w:val="008A531E"/>
    <w:rsid w:val="008A77B1"/>
    <w:rsid w:val="008B27B2"/>
    <w:rsid w:val="008B656F"/>
    <w:rsid w:val="008C16D1"/>
    <w:rsid w:val="008C5770"/>
    <w:rsid w:val="008D5570"/>
    <w:rsid w:val="008E7A43"/>
    <w:rsid w:val="008F30BF"/>
    <w:rsid w:val="00904A11"/>
    <w:rsid w:val="00911618"/>
    <w:rsid w:val="009205BF"/>
    <w:rsid w:val="009218FD"/>
    <w:rsid w:val="00934B9E"/>
    <w:rsid w:val="009439BE"/>
    <w:rsid w:val="00946E0F"/>
    <w:rsid w:val="00955BCA"/>
    <w:rsid w:val="00973314"/>
    <w:rsid w:val="009734BA"/>
    <w:rsid w:val="00973DE9"/>
    <w:rsid w:val="00976E27"/>
    <w:rsid w:val="009A7FBE"/>
    <w:rsid w:val="009B090D"/>
    <w:rsid w:val="009C086B"/>
    <w:rsid w:val="009D7F47"/>
    <w:rsid w:val="009E3A9D"/>
    <w:rsid w:val="009E427C"/>
    <w:rsid w:val="009E5017"/>
    <w:rsid w:val="009E7B2D"/>
    <w:rsid w:val="00A1088B"/>
    <w:rsid w:val="00A11E18"/>
    <w:rsid w:val="00A17055"/>
    <w:rsid w:val="00A3014B"/>
    <w:rsid w:val="00A30E5F"/>
    <w:rsid w:val="00A313FE"/>
    <w:rsid w:val="00A31DD3"/>
    <w:rsid w:val="00A346B1"/>
    <w:rsid w:val="00A42A57"/>
    <w:rsid w:val="00A54F5B"/>
    <w:rsid w:val="00A61428"/>
    <w:rsid w:val="00A73C1D"/>
    <w:rsid w:val="00A82C57"/>
    <w:rsid w:val="00A94274"/>
    <w:rsid w:val="00AA533C"/>
    <w:rsid w:val="00AB6857"/>
    <w:rsid w:val="00AE6692"/>
    <w:rsid w:val="00AE7434"/>
    <w:rsid w:val="00B13490"/>
    <w:rsid w:val="00B1355A"/>
    <w:rsid w:val="00B15CC2"/>
    <w:rsid w:val="00B24F94"/>
    <w:rsid w:val="00B273C6"/>
    <w:rsid w:val="00B30F1D"/>
    <w:rsid w:val="00B4213E"/>
    <w:rsid w:val="00B47D4E"/>
    <w:rsid w:val="00B50AEF"/>
    <w:rsid w:val="00B52E95"/>
    <w:rsid w:val="00B566A4"/>
    <w:rsid w:val="00B60C16"/>
    <w:rsid w:val="00B61E72"/>
    <w:rsid w:val="00B7220A"/>
    <w:rsid w:val="00B82F66"/>
    <w:rsid w:val="00B90329"/>
    <w:rsid w:val="00B92C56"/>
    <w:rsid w:val="00B9365D"/>
    <w:rsid w:val="00BA0904"/>
    <w:rsid w:val="00BA6CB6"/>
    <w:rsid w:val="00BA72B0"/>
    <w:rsid w:val="00BB21A7"/>
    <w:rsid w:val="00BB539A"/>
    <w:rsid w:val="00BB5C52"/>
    <w:rsid w:val="00BC1C0C"/>
    <w:rsid w:val="00BC4BC7"/>
    <w:rsid w:val="00BC5FD9"/>
    <w:rsid w:val="00BD30E1"/>
    <w:rsid w:val="00BD5456"/>
    <w:rsid w:val="00BD5F17"/>
    <w:rsid w:val="00BE2BE5"/>
    <w:rsid w:val="00BF0C79"/>
    <w:rsid w:val="00C05277"/>
    <w:rsid w:val="00C137E1"/>
    <w:rsid w:val="00C419AB"/>
    <w:rsid w:val="00C4654C"/>
    <w:rsid w:val="00C56DBF"/>
    <w:rsid w:val="00C626BE"/>
    <w:rsid w:val="00C6320D"/>
    <w:rsid w:val="00C7154C"/>
    <w:rsid w:val="00C73FE3"/>
    <w:rsid w:val="00C805BC"/>
    <w:rsid w:val="00C83F73"/>
    <w:rsid w:val="00C92E99"/>
    <w:rsid w:val="00CA291D"/>
    <w:rsid w:val="00CA3546"/>
    <w:rsid w:val="00CA6946"/>
    <w:rsid w:val="00CC2FD6"/>
    <w:rsid w:val="00CC670F"/>
    <w:rsid w:val="00CC72CC"/>
    <w:rsid w:val="00CD246C"/>
    <w:rsid w:val="00CE53F4"/>
    <w:rsid w:val="00CE60D3"/>
    <w:rsid w:val="00CE6378"/>
    <w:rsid w:val="00CE7213"/>
    <w:rsid w:val="00CF3A64"/>
    <w:rsid w:val="00CF4A27"/>
    <w:rsid w:val="00CF5980"/>
    <w:rsid w:val="00D007C2"/>
    <w:rsid w:val="00D13F28"/>
    <w:rsid w:val="00D1432A"/>
    <w:rsid w:val="00D15B9E"/>
    <w:rsid w:val="00D27DDF"/>
    <w:rsid w:val="00D30F4A"/>
    <w:rsid w:val="00D42198"/>
    <w:rsid w:val="00D6692B"/>
    <w:rsid w:val="00D9757C"/>
    <w:rsid w:val="00DB3A7B"/>
    <w:rsid w:val="00DC371E"/>
    <w:rsid w:val="00DC6926"/>
    <w:rsid w:val="00DC77B9"/>
    <w:rsid w:val="00DD01EF"/>
    <w:rsid w:val="00DD47A0"/>
    <w:rsid w:val="00DD5440"/>
    <w:rsid w:val="00DE1AE4"/>
    <w:rsid w:val="00DE609B"/>
    <w:rsid w:val="00DE682A"/>
    <w:rsid w:val="00DE6BEB"/>
    <w:rsid w:val="00DE6F79"/>
    <w:rsid w:val="00DF27FC"/>
    <w:rsid w:val="00DF35D4"/>
    <w:rsid w:val="00DF7463"/>
    <w:rsid w:val="00E05090"/>
    <w:rsid w:val="00E05700"/>
    <w:rsid w:val="00E11516"/>
    <w:rsid w:val="00E129D1"/>
    <w:rsid w:val="00E14AEE"/>
    <w:rsid w:val="00E15AA7"/>
    <w:rsid w:val="00E23D2E"/>
    <w:rsid w:val="00E332C3"/>
    <w:rsid w:val="00E334B8"/>
    <w:rsid w:val="00E33542"/>
    <w:rsid w:val="00E366A1"/>
    <w:rsid w:val="00E41EFF"/>
    <w:rsid w:val="00E43BE3"/>
    <w:rsid w:val="00E44800"/>
    <w:rsid w:val="00E4622D"/>
    <w:rsid w:val="00E50CD0"/>
    <w:rsid w:val="00E7132A"/>
    <w:rsid w:val="00E945E9"/>
    <w:rsid w:val="00E95F8E"/>
    <w:rsid w:val="00E96DD0"/>
    <w:rsid w:val="00EB066C"/>
    <w:rsid w:val="00EB65DD"/>
    <w:rsid w:val="00EC3030"/>
    <w:rsid w:val="00EC4E75"/>
    <w:rsid w:val="00EC5CC8"/>
    <w:rsid w:val="00EC7C4E"/>
    <w:rsid w:val="00ED05E5"/>
    <w:rsid w:val="00ED1418"/>
    <w:rsid w:val="00ED2BF5"/>
    <w:rsid w:val="00ED3E81"/>
    <w:rsid w:val="00EF5A32"/>
    <w:rsid w:val="00EF5A55"/>
    <w:rsid w:val="00F0477D"/>
    <w:rsid w:val="00F05533"/>
    <w:rsid w:val="00F06142"/>
    <w:rsid w:val="00F068E8"/>
    <w:rsid w:val="00F102AA"/>
    <w:rsid w:val="00F13686"/>
    <w:rsid w:val="00F20318"/>
    <w:rsid w:val="00F27E90"/>
    <w:rsid w:val="00F30771"/>
    <w:rsid w:val="00F35BF1"/>
    <w:rsid w:val="00F567F5"/>
    <w:rsid w:val="00F63D7D"/>
    <w:rsid w:val="00F65CE0"/>
    <w:rsid w:val="00F662C7"/>
    <w:rsid w:val="00F75DE4"/>
    <w:rsid w:val="00F76FC7"/>
    <w:rsid w:val="00F800C1"/>
    <w:rsid w:val="00F830CC"/>
    <w:rsid w:val="00F851E8"/>
    <w:rsid w:val="00F85DA7"/>
    <w:rsid w:val="00F863A4"/>
    <w:rsid w:val="00F9157B"/>
    <w:rsid w:val="00F96AE1"/>
    <w:rsid w:val="00FA09F0"/>
    <w:rsid w:val="00FA6B09"/>
    <w:rsid w:val="00FC6B93"/>
    <w:rsid w:val="00FC7B94"/>
    <w:rsid w:val="00FD0CA5"/>
    <w:rsid w:val="00FD1830"/>
    <w:rsid w:val="00FD2A77"/>
    <w:rsid w:val="00FD7429"/>
    <w:rsid w:val="00FE0151"/>
    <w:rsid w:val="00FE3B34"/>
    <w:rsid w:val="00FE7B3C"/>
    <w:rsid w:val="00FF4BE1"/>
    <w:rsid w:val="00FF7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C1B5F68"/>
  <w15:docId w15:val="{08FF6C19-17E5-470C-8507-429B2BF0E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29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4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07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070704"/>
    <w:rPr>
      <w:b/>
      <w:bCs/>
      <w:sz w:val="32"/>
      <w:szCs w:val="32"/>
    </w:rPr>
  </w:style>
  <w:style w:type="paragraph" w:styleId="a3">
    <w:name w:val="List Paragraph"/>
    <w:basedOn w:val="a"/>
    <w:uiPriority w:val="34"/>
    <w:qFormat/>
    <w:rsid w:val="00A61428"/>
    <w:pPr>
      <w:ind w:firstLineChars="200" w:firstLine="420"/>
    </w:pPr>
  </w:style>
  <w:style w:type="paragraph" w:styleId="a4">
    <w:name w:val="header"/>
    <w:basedOn w:val="a"/>
    <w:link w:val="a5"/>
    <w:uiPriority w:val="99"/>
    <w:unhideWhenUsed/>
    <w:rsid w:val="0080190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190E"/>
    <w:rPr>
      <w:sz w:val="18"/>
      <w:szCs w:val="18"/>
    </w:rPr>
  </w:style>
  <w:style w:type="paragraph" w:styleId="a6">
    <w:name w:val="footer"/>
    <w:basedOn w:val="a"/>
    <w:link w:val="a7"/>
    <w:uiPriority w:val="99"/>
    <w:unhideWhenUsed/>
    <w:rsid w:val="0080190E"/>
    <w:pPr>
      <w:tabs>
        <w:tab w:val="center" w:pos="4153"/>
        <w:tab w:val="right" w:pos="8306"/>
      </w:tabs>
      <w:snapToGrid w:val="0"/>
      <w:jc w:val="left"/>
    </w:pPr>
    <w:rPr>
      <w:sz w:val="18"/>
      <w:szCs w:val="18"/>
    </w:rPr>
  </w:style>
  <w:style w:type="character" w:customStyle="1" w:styleId="a7">
    <w:name w:val="页脚 字符"/>
    <w:basedOn w:val="a0"/>
    <w:link w:val="a6"/>
    <w:uiPriority w:val="99"/>
    <w:rsid w:val="0080190E"/>
    <w:rPr>
      <w:sz w:val="18"/>
      <w:szCs w:val="18"/>
    </w:rPr>
  </w:style>
  <w:style w:type="character" w:customStyle="1" w:styleId="10">
    <w:name w:val="标题 1 字符"/>
    <w:basedOn w:val="a0"/>
    <w:link w:val="1"/>
    <w:uiPriority w:val="9"/>
    <w:rsid w:val="00E129D1"/>
    <w:rPr>
      <w:b/>
      <w:bCs/>
      <w:kern w:val="44"/>
      <w:sz w:val="44"/>
      <w:szCs w:val="44"/>
    </w:rPr>
  </w:style>
  <w:style w:type="character" w:customStyle="1" w:styleId="20">
    <w:name w:val="标题 2 字符"/>
    <w:basedOn w:val="a0"/>
    <w:link w:val="2"/>
    <w:uiPriority w:val="9"/>
    <w:rsid w:val="00764E8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3F3DDA"/>
  </w:style>
  <w:style w:type="paragraph" w:styleId="TOC2">
    <w:name w:val="toc 2"/>
    <w:basedOn w:val="a"/>
    <w:next w:val="a"/>
    <w:autoRedefine/>
    <w:uiPriority w:val="39"/>
    <w:unhideWhenUsed/>
    <w:rsid w:val="003F3DDA"/>
    <w:pPr>
      <w:ind w:leftChars="200" w:left="420"/>
    </w:pPr>
  </w:style>
  <w:style w:type="paragraph" w:styleId="TOC3">
    <w:name w:val="toc 3"/>
    <w:basedOn w:val="a"/>
    <w:next w:val="a"/>
    <w:autoRedefine/>
    <w:uiPriority w:val="39"/>
    <w:unhideWhenUsed/>
    <w:rsid w:val="003F3DDA"/>
    <w:pPr>
      <w:ind w:leftChars="400" w:left="840"/>
    </w:pPr>
  </w:style>
  <w:style w:type="character" w:styleId="a8">
    <w:name w:val="Hyperlink"/>
    <w:basedOn w:val="a0"/>
    <w:uiPriority w:val="99"/>
    <w:unhideWhenUsed/>
    <w:rsid w:val="003F3DDA"/>
    <w:rPr>
      <w:color w:val="0000FF" w:themeColor="hyperlink"/>
      <w:u w:val="single"/>
    </w:rPr>
  </w:style>
  <w:style w:type="table" w:styleId="4">
    <w:name w:val="Grid Table 4"/>
    <w:basedOn w:val="a1"/>
    <w:uiPriority w:val="49"/>
    <w:rsid w:val="00973D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9">
    <w:name w:val="Table Grid"/>
    <w:basedOn w:val="a1"/>
    <w:uiPriority w:val="59"/>
    <w:rsid w:val="00973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6A111D"/>
    <w:rPr>
      <w:color w:val="605E5C"/>
      <w:shd w:val="clear" w:color="auto" w:fill="E1DFDD"/>
    </w:rPr>
  </w:style>
  <w:style w:type="paragraph" w:styleId="ab">
    <w:name w:val="Normal (Web)"/>
    <w:basedOn w:val="a"/>
    <w:uiPriority w:val="99"/>
    <w:semiHidden/>
    <w:unhideWhenUsed/>
    <w:rsid w:val="007B4775"/>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B47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2405">
      <w:bodyDiv w:val="1"/>
      <w:marLeft w:val="0"/>
      <w:marRight w:val="0"/>
      <w:marTop w:val="0"/>
      <w:marBottom w:val="0"/>
      <w:divBdr>
        <w:top w:val="none" w:sz="0" w:space="0" w:color="auto"/>
        <w:left w:val="none" w:sz="0" w:space="0" w:color="auto"/>
        <w:bottom w:val="none" w:sz="0" w:space="0" w:color="auto"/>
        <w:right w:val="none" w:sz="0" w:space="0" w:color="auto"/>
      </w:divBdr>
      <w:divsChild>
        <w:div w:id="1733308373">
          <w:marLeft w:val="0"/>
          <w:marRight w:val="0"/>
          <w:marTop w:val="420"/>
          <w:marBottom w:val="0"/>
          <w:divBdr>
            <w:top w:val="none" w:sz="0" w:space="0" w:color="auto"/>
            <w:left w:val="none" w:sz="0" w:space="0" w:color="auto"/>
            <w:bottom w:val="none" w:sz="0" w:space="0" w:color="auto"/>
            <w:right w:val="none" w:sz="0" w:space="0" w:color="auto"/>
          </w:divBdr>
        </w:div>
        <w:div w:id="87122854">
          <w:marLeft w:val="0"/>
          <w:marRight w:val="0"/>
          <w:marTop w:val="360"/>
          <w:marBottom w:val="0"/>
          <w:divBdr>
            <w:top w:val="none" w:sz="0" w:space="0" w:color="auto"/>
            <w:left w:val="none" w:sz="0" w:space="0" w:color="auto"/>
            <w:bottom w:val="none" w:sz="0" w:space="0" w:color="auto"/>
            <w:right w:val="none" w:sz="0" w:space="0" w:color="auto"/>
          </w:divBdr>
        </w:div>
        <w:div w:id="214440149">
          <w:marLeft w:val="0"/>
          <w:marRight w:val="0"/>
          <w:marTop w:val="360"/>
          <w:marBottom w:val="0"/>
          <w:divBdr>
            <w:top w:val="none" w:sz="0" w:space="0" w:color="auto"/>
            <w:left w:val="none" w:sz="0" w:space="0" w:color="auto"/>
            <w:bottom w:val="none" w:sz="0" w:space="0" w:color="auto"/>
            <w:right w:val="none" w:sz="0" w:space="0" w:color="auto"/>
          </w:divBdr>
        </w:div>
        <w:div w:id="583608893">
          <w:marLeft w:val="0"/>
          <w:marRight w:val="0"/>
          <w:marTop w:val="360"/>
          <w:marBottom w:val="0"/>
          <w:divBdr>
            <w:top w:val="none" w:sz="0" w:space="0" w:color="auto"/>
            <w:left w:val="none" w:sz="0" w:space="0" w:color="auto"/>
            <w:bottom w:val="none" w:sz="0" w:space="0" w:color="auto"/>
            <w:right w:val="none" w:sz="0" w:space="0" w:color="auto"/>
          </w:divBdr>
        </w:div>
        <w:div w:id="90703773">
          <w:marLeft w:val="0"/>
          <w:marRight w:val="0"/>
          <w:marTop w:val="360"/>
          <w:marBottom w:val="0"/>
          <w:divBdr>
            <w:top w:val="none" w:sz="0" w:space="0" w:color="auto"/>
            <w:left w:val="none" w:sz="0" w:space="0" w:color="auto"/>
            <w:bottom w:val="none" w:sz="0" w:space="0" w:color="auto"/>
            <w:right w:val="none" w:sz="0" w:space="0" w:color="auto"/>
          </w:divBdr>
        </w:div>
        <w:div w:id="762067775">
          <w:marLeft w:val="0"/>
          <w:marRight w:val="0"/>
          <w:marTop w:val="360"/>
          <w:marBottom w:val="0"/>
          <w:divBdr>
            <w:top w:val="none" w:sz="0" w:space="0" w:color="auto"/>
            <w:left w:val="none" w:sz="0" w:space="0" w:color="auto"/>
            <w:bottom w:val="none" w:sz="0" w:space="0" w:color="auto"/>
            <w:right w:val="none" w:sz="0" w:space="0" w:color="auto"/>
          </w:divBdr>
        </w:div>
      </w:divsChild>
    </w:div>
    <w:div w:id="104010866">
      <w:bodyDiv w:val="1"/>
      <w:marLeft w:val="0"/>
      <w:marRight w:val="0"/>
      <w:marTop w:val="0"/>
      <w:marBottom w:val="0"/>
      <w:divBdr>
        <w:top w:val="none" w:sz="0" w:space="0" w:color="auto"/>
        <w:left w:val="none" w:sz="0" w:space="0" w:color="auto"/>
        <w:bottom w:val="none" w:sz="0" w:space="0" w:color="auto"/>
        <w:right w:val="none" w:sz="0" w:space="0" w:color="auto"/>
      </w:divBdr>
      <w:divsChild>
        <w:div w:id="155341142">
          <w:marLeft w:val="0"/>
          <w:marRight w:val="0"/>
          <w:marTop w:val="0"/>
          <w:marBottom w:val="0"/>
          <w:divBdr>
            <w:top w:val="single" w:sz="2" w:space="0" w:color="E5E7EB"/>
            <w:left w:val="single" w:sz="2" w:space="0" w:color="E5E7EB"/>
            <w:bottom w:val="single" w:sz="2" w:space="0" w:color="E5E7EB"/>
            <w:right w:val="single" w:sz="2" w:space="0" w:color="E5E7EB"/>
          </w:divBdr>
        </w:div>
        <w:div w:id="1855997080">
          <w:marLeft w:val="0"/>
          <w:marRight w:val="0"/>
          <w:marTop w:val="0"/>
          <w:marBottom w:val="0"/>
          <w:divBdr>
            <w:top w:val="single" w:sz="2" w:space="0" w:color="E5E7EB"/>
            <w:left w:val="single" w:sz="2" w:space="0" w:color="E5E7EB"/>
            <w:bottom w:val="single" w:sz="2" w:space="0" w:color="E5E7EB"/>
            <w:right w:val="single" w:sz="2" w:space="0" w:color="E5E7EB"/>
          </w:divBdr>
        </w:div>
        <w:div w:id="296763767">
          <w:marLeft w:val="0"/>
          <w:marRight w:val="0"/>
          <w:marTop w:val="0"/>
          <w:marBottom w:val="0"/>
          <w:divBdr>
            <w:top w:val="single" w:sz="2" w:space="0" w:color="E5E7EB"/>
            <w:left w:val="single" w:sz="2" w:space="0" w:color="E5E7EB"/>
            <w:bottom w:val="single" w:sz="2" w:space="0" w:color="E5E7EB"/>
            <w:right w:val="single" w:sz="2" w:space="0" w:color="E5E7EB"/>
          </w:divBdr>
        </w:div>
        <w:div w:id="100030421">
          <w:marLeft w:val="0"/>
          <w:marRight w:val="0"/>
          <w:marTop w:val="0"/>
          <w:marBottom w:val="0"/>
          <w:divBdr>
            <w:top w:val="single" w:sz="2" w:space="0" w:color="E5E7EB"/>
            <w:left w:val="single" w:sz="2" w:space="0" w:color="E5E7EB"/>
            <w:bottom w:val="single" w:sz="2" w:space="0" w:color="E5E7EB"/>
            <w:right w:val="single" w:sz="2" w:space="0" w:color="E5E7EB"/>
          </w:divBdr>
        </w:div>
        <w:div w:id="547689886">
          <w:marLeft w:val="0"/>
          <w:marRight w:val="0"/>
          <w:marTop w:val="0"/>
          <w:marBottom w:val="0"/>
          <w:divBdr>
            <w:top w:val="single" w:sz="2" w:space="0" w:color="E5E7EB"/>
            <w:left w:val="single" w:sz="2" w:space="0" w:color="E5E7EB"/>
            <w:bottom w:val="single" w:sz="2" w:space="0" w:color="E5E7EB"/>
            <w:right w:val="single" w:sz="2" w:space="0" w:color="E5E7EB"/>
          </w:divBdr>
        </w:div>
        <w:div w:id="1331564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253828">
      <w:bodyDiv w:val="1"/>
      <w:marLeft w:val="0"/>
      <w:marRight w:val="0"/>
      <w:marTop w:val="0"/>
      <w:marBottom w:val="0"/>
      <w:divBdr>
        <w:top w:val="none" w:sz="0" w:space="0" w:color="auto"/>
        <w:left w:val="none" w:sz="0" w:space="0" w:color="auto"/>
        <w:bottom w:val="none" w:sz="0" w:space="0" w:color="auto"/>
        <w:right w:val="none" w:sz="0" w:space="0" w:color="auto"/>
      </w:divBdr>
      <w:divsChild>
        <w:div w:id="876234812">
          <w:marLeft w:val="0"/>
          <w:marRight w:val="0"/>
          <w:marTop w:val="0"/>
          <w:marBottom w:val="225"/>
          <w:divBdr>
            <w:top w:val="none" w:sz="0" w:space="0" w:color="auto"/>
            <w:left w:val="none" w:sz="0" w:space="0" w:color="auto"/>
            <w:bottom w:val="none" w:sz="0" w:space="0" w:color="auto"/>
            <w:right w:val="none" w:sz="0" w:space="0" w:color="auto"/>
          </w:divBdr>
        </w:div>
        <w:div w:id="1082409478">
          <w:marLeft w:val="0"/>
          <w:marRight w:val="0"/>
          <w:marTop w:val="0"/>
          <w:marBottom w:val="225"/>
          <w:divBdr>
            <w:top w:val="none" w:sz="0" w:space="0" w:color="auto"/>
            <w:left w:val="none" w:sz="0" w:space="0" w:color="auto"/>
            <w:bottom w:val="none" w:sz="0" w:space="0" w:color="auto"/>
            <w:right w:val="none" w:sz="0" w:space="0" w:color="auto"/>
          </w:divBdr>
        </w:div>
      </w:divsChild>
    </w:div>
    <w:div w:id="137187628">
      <w:bodyDiv w:val="1"/>
      <w:marLeft w:val="0"/>
      <w:marRight w:val="0"/>
      <w:marTop w:val="0"/>
      <w:marBottom w:val="0"/>
      <w:divBdr>
        <w:top w:val="none" w:sz="0" w:space="0" w:color="auto"/>
        <w:left w:val="none" w:sz="0" w:space="0" w:color="auto"/>
        <w:bottom w:val="none" w:sz="0" w:space="0" w:color="auto"/>
        <w:right w:val="none" w:sz="0" w:space="0" w:color="auto"/>
      </w:divBdr>
      <w:divsChild>
        <w:div w:id="1327126726">
          <w:marLeft w:val="0"/>
          <w:marRight w:val="0"/>
          <w:marTop w:val="0"/>
          <w:marBottom w:val="225"/>
          <w:divBdr>
            <w:top w:val="none" w:sz="0" w:space="0" w:color="auto"/>
            <w:left w:val="none" w:sz="0" w:space="0" w:color="auto"/>
            <w:bottom w:val="none" w:sz="0" w:space="0" w:color="auto"/>
            <w:right w:val="none" w:sz="0" w:space="0" w:color="auto"/>
          </w:divBdr>
        </w:div>
        <w:div w:id="978339795">
          <w:marLeft w:val="0"/>
          <w:marRight w:val="0"/>
          <w:marTop w:val="0"/>
          <w:marBottom w:val="225"/>
          <w:divBdr>
            <w:top w:val="none" w:sz="0" w:space="0" w:color="auto"/>
            <w:left w:val="none" w:sz="0" w:space="0" w:color="auto"/>
            <w:bottom w:val="none" w:sz="0" w:space="0" w:color="auto"/>
            <w:right w:val="none" w:sz="0" w:space="0" w:color="auto"/>
          </w:divBdr>
        </w:div>
      </w:divsChild>
    </w:div>
    <w:div w:id="210075510">
      <w:bodyDiv w:val="1"/>
      <w:marLeft w:val="0"/>
      <w:marRight w:val="0"/>
      <w:marTop w:val="0"/>
      <w:marBottom w:val="0"/>
      <w:divBdr>
        <w:top w:val="none" w:sz="0" w:space="0" w:color="auto"/>
        <w:left w:val="none" w:sz="0" w:space="0" w:color="auto"/>
        <w:bottom w:val="none" w:sz="0" w:space="0" w:color="auto"/>
        <w:right w:val="none" w:sz="0" w:space="0" w:color="auto"/>
      </w:divBdr>
      <w:divsChild>
        <w:div w:id="1613635229">
          <w:marLeft w:val="0"/>
          <w:marRight w:val="0"/>
          <w:marTop w:val="0"/>
          <w:marBottom w:val="225"/>
          <w:divBdr>
            <w:top w:val="none" w:sz="0" w:space="0" w:color="auto"/>
            <w:left w:val="none" w:sz="0" w:space="0" w:color="auto"/>
            <w:bottom w:val="none" w:sz="0" w:space="0" w:color="auto"/>
            <w:right w:val="none" w:sz="0" w:space="0" w:color="auto"/>
          </w:divBdr>
        </w:div>
        <w:div w:id="1933273813">
          <w:marLeft w:val="0"/>
          <w:marRight w:val="0"/>
          <w:marTop w:val="0"/>
          <w:marBottom w:val="225"/>
          <w:divBdr>
            <w:top w:val="none" w:sz="0" w:space="0" w:color="auto"/>
            <w:left w:val="none" w:sz="0" w:space="0" w:color="auto"/>
            <w:bottom w:val="none" w:sz="0" w:space="0" w:color="auto"/>
            <w:right w:val="none" w:sz="0" w:space="0" w:color="auto"/>
          </w:divBdr>
        </w:div>
      </w:divsChild>
    </w:div>
    <w:div w:id="324746377">
      <w:bodyDiv w:val="1"/>
      <w:marLeft w:val="0"/>
      <w:marRight w:val="0"/>
      <w:marTop w:val="0"/>
      <w:marBottom w:val="0"/>
      <w:divBdr>
        <w:top w:val="none" w:sz="0" w:space="0" w:color="auto"/>
        <w:left w:val="none" w:sz="0" w:space="0" w:color="auto"/>
        <w:bottom w:val="none" w:sz="0" w:space="0" w:color="auto"/>
        <w:right w:val="none" w:sz="0" w:space="0" w:color="auto"/>
      </w:divBdr>
    </w:div>
    <w:div w:id="372199096">
      <w:bodyDiv w:val="1"/>
      <w:marLeft w:val="0"/>
      <w:marRight w:val="0"/>
      <w:marTop w:val="0"/>
      <w:marBottom w:val="0"/>
      <w:divBdr>
        <w:top w:val="none" w:sz="0" w:space="0" w:color="auto"/>
        <w:left w:val="none" w:sz="0" w:space="0" w:color="auto"/>
        <w:bottom w:val="none" w:sz="0" w:space="0" w:color="auto"/>
        <w:right w:val="none" w:sz="0" w:space="0" w:color="auto"/>
      </w:divBdr>
      <w:divsChild>
        <w:div w:id="2086956672">
          <w:marLeft w:val="0"/>
          <w:marRight w:val="0"/>
          <w:marTop w:val="0"/>
          <w:marBottom w:val="0"/>
          <w:divBdr>
            <w:top w:val="single" w:sz="2" w:space="0" w:color="E5E7EB"/>
            <w:left w:val="single" w:sz="2" w:space="0" w:color="E5E7EB"/>
            <w:bottom w:val="single" w:sz="2" w:space="0" w:color="E5E7EB"/>
            <w:right w:val="single" w:sz="2" w:space="0" w:color="E5E7EB"/>
          </w:divBdr>
        </w:div>
        <w:div w:id="1002006150">
          <w:marLeft w:val="0"/>
          <w:marRight w:val="0"/>
          <w:marTop w:val="0"/>
          <w:marBottom w:val="0"/>
          <w:divBdr>
            <w:top w:val="single" w:sz="2" w:space="0" w:color="E5E7EB"/>
            <w:left w:val="single" w:sz="2" w:space="0" w:color="E5E7EB"/>
            <w:bottom w:val="single" w:sz="2" w:space="0" w:color="E5E7EB"/>
            <w:right w:val="single" w:sz="2" w:space="0" w:color="E5E7EB"/>
          </w:divBdr>
        </w:div>
        <w:div w:id="1519537151">
          <w:marLeft w:val="0"/>
          <w:marRight w:val="0"/>
          <w:marTop w:val="0"/>
          <w:marBottom w:val="0"/>
          <w:divBdr>
            <w:top w:val="single" w:sz="2" w:space="0" w:color="E5E7EB"/>
            <w:left w:val="single" w:sz="2" w:space="0" w:color="E5E7EB"/>
            <w:bottom w:val="single" w:sz="2" w:space="0" w:color="E5E7EB"/>
            <w:right w:val="single" w:sz="2" w:space="0" w:color="E5E7EB"/>
          </w:divBdr>
        </w:div>
        <w:div w:id="34741428">
          <w:marLeft w:val="0"/>
          <w:marRight w:val="0"/>
          <w:marTop w:val="0"/>
          <w:marBottom w:val="0"/>
          <w:divBdr>
            <w:top w:val="single" w:sz="2" w:space="0" w:color="E5E7EB"/>
            <w:left w:val="single" w:sz="2" w:space="0" w:color="E5E7EB"/>
            <w:bottom w:val="single" w:sz="2" w:space="0" w:color="E5E7EB"/>
            <w:right w:val="single" w:sz="2" w:space="0" w:color="E5E7EB"/>
          </w:divBdr>
        </w:div>
        <w:div w:id="735203453">
          <w:marLeft w:val="0"/>
          <w:marRight w:val="0"/>
          <w:marTop w:val="0"/>
          <w:marBottom w:val="0"/>
          <w:divBdr>
            <w:top w:val="single" w:sz="2" w:space="0" w:color="E5E7EB"/>
            <w:left w:val="single" w:sz="2" w:space="0" w:color="E5E7EB"/>
            <w:bottom w:val="single" w:sz="2" w:space="0" w:color="E5E7EB"/>
            <w:right w:val="single" w:sz="2" w:space="0" w:color="E5E7EB"/>
          </w:divBdr>
        </w:div>
        <w:div w:id="1558472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5303660">
      <w:bodyDiv w:val="1"/>
      <w:marLeft w:val="0"/>
      <w:marRight w:val="0"/>
      <w:marTop w:val="0"/>
      <w:marBottom w:val="0"/>
      <w:divBdr>
        <w:top w:val="none" w:sz="0" w:space="0" w:color="auto"/>
        <w:left w:val="none" w:sz="0" w:space="0" w:color="auto"/>
        <w:bottom w:val="none" w:sz="0" w:space="0" w:color="auto"/>
        <w:right w:val="none" w:sz="0" w:space="0" w:color="auto"/>
      </w:divBdr>
      <w:divsChild>
        <w:div w:id="2029944465">
          <w:marLeft w:val="0"/>
          <w:marRight w:val="0"/>
          <w:marTop w:val="0"/>
          <w:marBottom w:val="0"/>
          <w:divBdr>
            <w:top w:val="single" w:sz="2" w:space="0" w:color="E5E7EB"/>
            <w:left w:val="single" w:sz="2" w:space="0" w:color="E5E7EB"/>
            <w:bottom w:val="single" w:sz="2" w:space="0" w:color="E5E7EB"/>
            <w:right w:val="single" w:sz="2" w:space="0" w:color="E5E7EB"/>
          </w:divBdr>
          <w:divsChild>
            <w:div w:id="160969134">
              <w:marLeft w:val="0"/>
              <w:marRight w:val="0"/>
              <w:marTop w:val="0"/>
              <w:marBottom w:val="0"/>
              <w:divBdr>
                <w:top w:val="single" w:sz="2" w:space="0" w:color="E5E7EB"/>
                <w:left w:val="single" w:sz="2" w:space="0" w:color="E5E7EB"/>
                <w:bottom w:val="single" w:sz="2" w:space="0" w:color="E5E7EB"/>
                <w:right w:val="single" w:sz="2" w:space="0" w:color="E5E7EB"/>
              </w:divBdr>
            </w:div>
            <w:div w:id="1796949652">
              <w:marLeft w:val="0"/>
              <w:marRight w:val="0"/>
              <w:marTop w:val="0"/>
              <w:marBottom w:val="0"/>
              <w:divBdr>
                <w:top w:val="single" w:sz="2" w:space="0" w:color="E5E7EB"/>
                <w:left w:val="single" w:sz="2" w:space="0" w:color="E5E7EB"/>
                <w:bottom w:val="single" w:sz="2" w:space="0" w:color="E5E7EB"/>
                <w:right w:val="single" w:sz="2" w:space="0" w:color="E5E7EB"/>
              </w:divBdr>
            </w:div>
            <w:div w:id="705834281">
              <w:marLeft w:val="0"/>
              <w:marRight w:val="0"/>
              <w:marTop w:val="0"/>
              <w:marBottom w:val="0"/>
              <w:divBdr>
                <w:top w:val="single" w:sz="2" w:space="0" w:color="E5E7EB"/>
                <w:left w:val="single" w:sz="2" w:space="0" w:color="E5E7EB"/>
                <w:bottom w:val="single" w:sz="2" w:space="0" w:color="E5E7EB"/>
                <w:right w:val="single" w:sz="2" w:space="0" w:color="E5E7EB"/>
              </w:divBdr>
            </w:div>
            <w:div w:id="550506697">
              <w:marLeft w:val="0"/>
              <w:marRight w:val="0"/>
              <w:marTop w:val="0"/>
              <w:marBottom w:val="0"/>
              <w:divBdr>
                <w:top w:val="single" w:sz="2" w:space="0" w:color="E5E7EB"/>
                <w:left w:val="single" w:sz="2" w:space="0" w:color="E5E7EB"/>
                <w:bottom w:val="single" w:sz="2" w:space="0" w:color="E5E7EB"/>
                <w:right w:val="single" w:sz="2" w:space="0" w:color="E5E7EB"/>
              </w:divBdr>
            </w:div>
            <w:div w:id="1872957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5711103">
          <w:marLeft w:val="0"/>
          <w:marRight w:val="0"/>
          <w:marTop w:val="0"/>
          <w:marBottom w:val="0"/>
          <w:divBdr>
            <w:top w:val="single" w:sz="2" w:space="0" w:color="E5E7EB"/>
            <w:left w:val="single" w:sz="2" w:space="0" w:color="E5E7EB"/>
            <w:bottom w:val="single" w:sz="2" w:space="0" w:color="E5E7EB"/>
            <w:right w:val="single" w:sz="2" w:space="0" w:color="E5E7EB"/>
          </w:divBdr>
          <w:divsChild>
            <w:div w:id="361246219">
              <w:marLeft w:val="0"/>
              <w:marRight w:val="0"/>
              <w:marTop w:val="0"/>
              <w:marBottom w:val="0"/>
              <w:divBdr>
                <w:top w:val="single" w:sz="2" w:space="0" w:color="E5E7EB"/>
                <w:left w:val="single" w:sz="2" w:space="0" w:color="E5E7EB"/>
                <w:bottom w:val="single" w:sz="2" w:space="0" w:color="E5E7EB"/>
                <w:right w:val="single" w:sz="2" w:space="0" w:color="E5E7EB"/>
              </w:divBdr>
              <w:divsChild>
                <w:div w:id="956984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7148661">
      <w:bodyDiv w:val="1"/>
      <w:marLeft w:val="0"/>
      <w:marRight w:val="0"/>
      <w:marTop w:val="0"/>
      <w:marBottom w:val="0"/>
      <w:divBdr>
        <w:top w:val="none" w:sz="0" w:space="0" w:color="auto"/>
        <w:left w:val="none" w:sz="0" w:space="0" w:color="auto"/>
        <w:bottom w:val="none" w:sz="0" w:space="0" w:color="auto"/>
        <w:right w:val="none" w:sz="0" w:space="0" w:color="auto"/>
      </w:divBdr>
    </w:div>
    <w:div w:id="667170548">
      <w:bodyDiv w:val="1"/>
      <w:marLeft w:val="0"/>
      <w:marRight w:val="0"/>
      <w:marTop w:val="0"/>
      <w:marBottom w:val="0"/>
      <w:divBdr>
        <w:top w:val="none" w:sz="0" w:space="0" w:color="auto"/>
        <w:left w:val="none" w:sz="0" w:space="0" w:color="auto"/>
        <w:bottom w:val="none" w:sz="0" w:space="0" w:color="auto"/>
        <w:right w:val="none" w:sz="0" w:space="0" w:color="auto"/>
      </w:divBdr>
      <w:divsChild>
        <w:div w:id="1583951186">
          <w:marLeft w:val="0"/>
          <w:marRight w:val="0"/>
          <w:marTop w:val="0"/>
          <w:marBottom w:val="0"/>
          <w:divBdr>
            <w:top w:val="single" w:sz="2" w:space="0" w:color="E5E7EB"/>
            <w:left w:val="single" w:sz="2" w:space="0" w:color="E5E7EB"/>
            <w:bottom w:val="single" w:sz="2" w:space="0" w:color="E5E7EB"/>
            <w:right w:val="single" w:sz="2" w:space="0" w:color="E5E7EB"/>
          </w:divBdr>
        </w:div>
        <w:div w:id="765885886">
          <w:marLeft w:val="0"/>
          <w:marRight w:val="0"/>
          <w:marTop w:val="0"/>
          <w:marBottom w:val="0"/>
          <w:divBdr>
            <w:top w:val="single" w:sz="2" w:space="0" w:color="E5E7EB"/>
            <w:left w:val="single" w:sz="2" w:space="0" w:color="E5E7EB"/>
            <w:bottom w:val="single" w:sz="2" w:space="0" w:color="E5E7EB"/>
            <w:right w:val="single" w:sz="2" w:space="0" w:color="E5E7EB"/>
          </w:divBdr>
        </w:div>
        <w:div w:id="354037597">
          <w:marLeft w:val="0"/>
          <w:marRight w:val="0"/>
          <w:marTop w:val="0"/>
          <w:marBottom w:val="0"/>
          <w:divBdr>
            <w:top w:val="single" w:sz="2" w:space="0" w:color="E5E7EB"/>
            <w:left w:val="single" w:sz="2" w:space="0" w:color="E5E7EB"/>
            <w:bottom w:val="single" w:sz="2" w:space="0" w:color="E5E7EB"/>
            <w:right w:val="single" w:sz="2" w:space="0" w:color="E5E7EB"/>
          </w:divBdr>
        </w:div>
        <w:div w:id="350491335">
          <w:marLeft w:val="0"/>
          <w:marRight w:val="0"/>
          <w:marTop w:val="0"/>
          <w:marBottom w:val="0"/>
          <w:divBdr>
            <w:top w:val="single" w:sz="2" w:space="0" w:color="E5E7EB"/>
            <w:left w:val="single" w:sz="2" w:space="0" w:color="E5E7EB"/>
            <w:bottom w:val="single" w:sz="2" w:space="0" w:color="E5E7EB"/>
            <w:right w:val="single" w:sz="2" w:space="0" w:color="E5E7EB"/>
          </w:divBdr>
        </w:div>
        <w:div w:id="1916472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6072089">
      <w:bodyDiv w:val="1"/>
      <w:marLeft w:val="0"/>
      <w:marRight w:val="0"/>
      <w:marTop w:val="0"/>
      <w:marBottom w:val="0"/>
      <w:divBdr>
        <w:top w:val="none" w:sz="0" w:space="0" w:color="auto"/>
        <w:left w:val="none" w:sz="0" w:space="0" w:color="auto"/>
        <w:bottom w:val="none" w:sz="0" w:space="0" w:color="auto"/>
        <w:right w:val="none" w:sz="0" w:space="0" w:color="auto"/>
      </w:divBdr>
      <w:divsChild>
        <w:div w:id="1281958212">
          <w:marLeft w:val="0"/>
          <w:marRight w:val="0"/>
          <w:marTop w:val="0"/>
          <w:marBottom w:val="0"/>
          <w:divBdr>
            <w:top w:val="single" w:sz="2" w:space="0" w:color="E5E7EB"/>
            <w:left w:val="single" w:sz="2" w:space="0" w:color="E5E7EB"/>
            <w:bottom w:val="single" w:sz="2" w:space="0" w:color="E5E7EB"/>
            <w:right w:val="single" w:sz="2" w:space="0" w:color="E5E7EB"/>
          </w:divBdr>
        </w:div>
        <w:div w:id="811602486">
          <w:marLeft w:val="0"/>
          <w:marRight w:val="0"/>
          <w:marTop w:val="0"/>
          <w:marBottom w:val="0"/>
          <w:divBdr>
            <w:top w:val="single" w:sz="2" w:space="0" w:color="E5E7EB"/>
            <w:left w:val="single" w:sz="2" w:space="0" w:color="E5E7EB"/>
            <w:bottom w:val="single" w:sz="2" w:space="0" w:color="E5E7EB"/>
            <w:right w:val="single" w:sz="2" w:space="0" w:color="E5E7EB"/>
          </w:divBdr>
        </w:div>
        <w:div w:id="803619835">
          <w:marLeft w:val="0"/>
          <w:marRight w:val="0"/>
          <w:marTop w:val="0"/>
          <w:marBottom w:val="0"/>
          <w:divBdr>
            <w:top w:val="single" w:sz="2" w:space="0" w:color="E5E7EB"/>
            <w:left w:val="single" w:sz="2" w:space="0" w:color="E5E7EB"/>
            <w:bottom w:val="single" w:sz="2" w:space="0" w:color="E5E7EB"/>
            <w:right w:val="single" w:sz="2" w:space="0" w:color="E5E7EB"/>
          </w:divBdr>
        </w:div>
        <w:div w:id="271667322">
          <w:marLeft w:val="0"/>
          <w:marRight w:val="0"/>
          <w:marTop w:val="0"/>
          <w:marBottom w:val="0"/>
          <w:divBdr>
            <w:top w:val="single" w:sz="2" w:space="0" w:color="E5E7EB"/>
            <w:left w:val="single" w:sz="2" w:space="0" w:color="E5E7EB"/>
            <w:bottom w:val="single" w:sz="2" w:space="0" w:color="E5E7EB"/>
            <w:right w:val="single" w:sz="2" w:space="0" w:color="E5E7EB"/>
          </w:divBdr>
        </w:div>
        <w:div w:id="33313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2036691">
      <w:bodyDiv w:val="1"/>
      <w:marLeft w:val="0"/>
      <w:marRight w:val="0"/>
      <w:marTop w:val="0"/>
      <w:marBottom w:val="0"/>
      <w:divBdr>
        <w:top w:val="none" w:sz="0" w:space="0" w:color="auto"/>
        <w:left w:val="none" w:sz="0" w:space="0" w:color="auto"/>
        <w:bottom w:val="none" w:sz="0" w:space="0" w:color="auto"/>
        <w:right w:val="none" w:sz="0" w:space="0" w:color="auto"/>
      </w:divBdr>
    </w:div>
    <w:div w:id="946932734">
      <w:bodyDiv w:val="1"/>
      <w:marLeft w:val="0"/>
      <w:marRight w:val="0"/>
      <w:marTop w:val="0"/>
      <w:marBottom w:val="0"/>
      <w:divBdr>
        <w:top w:val="none" w:sz="0" w:space="0" w:color="auto"/>
        <w:left w:val="none" w:sz="0" w:space="0" w:color="auto"/>
        <w:bottom w:val="none" w:sz="0" w:space="0" w:color="auto"/>
        <w:right w:val="none" w:sz="0" w:space="0" w:color="auto"/>
      </w:divBdr>
      <w:divsChild>
        <w:div w:id="1743406753">
          <w:marLeft w:val="0"/>
          <w:marRight w:val="0"/>
          <w:marTop w:val="0"/>
          <w:marBottom w:val="225"/>
          <w:divBdr>
            <w:top w:val="none" w:sz="0" w:space="0" w:color="auto"/>
            <w:left w:val="none" w:sz="0" w:space="0" w:color="auto"/>
            <w:bottom w:val="none" w:sz="0" w:space="0" w:color="auto"/>
            <w:right w:val="none" w:sz="0" w:space="0" w:color="auto"/>
          </w:divBdr>
        </w:div>
        <w:div w:id="708267105">
          <w:marLeft w:val="0"/>
          <w:marRight w:val="0"/>
          <w:marTop w:val="0"/>
          <w:marBottom w:val="225"/>
          <w:divBdr>
            <w:top w:val="none" w:sz="0" w:space="0" w:color="auto"/>
            <w:left w:val="none" w:sz="0" w:space="0" w:color="auto"/>
            <w:bottom w:val="none" w:sz="0" w:space="0" w:color="auto"/>
            <w:right w:val="none" w:sz="0" w:space="0" w:color="auto"/>
          </w:divBdr>
        </w:div>
      </w:divsChild>
    </w:div>
    <w:div w:id="1013652254">
      <w:bodyDiv w:val="1"/>
      <w:marLeft w:val="0"/>
      <w:marRight w:val="0"/>
      <w:marTop w:val="0"/>
      <w:marBottom w:val="0"/>
      <w:divBdr>
        <w:top w:val="none" w:sz="0" w:space="0" w:color="auto"/>
        <w:left w:val="none" w:sz="0" w:space="0" w:color="auto"/>
        <w:bottom w:val="none" w:sz="0" w:space="0" w:color="auto"/>
        <w:right w:val="none" w:sz="0" w:space="0" w:color="auto"/>
      </w:divBdr>
      <w:divsChild>
        <w:div w:id="1511601047">
          <w:marLeft w:val="1166"/>
          <w:marRight w:val="0"/>
          <w:marTop w:val="0"/>
          <w:marBottom w:val="0"/>
          <w:divBdr>
            <w:top w:val="none" w:sz="0" w:space="0" w:color="auto"/>
            <w:left w:val="none" w:sz="0" w:space="0" w:color="auto"/>
            <w:bottom w:val="none" w:sz="0" w:space="0" w:color="auto"/>
            <w:right w:val="none" w:sz="0" w:space="0" w:color="auto"/>
          </w:divBdr>
        </w:div>
      </w:divsChild>
    </w:div>
    <w:div w:id="1015379324">
      <w:bodyDiv w:val="1"/>
      <w:marLeft w:val="0"/>
      <w:marRight w:val="0"/>
      <w:marTop w:val="0"/>
      <w:marBottom w:val="0"/>
      <w:divBdr>
        <w:top w:val="none" w:sz="0" w:space="0" w:color="auto"/>
        <w:left w:val="none" w:sz="0" w:space="0" w:color="auto"/>
        <w:bottom w:val="none" w:sz="0" w:space="0" w:color="auto"/>
        <w:right w:val="none" w:sz="0" w:space="0" w:color="auto"/>
      </w:divBdr>
      <w:divsChild>
        <w:div w:id="848447666">
          <w:marLeft w:val="0"/>
          <w:marRight w:val="0"/>
          <w:marTop w:val="0"/>
          <w:marBottom w:val="0"/>
          <w:divBdr>
            <w:top w:val="single" w:sz="2" w:space="0" w:color="E5E7EB"/>
            <w:left w:val="single" w:sz="2" w:space="0" w:color="E5E7EB"/>
            <w:bottom w:val="single" w:sz="2" w:space="0" w:color="E5E7EB"/>
            <w:right w:val="single" w:sz="2" w:space="0" w:color="E5E7EB"/>
          </w:divBdr>
        </w:div>
        <w:div w:id="918830513">
          <w:marLeft w:val="0"/>
          <w:marRight w:val="0"/>
          <w:marTop w:val="0"/>
          <w:marBottom w:val="0"/>
          <w:divBdr>
            <w:top w:val="single" w:sz="2" w:space="0" w:color="E5E7EB"/>
            <w:left w:val="single" w:sz="2" w:space="0" w:color="E5E7EB"/>
            <w:bottom w:val="single" w:sz="2" w:space="0" w:color="E5E7EB"/>
            <w:right w:val="single" w:sz="2" w:space="0" w:color="E5E7EB"/>
          </w:divBdr>
        </w:div>
        <w:div w:id="1507480544">
          <w:marLeft w:val="0"/>
          <w:marRight w:val="0"/>
          <w:marTop w:val="0"/>
          <w:marBottom w:val="0"/>
          <w:divBdr>
            <w:top w:val="single" w:sz="2" w:space="0" w:color="E5E7EB"/>
            <w:left w:val="single" w:sz="2" w:space="0" w:color="E5E7EB"/>
            <w:bottom w:val="single" w:sz="2" w:space="0" w:color="E5E7EB"/>
            <w:right w:val="single" w:sz="2" w:space="0" w:color="E5E7EB"/>
          </w:divBdr>
        </w:div>
        <w:div w:id="1683165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4645584">
      <w:bodyDiv w:val="1"/>
      <w:marLeft w:val="0"/>
      <w:marRight w:val="0"/>
      <w:marTop w:val="0"/>
      <w:marBottom w:val="0"/>
      <w:divBdr>
        <w:top w:val="none" w:sz="0" w:space="0" w:color="auto"/>
        <w:left w:val="none" w:sz="0" w:space="0" w:color="auto"/>
        <w:bottom w:val="none" w:sz="0" w:space="0" w:color="auto"/>
        <w:right w:val="none" w:sz="0" w:space="0" w:color="auto"/>
      </w:divBdr>
      <w:divsChild>
        <w:div w:id="1053776727">
          <w:marLeft w:val="1166"/>
          <w:marRight w:val="0"/>
          <w:marTop w:val="0"/>
          <w:marBottom w:val="0"/>
          <w:divBdr>
            <w:top w:val="none" w:sz="0" w:space="0" w:color="auto"/>
            <w:left w:val="none" w:sz="0" w:space="0" w:color="auto"/>
            <w:bottom w:val="none" w:sz="0" w:space="0" w:color="auto"/>
            <w:right w:val="none" w:sz="0" w:space="0" w:color="auto"/>
          </w:divBdr>
        </w:div>
      </w:divsChild>
    </w:div>
    <w:div w:id="1062949238">
      <w:bodyDiv w:val="1"/>
      <w:marLeft w:val="0"/>
      <w:marRight w:val="0"/>
      <w:marTop w:val="0"/>
      <w:marBottom w:val="0"/>
      <w:divBdr>
        <w:top w:val="none" w:sz="0" w:space="0" w:color="auto"/>
        <w:left w:val="none" w:sz="0" w:space="0" w:color="auto"/>
        <w:bottom w:val="none" w:sz="0" w:space="0" w:color="auto"/>
        <w:right w:val="none" w:sz="0" w:space="0" w:color="auto"/>
      </w:divBdr>
      <w:divsChild>
        <w:div w:id="223637185">
          <w:marLeft w:val="0"/>
          <w:marRight w:val="0"/>
          <w:marTop w:val="0"/>
          <w:marBottom w:val="0"/>
          <w:divBdr>
            <w:top w:val="single" w:sz="2" w:space="0" w:color="E5E7EB"/>
            <w:left w:val="single" w:sz="2" w:space="0" w:color="E5E7EB"/>
            <w:bottom w:val="single" w:sz="2" w:space="0" w:color="E5E7EB"/>
            <w:right w:val="single" w:sz="2" w:space="0" w:color="E5E7EB"/>
          </w:divBdr>
        </w:div>
        <w:div w:id="279726768">
          <w:marLeft w:val="0"/>
          <w:marRight w:val="0"/>
          <w:marTop w:val="0"/>
          <w:marBottom w:val="0"/>
          <w:divBdr>
            <w:top w:val="single" w:sz="2" w:space="0" w:color="E5E7EB"/>
            <w:left w:val="single" w:sz="2" w:space="0" w:color="E5E7EB"/>
            <w:bottom w:val="single" w:sz="2" w:space="0" w:color="E5E7EB"/>
            <w:right w:val="single" w:sz="2" w:space="0" w:color="E5E7EB"/>
          </w:divBdr>
        </w:div>
        <w:div w:id="1510484146">
          <w:marLeft w:val="0"/>
          <w:marRight w:val="0"/>
          <w:marTop w:val="0"/>
          <w:marBottom w:val="0"/>
          <w:divBdr>
            <w:top w:val="single" w:sz="2" w:space="0" w:color="E5E7EB"/>
            <w:left w:val="single" w:sz="2" w:space="0" w:color="E5E7EB"/>
            <w:bottom w:val="single" w:sz="2" w:space="0" w:color="E5E7EB"/>
            <w:right w:val="single" w:sz="2" w:space="0" w:color="E5E7EB"/>
          </w:divBdr>
        </w:div>
        <w:div w:id="1326740262">
          <w:marLeft w:val="0"/>
          <w:marRight w:val="0"/>
          <w:marTop w:val="0"/>
          <w:marBottom w:val="0"/>
          <w:divBdr>
            <w:top w:val="single" w:sz="2" w:space="0" w:color="E5E7EB"/>
            <w:left w:val="single" w:sz="2" w:space="0" w:color="E5E7EB"/>
            <w:bottom w:val="single" w:sz="2" w:space="0" w:color="E5E7EB"/>
            <w:right w:val="single" w:sz="2" w:space="0" w:color="E5E7EB"/>
          </w:divBdr>
        </w:div>
        <w:div w:id="734010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4592177">
      <w:bodyDiv w:val="1"/>
      <w:marLeft w:val="0"/>
      <w:marRight w:val="0"/>
      <w:marTop w:val="100"/>
      <w:marBottom w:val="100"/>
      <w:divBdr>
        <w:top w:val="none" w:sz="0" w:space="0" w:color="auto"/>
        <w:left w:val="none" w:sz="0" w:space="0" w:color="auto"/>
        <w:bottom w:val="none" w:sz="0" w:space="0" w:color="auto"/>
        <w:right w:val="none" w:sz="0" w:space="0" w:color="auto"/>
      </w:divBdr>
      <w:divsChild>
        <w:div w:id="1632589818">
          <w:marLeft w:val="0"/>
          <w:marRight w:val="0"/>
          <w:marTop w:val="0"/>
          <w:marBottom w:val="0"/>
          <w:divBdr>
            <w:top w:val="none" w:sz="0" w:space="0" w:color="auto"/>
            <w:left w:val="none" w:sz="0" w:space="0" w:color="auto"/>
            <w:bottom w:val="none" w:sz="0" w:space="0" w:color="auto"/>
            <w:right w:val="none" w:sz="0" w:space="0" w:color="auto"/>
          </w:divBdr>
          <w:divsChild>
            <w:div w:id="1030451757">
              <w:marLeft w:val="0"/>
              <w:marRight w:val="0"/>
              <w:marTop w:val="0"/>
              <w:marBottom w:val="0"/>
              <w:divBdr>
                <w:top w:val="none" w:sz="0" w:space="0" w:color="auto"/>
                <w:left w:val="none" w:sz="0" w:space="0" w:color="auto"/>
                <w:bottom w:val="none" w:sz="0" w:space="0" w:color="auto"/>
                <w:right w:val="none" w:sz="0" w:space="0" w:color="auto"/>
              </w:divBdr>
              <w:divsChild>
                <w:div w:id="1326519979">
                  <w:marLeft w:val="0"/>
                  <w:marRight w:val="0"/>
                  <w:marTop w:val="0"/>
                  <w:marBottom w:val="0"/>
                  <w:divBdr>
                    <w:top w:val="none" w:sz="0" w:space="0" w:color="auto"/>
                    <w:left w:val="none" w:sz="0" w:space="0" w:color="auto"/>
                    <w:bottom w:val="none" w:sz="0" w:space="0" w:color="auto"/>
                    <w:right w:val="none" w:sz="0" w:space="0" w:color="auto"/>
                  </w:divBdr>
                  <w:divsChild>
                    <w:div w:id="1383678776">
                      <w:marLeft w:val="0"/>
                      <w:marRight w:val="0"/>
                      <w:marTop w:val="0"/>
                      <w:marBottom w:val="0"/>
                      <w:divBdr>
                        <w:top w:val="none" w:sz="0" w:space="0" w:color="auto"/>
                        <w:left w:val="none" w:sz="0" w:space="0" w:color="auto"/>
                        <w:bottom w:val="none" w:sz="0" w:space="0" w:color="auto"/>
                        <w:right w:val="none" w:sz="0" w:space="0" w:color="auto"/>
                      </w:divBdr>
                      <w:divsChild>
                        <w:div w:id="1479806369">
                          <w:marLeft w:val="0"/>
                          <w:marRight w:val="0"/>
                          <w:marTop w:val="0"/>
                          <w:marBottom w:val="0"/>
                          <w:divBdr>
                            <w:top w:val="none" w:sz="0" w:space="0" w:color="auto"/>
                            <w:left w:val="none" w:sz="0" w:space="0" w:color="auto"/>
                            <w:bottom w:val="none" w:sz="0" w:space="0" w:color="auto"/>
                            <w:right w:val="none" w:sz="0" w:space="0" w:color="auto"/>
                          </w:divBdr>
                          <w:divsChild>
                            <w:div w:id="1509297218">
                              <w:marLeft w:val="0"/>
                              <w:marRight w:val="0"/>
                              <w:marTop w:val="0"/>
                              <w:marBottom w:val="0"/>
                              <w:divBdr>
                                <w:top w:val="none" w:sz="0" w:space="0" w:color="auto"/>
                                <w:left w:val="none" w:sz="0" w:space="0" w:color="auto"/>
                                <w:bottom w:val="none" w:sz="0" w:space="0" w:color="auto"/>
                                <w:right w:val="none" w:sz="0" w:space="0" w:color="auto"/>
                              </w:divBdr>
                              <w:divsChild>
                                <w:div w:id="1338311182">
                                  <w:marLeft w:val="0"/>
                                  <w:marRight w:val="0"/>
                                  <w:marTop w:val="0"/>
                                  <w:marBottom w:val="0"/>
                                  <w:divBdr>
                                    <w:top w:val="none" w:sz="0" w:space="0" w:color="auto"/>
                                    <w:left w:val="none" w:sz="0" w:space="0" w:color="auto"/>
                                    <w:bottom w:val="none" w:sz="0" w:space="0" w:color="auto"/>
                                    <w:right w:val="none" w:sz="0" w:space="0" w:color="auto"/>
                                  </w:divBdr>
                                  <w:divsChild>
                                    <w:div w:id="692026719">
                                      <w:marLeft w:val="0"/>
                                      <w:marRight w:val="0"/>
                                      <w:marTop w:val="0"/>
                                      <w:marBottom w:val="0"/>
                                      <w:divBdr>
                                        <w:top w:val="none" w:sz="0" w:space="0" w:color="auto"/>
                                        <w:left w:val="none" w:sz="0" w:space="0" w:color="auto"/>
                                        <w:bottom w:val="none" w:sz="0" w:space="0" w:color="auto"/>
                                        <w:right w:val="none" w:sz="0" w:space="0" w:color="auto"/>
                                      </w:divBdr>
                                      <w:divsChild>
                                        <w:div w:id="2119445291">
                                          <w:marLeft w:val="0"/>
                                          <w:marRight w:val="0"/>
                                          <w:marTop w:val="0"/>
                                          <w:marBottom w:val="0"/>
                                          <w:divBdr>
                                            <w:top w:val="none" w:sz="0" w:space="0" w:color="auto"/>
                                            <w:left w:val="none" w:sz="0" w:space="0" w:color="auto"/>
                                            <w:bottom w:val="none" w:sz="0" w:space="0" w:color="auto"/>
                                            <w:right w:val="none" w:sz="0" w:space="0" w:color="auto"/>
                                          </w:divBdr>
                                          <w:divsChild>
                                            <w:div w:id="966008193">
                                              <w:marLeft w:val="0"/>
                                              <w:marRight w:val="0"/>
                                              <w:marTop w:val="0"/>
                                              <w:marBottom w:val="0"/>
                                              <w:divBdr>
                                                <w:top w:val="none" w:sz="0" w:space="0" w:color="auto"/>
                                                <w:left w:val="none" w:sz="0" w:space="0" w:color="auto"/>
                                                <w:bottom w:val="none" w:sz="0" w:space="0" w:color="auto"/>
                                                <w:right w:val="none" w:sz="0" w:space="0" w:color="auto"/>
                                              </w:divBdr>
                                              <w:divsChild>
                                                <w:div w:id="1150443008">
                                                  <w:marLeft w:val="0"/>
                                                  <w:marRight w:val="0"/>
                                                  <w:marTop w:val="0"/>
                                                  <w:marBottom w:val="0"/>
                                                  <w:divBdr>
                                                    <w:top w:val="none" w:sz="0" w:space="0" w:color="auto"/>
                                                    <w:left w:val="none" w:sz="0" w:space="0" w:color="auto"/>
                                                    <w:bottom w:val="none" w:sz="0" w:space="0" w:color="auto"/>
                                                    <w:right w:val="none" w:sz="0" w:space="0" w:color="auto"/>
                                                  </w:divBdr>
                                                  <w:divsChild>
                                                    <w:div w:id="57441377">
                                                      <w:marLeft w:val="0"/>
                                                      <w:marRight w:val="0"/>
                                                      <w:marTop w:val="0"/>
                                                      <w:marBottom w:val="0"/>
                                                      <w:divBdr>
                                                        <w:top w:val="none" w:sz="0" w:space="0" w:color="auto"/>
                                                        <w:left w:val="none" w:sz="0" w:space="0" w:color="auto"/>
                                                        <w:bottom w:val="none" w:sz="0" w:space="0" w:color="auto"/>
                                                        <w:right w:val="none" w:sz="0" w:space="0" w:color="auto"/>
                                                      </w:divBdr>
                                                      <w:divsChild>
                                                        <w:div w:id="522745774">
                                                          <w:marLeft w:val="0"/>
                                                          <w:marRight w:val="0"/>
                                                          <w:marTop w:val="0"/>
                                                          <w:marBottom w:val="0"/>
                                                          <w:divBdr>
                                                            <w:top w:val="none" w:sz="0" w:space="0" w:color="auto"/>
                                                            <w:left w:val="none" w:sz="0" w:space="0" w:color="auto"/>
                                                            <w:bottom w:val="none" w:sz="0" w:space="0" w:color="auto"/>
                                                            <w:right w:val="none" w:sz="0" w:space="0" w:color="auto"/>
                                                          </w:divBdr>
                                                          <w:divsChild>
                                                            <w:div w:id="402146927">
                                                              <w:marLeft w:val="0"/>
                                                              <w:marRight w:val="0"/>
                                                              <w:marTop w:val="0"/>
                                                              <w:marBottom w:val="0"/>
                                                              <w:divBdr>
                                                                <w:top w:val="none" w:sz="0" w:space="0" w:color="auto"/>
                                                                <w:left w:val="none" w:sz="0" w:space="0" w:color="auto"/>
                                                                <w:bottom w:val="none" w:sz="0" w:space="0" w:color="auto"/>
                                                                <w:right w:val="none" w:sz="0" w:space="0" w:color="auto"/>
                                                              </w:divBdr>
                                                              <w:divsChild>
                                                                <w:div w:id="633408713">
                                                                  <w:marLeft w:val="0"/>
                                                                  <w:marRight w:val="0"/>
                                                                  <w:marTop w:val="0"/>
                                                                  <w:marBottom w:val="0"/>
                                                                  <w:divBdr>
                                                                    <w:top w:val="none" w:sz="0" w:space="0" w:color="auto"/>
                                                                    <w:left w:val="none" w:sz="0" w:space="0" w:color="auto"/>
                                                                    <w:bottom w:val="none" w:sz="0" w:space="0" w:color="auto"/>
                                                                    <w:right w:val="none" w:sz="0" w:space="0" w:color="auto"/>
                                                                  </w:divBdr>
                                                                  <w:divsChild>
                                                                    <w:div w:id="399522688">
                                                                      <w:marLeft w:val="0"/>
                                                                      <w:marRight w:val="0"/>
                                                                      <w:marTop w:val="0"/>
                                                                      <w:marBottom w:val="0"/>
                                                                      <w:divBdr>
                                                                        <w:top w:val="none" w:sz="0" w:space="0" w:color="auto"/>
                                                                        <w:left w:val="none" w:sz="0" w:space="0" w:color="auto"/>
                                                                        <w:bottom w:val="none" w:sz="0" w:space="0" w:color="auto"/>
                                                                        <w:right w:val="none" w:sz="0" w:space="0" w:color="auto"/>
                                                                      </w:divBdr>
                                                                      <w:divsChild>
                                                                        <w:div w:id="880630421">
                                                                          <w:marLeft w:val="0"/>
                                                                          <w:marRight w:val="0"/>
                                                                          <w:marTop w:val="0"/>
                                                                          <w:marBottom w:val="0"/>
                                                                          <w:divBdr>
                                                                            <w:top w:val="none" w:sz="0" w:space="0" w:color="auto"/>
                                                                            <w:left w:val="none" w:sz="0" w:space="0" w:color="auto"/>
                                                                            <w:bottom w:val="none" w:sz="0" w:space="0" w:color="auto"/>
                                                                            <w:right w:val="none" w:sz="0" w:space="0" w:color="auto"/>
                                                                          </w:divBdr>
                                                                          <w:divsChild>
                                                                            <w:div w:id="1892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021743">
      <w:bodyDiv w:val="1"/>
      <w:marLeft w:val="0"/>
      <w:marRight w:val="0"/>
      <w:marTop w:val="0"/>
      <w:marBottom w:val="0"/>
      <w:divBdr>
        <w:top w:val="none" w:sz="0" w:space="0" w:color="auto"/>
        <w:left w:val="none" w:sz="0" w:space="0" w:color="auto"/>
        <w:bottom w:val="none" w:sz="0" w:space="0" w:color="auto"/>
        <w:right w:val="none" w:sz="0" w:space="0" w:color="auto"/>
      </w:divBdr>
      <w:divsChild>
        <w:div w:id="732198544">
          <w:marLeft w:val="0"/>
          <w:marRight w:val="0"/>
          <w:marTop w:val="420"/>
          <w:marBottom w:val="0"/>
          <w:divBdr>
            <w:top w:val="none" w:sz="0" w:space="0" w:color="auto"/>
            <w:left w:val="none" w:sz="0" w:space="0" w:color="auto"/>
            <w:bottom w:val="none" w:sz="0" w:space="0" w:color="auto"/>
            <w:right w:val="none" w:sz="0" w:space="0" w:color="auto"/>
          </w:divBdr>
        </w:div>
        <w:div w:id="207307640">
          <w:marLeft w:val="0"/>
          <w:marRight w:val="0"/>
          <w:marTop w:val="360"/>
          <w:marBottom w:val="0"/>
          <w:divBdr>
            <w:top w:val="none" w:sz="0" w:space="0" w:color="auto"/>
            <w:left w:val="none" w:sz="0" w:space="0" w:color="auto"/>
            <w:bottom w:val="none" w:sz="0" w:space="0" w:color="auto"/>
            <w:right w:val="none" w:sz="0" w:space="0" w:color="auto"/>
          </w:divBdr>
        </w:div>
        <w:div w:id="2038457489">
          <w:marLeft w:val="0"/>
          <w:marRight w:val="0"/>
          <w:marTop w:val="360"/>
          <w:marBottom w:val="0"/>
          <w:divBdr>
            <w:top w:val="none" w:sz="0" w:space="0" w:color="auto"/>
            <w:left w:val="none" w:sz="0" w:space="0" w:color="auto"/>
            <w:bottom w:val="none" w:sz="0" w:space="0" w:color="auto"/>
            <w:right w:val="none" w:sz="0" w:space="0" w:color="auto"/>
          </w:divBdr>
        </w:div>
        <w:div w:id="623927602">
          <w:marLeft w:val="0"/>
          <w:marRight w:val="0"/>
          <w:marTop w:val="360"/>
          <w:marBottom w:val="0"/>
          <w:divBdr>
            <w:top w:val="none" w:sz="0" w:space="0" w:color="auto"/>
            <w:left w:val="none" w:sz="0" w:space="0" w:color="auto"/>
            <w:bottom w:val="none" w:sz="0" w:space="0" w:color="auto"/>
            <w:right w:val="none" w:sz="0" w:space="0" w:color="auto"/>
          </w:divBdr>
        </w:div>
        <w:div w:id="1840778786">
          <w:marLeft w:val="0"/>
          <w:marRight w:val="0"/>
          <w:marTop w:val="360"/>
          <w:marBottom w:val="0"/>
          <w:divBdr>
            <w:top w:val="none" w:sz="0" w:space="0" w:color="auto"/>
            <w:left w:val="none" w:sz="0" w:space="0" w:color="auto"/>
            <w:bottom w:val="none" w:sz="0" w:space="0" w:color="auto"/>
            <w:right w:val="none" w:sz="0" w:space="0" w:color="auto"/>
          </w:divBdr>
        </w:div>
      </w:divsChild>
    </w:div>
    <w:div w:id="1466313987">
      <w:bodyDiv w:val="1"/>
      <w:marLeft w:val="0"/>
      <w:marRight w:val="0"/>
      <w:marTop w:val="0"/>
      <w:marBottom w:val="0"/>
      <w:divBdr>
        <w:top w:val="none" w:sz="0" w:space="0" w:color="auto"/>
        <w:left w:val="none" w:sz="0" w:space="0" w:color="auto"/>
        <w:bottom w:val="none" w:sz="0" w:space="0" w:color="auto"/>
        <w:right w:val="none" w:sz="0" w:space="0" w:color="auto"/>
      </w:divBdr>
    </w:div>
    <w:div w:id="1471556115">
      <w:bodyDiv w:val="1"/>
      <w:marLeft w:val="0"/>
      <w:marRight w:val="0"/>
      <w:marTop w:val="0"/>
      <w:marBottom w:val="0"/>
      <w:divBdr>
        <w:top w:val="none" w:sz="0" w:space="0" w:color="auto"/>
        <w:left w:val="none" w:sz="0" w:space="0" w:color="auto"/>
        <w:bottom w:val="none" w:sz="0" w:space="0" w:color="auto"/>
        <w:right w:val="none" w:sz="0" w:space="0" w:color="auto"/>
      </w:divBdr>
      <w:divsChild>
        <w:div w:id="562133440">
          <w:marLeft w:val="0"/>
          <w:marRight w:val="0"/>
          <w:marTop w:val="0"/>
          <w:marBottom w:val="0"/>
          <w:divBdr>
            <w:top w:val="single" w:sz="2" w:space="0" w:color="E5E7EB"/>
            <w:left w:val="single" w:sz="2" w:space="0" w:color="E5E7EB"/>
            <w:bottom w:val="single" w:sz="2" w:space="0" w:color="E5E7EB"/>
            <w:right w:val="single" w:sz="2" w:space="0" w:color="E5E7EB"/>
          </w:divBdr>
        </w:div>
        <w:div w:id="1980260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1210527">
      <w:bodyDiv w:val="1"/>
      <w:marLeft w:val="0"/>
      <w:marRight w:val="0"/>
      <w:marTop w:val="0"/>
      <w:marBottom w:val="0"/>
      <w:divBdr>
        <w:top w:val="none" w:sz="0" w:space="0" w:color="auto"/>
        <w:left w:val="none" w:sz="0" w:space="0" w:color="auto"/>
        <w:bottom w:val="none" w:sz="0" w:space="0" w:color="auto"/>
        <w:right w:val="none" w:sz="0" w:space="0" w:color="auto"/>
      </w:divBdr>
      <w:divsChild>
        <w:div w:id="73669534">
          <w:marLeft w:val="0"/>
          <w:marRight w:val="0"/>
          <w:marTop w:val="0"/>
          <w:marBottom w:val="0"/>
          <w:divBdr>
            <w:top w:val="single" w:sz="2" w:space="0" w:color="E5E7EB"/>
            <w:left w:val="single" w:sz="2" w:space="0" w:color="E5E7EB"/>
            <w:bottom w:val="single" w:sz="2" w:space="0" w:color="E5E7EB"/>
            <w:right w:val="single" w:sz="2" w:space="0" w:color="E5E7EB"/>
          </w:divBdr>
        </w:div>
        <w:div w:id="384304538">
          <w:marLeft w:val="0"/>
          <w:marRight w:val="0"/>
          <w:marTop w:val="0"/>
          <w:marBottom w:val="0"/>
          <w:divBdr>
            <w:top w:val="single" w:sz="2" w:space="0" w:color="E5E7EB"/>
            <w:left w:val="single" w:sz="2" w:space="0" w:color="E5E7EB"/>
            <w:bottom w:val="single" w:sz="2" w:space="0" w:color="E5E7EB"/>
            <w:right w:val="single" w:sz="2" w:space="0" w:color="E5E7EB"/>
          </w:divBdr>
        </w:div>
        <w:div w:id="1641878867">
          <w:marLeft w:val="0"/>
          <w:marRight w:val="0"/>
          <w:marTop w:val="0"/>
          <w:marBottom w:val="0"/>
          <w:divBdr>
            <w:top w:val="single" w:sz="2" w:space="0" w:color="E5E7EB"/>
            <w:left w:val="single" w:sz="2" w:space="0" w:color="E5E7EB"/>
            <w:bottom w:val="single" w:sz="2" w:space="0" w:color="E5E7EB"/>
            <w:right w:val="single" w:sz="2" w:space="0" w:color="E5E7EB"/>
          </w:divBdr>
        </w:div>
        <w:div w:id="610667516">
          <w:marLeft w:val="0"/>
          <w:marRight w:val="0"/>
          <w:marTop w:val="0"/>
          <w:marBottom w:val="0"/>
          <w:divBdr>
            <w:top w:val="single" w:sz="2" w:space="0" w:color="E5E7EB"/>
            <w:left w:val="single" w:sz="2" w:space="0" w:color="E5E7EB"/>
            <w:bottom w:val="single" w:sz="2" w:space="0" w:color="E5E7EB"/>
            <w:right w:val="single" w:sz="2" w:space="0" w:color="E5E7EB"/>
          </w:divBdr>
        </w:div>
        <w:div w:id="1092239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4141122">
      <w:bodyDiv w:val="1"/>
      <w:marLeft w:val="0"/>
      <w:marRight w:val="0"/>
      <w:marTop w:val="100"/>
      <w:marBottom w:val="100"/>
      <w:divBdr>
        <w:top w:val="none" w:sz="0" w:space="0" w:color="auto"/>
        <w:left w:val="none" w:sz="0" w:space="0" w:color="auto"/>
        <w:bottom w:val="none" w:sz="0" w:space="0" w:color="auto"/>
        <w:right w:val="none" w:sz="0" w:space="0" w:color="auto"/>
      </w:divBdr>
      <w:divsChild>
        <w:div w:id="1376155315">
          <w:marLeft w:val="0"/>
          <w:marRight w:val="0"/>
          <w:marTop w:val="0"/>
          <w:marBottom w:val="0"/>
          <w:divBdr>
            <w:top w:val="none" w:sz="0" w:space="0" w:color="auto"/>
            <w:left w:val="none" w:sz="0" w:space="0" w:color="auto"/>
            <w:bottom w:val="none" w:sz="0" w:space="0" w:color="auto"/>
            <w:right w:val="none" w:sz="0" w:space="0" w:color="auto"/>
          </w:divBdr>
          <w:divsChild>
            <w:div w:id="1597517652">
              <w:marLeft w:val="0"/>
              <w:marRight w:val="0"/>
              <w:marTop w:val="0"/>
              <w:marBottom w:val="0"/>
              <w:divBdr>
                <w:top w:val="none" w:sz="0" w:space="0" w:color="auto"/>
                <w:left w:val="none" w:sz="0" w:space="0" w:color="auto"/>
                <w:bottom w:val="none" w:sz="0" w:space="0" w:color="auto"/>
                <w:right w:val="none" w:sz="0" w:space="0" w:color="auto"/>
              </w:divBdr>
              <w:divsChild>
                <w:div w:id="1509828440">
                  <w:marLeft w:val="0"/>
                  <w:marRight w:val="0"/>
                  <w:marTop w:val="0"/>
                  <w:marBottom w:val="0"/>
                  <w:divBdr>
                    <w:top w:val="none" w:sz="0" w:space="0" w:color="auto"/>
                    <w:left w:val="none" w:sz="0" w:space="0" w:color="auto"/>
                    <w:bottom w:val="none" w:sz="0" w:space="0" w:color="auto"/>
                    <w:right w:val="none" w:sz="0" w:space="0" w:color="auto"/>
                  </w:divBdr>
                  <w:divsChild>
                    <w:div w:id="1394699350">
                      <w:marLeft w:val="0"/>
                      <w:marRight w:val="0"/>
                      <w:marTop w:val="0"/>
                      <w:marBottom w:val="0"/>
                      <w:divBdr>
                        <w:top w:val="none" w:sz="0" w:space="0" w:color="auto"/>
                        <w:left w:val="none" w:sz="0" w:space="0" w:color="auto"/>
                        <w:bottom w:val="none" w:sz="0" w:space="0" w:color="auto"/>
                        <w:right w:val="none" w:sz="0" w:space="0" w:color="auto"/>
                      </w:divBdr>
                      <w:divsChild>
                        <w:div w:id="1604265929">
                          <w:marLeft w:val="0"/>
                          <w:marRight w:val="0"/>
                          <w:marTop w:val="0"/>
                          <w:marBottom w:val="0"/>
                          <w:divBdr>
                            <w:top w:val="none" w:sz="0" w:space="0" w:color="auto"/>
                            <w:left w:val="none" w:sz="0" w:space="0" w:color="auto"/>
                            <w:bottom w:val="none" w:sz="0" w:space="0" w:color="auto"/>
                            <w:right w:val="none" w:sz="0" w:space="0" w:color="auto"/>
                          </w:divBdr>
                          <w:divsChild>
                            <w:div w:id="2084715657">
                              <w:marLeft w:val="0"/>
                              <w:marRight w:val="0"/>
                              <w:marTop w:val="0"/>
                              <w:marBottom w:val="0"/>
                              <w:divBdr>
                                <w:top w:val="none" w:sz="0" w:space="0" w:color="auto"/>
                                <w:left w:val="none" w:sz="0" w:space="0" w:color="auto"/>
                                <w:bottom w:val="none" w:sz="0" w:space="0" w:color="auto"/>
                                <w:right w:val="none" w:sz="0" w:space="0" w:color="auto"/>
                              </w:divBdr>
                              <w:divsChild>
                                <w:div w:id="1320692398">
                                  <w:marLeft w:val="0"/>
                                  <w:marRight w:val="0"/>
                                  <w:marTop w:val="0"/>
                                  <w:marBottom w:val="0"/>
                                  <w:divBdr>
                                    <w:top w:val="none" w:sz="0" w:space="0" w:color="auto"/>
                                    <w:left w:val="none" w:sz="0" w:space="0" w:color="auto"/>
                                    <w:bottom w:val="none" w:sz="0" w:space="0" w:color="auto"/>
                                    <w:right w:val="none" w:sz="0" w:space="0" w:color="auto"/>
                                  </w:divBdr>
                                  <w:divsChild>
                                    <w:div w:id="105318196">
                                      <w:marLeft w:val="0"/>
                                      <w:marRight w:val="0"/>
                                      <w:marTop w:val="0"/>
                                      <w:marBottom w:val="0"/>
                                      <w:divBdr>
                                        <w:top w:val="none" w:sz="0" w:space="0" w:color="auto"/>
                                        <w:left w:val="none" w:sz="0" w:space="0" w:color="auto"/>
                                        <w:bottom w:val="none" w:sz="0" w:space="0" w:color="auto"/>
                                        <w:right w:val="none" w:sz="0" w:space="0" w:color="auto"/>
                                      </w:divBdr>
                                      <w:divsChild>
                                        <w:div w:id="578709308">
                                          <w:marLeft w:val="0"/>
                                          <w:marRight w:val="0"/>
                                          <w:marTop w:val="0"/>
                                          <w:marBottom w:val="0"/>
                                          <w:divBdr>
                                            <w:top w:val="none" w:sz="0" w:space="0" w:color="auto"/>
                                            <w:left w:val="none" w:sz="0" w:space="0" w:color="auto"/>
                                            <w:bottom w:val="none" w:sz="0" w:space="0" w:color="auto"/>
                                            <w:right w:val="none" w:sz="0" w:space="0" w:color="auto"/>
                                          </w:divBdr>
                                          <w:divsChild>
                                            <w:div w:id="1265500681">
                                              <w:marLeft w:val="0"/>
                                              <w:marRight w:val="0"/>
                                              <w:marTop w:val="0"/>
                                              <w:marBottom w:val="0"/>
                                              <w:divBdr>
                                                <w:top w:val="none" w:sz="0" w:space="0" w:color="auto"/>
                                                <w:left w:val="none" w:sz="0" w:space="0" w:color="auto"/>
                                                <w:bottom w:val="none" w:sz="0" w:space="0" w:color="auto"/>
                                                <w:right w:val="none" w:sz="0" w:space="0" w:color="auto"/>
                                              </w:divBdr>
                                              <w:divsChild>
                                                <w:div w:id="385883694">
                                                  <w:marLeft w:val="0"/>
                                                  <w:marRight w:val="0"/>
                                                  <w:marTop w:val="0"/>
                                                  <w:marBottom w:val="0"/>
                                                  <w:divBdr>
                                                    <w:top w:val="none" w:sz="0" w:space="0" w:color="auto"/>
                                                    <w:left w:val="none" w:sz="0" w:space="0" w:color="auto"/>
                                                    <w:bottom w:val="none" w:sz="0" w:space="0" w:color="auto"/>
                                                    <w:right w:val="none" w:sz="0" w:space="0" w:color="auto"/>
                                                  </w:divBdr>
                                                  <w:divsChild>
                                                    <w:div w:id="342827531">
                                                      <w:marLeft w:val="0"/>
                                                      <w:marRight w:val="0"/>
                                                      <w:marTop w:val="0"/>
                                                      <w:marBottom w:val="0"/>
                                                      <w:divBdr>
                                                        <w:top w:val="none" w:sz="0" w:space="0" w:color="auto"/>
                                                        <w:left w:val="none" w:sz="0" w:space="0" w:color="auto"/>
                                                        <w:bottom w:val="none" w:sz="0" w:space="0" w:color="auto"/>
                                                        <w:right w:val="none" w:sz="0" w:space="0" w:color="auto"/>
                                                      </w:divBdr>
                                                      <w:divsChild>
                                                        <w:div w:id="1654023145">
                                                          <w:marLeft w:val="0"/>
                                                          <w:marRight w:val="0"/>
                                                          <w:marTop w:val="0"/>
                                                          <w:marBottom w:val="0"/>
                                                          <w:divBdr>
                                                            <w:top w:val="none" w:sz="0" w:space="0" w:color="auto"/>
                                                            <w:left w:val="none" w:sz="0" w:space="0" w:color="auto"/>
                                                            <w:bottom w:val="none" w:sz="0" w:space="0" w:color="auto"/>
                                                            <w:right w:val="none" w:sz="0" w:space="0" w:color="auto"/>
                                                          </w:divBdr>
                                                          <w:divsChild>
                                                            <w:div w:id="1008101262">
                                                              <w:marLeft w:val="0"/>
                                                              <w:marRight w:val="0"/>
                                                              <w:marTop w:val="0"/>
                                                              <w:marBottom w:val="0"/>
                                                              <w:divBdr>
                                                                <w:top w:val="none" w:sz="0" w:space="0" w:color="auto"/>
                                                                <w:left w:val="none" w:sz="0" w:space="0" w:color="auto"/>
                                                                <w:bottom w:val="none" w:sz="0" w:space="0" w:color="auto"/>
                                                                <w:right w:val="none" w:sz="0" w:space="0" w:color="auto"/>
                                                              </w:divBdr>
                                                              <w:divsChild>
                                                                <w:div w:id="675965951">
                                                                  <w:marLeft w:val="0"/>
                                                                  <w:marRight w:val="0"/>
                                                                  <w:marTop w:val="0"/>
                                                                  <w:marBottom w:val="0"/>
                                                                  <w:divBdr>
                                                                    <w:top w:val="none" w:sz="0" w:space="0" w:color="auto"/>
                                                                    <w:left w:val="none" w:sz="0" w:space="0" w:color="auto"/>
                                                                    <w:bottom w:val="none" w:sz="0" w:space="0" w:color="auto"/>
                                                                    <w:right w:val="none" w:sz="0" w:space="0" w:color="auto"/>
                                                                  </w:divBdr>
                                                                  <w:divsChild>
                                                                    <w:div w:id="2132748542">
                                                                      <w:marLeft w:val="0"/>
                                                                      <w:marRight w:val="0"/>
                                                                      <w:marTop w:val="0"/>
                                                                      <w:marBottom w:val="0"/>
                                                                      <w:divBdr>
                                                                        <w:top w:val="none" w:sz="0" w:space="0" w:color="auto"/>
                                                                        <w:left w:val="none" w:sz="0" w:space="0" w:color="auto"/>
                                                                        <w:bottom w:val="none" w:sz="0" w:space="0" w:color="auto"/>
                                                                        <w:right w:val="none" w:sz="0" w:space="0" w:color="auto"/>
                                                                      </w:divBdr>
                                                                      <w:divsChild>
                                                                        <w:div w:id="1694920578">
                                                                          <w:marLeft w:val="0"/>
                                                                          <w:marRight w:val="0"/>
                                                                          <w:marTop w:val="0"/>
                                                                          <w:marBottom w:val="0"/>
                                                                          <w:divBdr>
                                                                            <w:top w:val="none" w:sz="0" w:space="0" w:color="auto"/>
                                                                            <w:left w:val="none" w:sz="0" w:space="0" w:color="auto"/>
                                                                            <w:bottom w:val="none" w:sz="0" w:space="0" w:color="auto"/>
                                                                            <w:right w:val="none" w:sz="0" w:space="0" w:color="auto"/>
                                                                          </w:divBdr>
                                                                          <w:divsChild>
                                                                            <w:div w:id="19843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2393762">
      <w:bodyDiv w:val="1"/>
      <w:marLeft w:val="0"/>
      <w:marRight w:val="0"/>
      <w:marTop w:val="0"/>
      <w:marBottom w:val="0"/>
      <w:divBdr>
        <w:top w:val="none" w:sz="0" w:space="0" w:color="auto"/>
        <w:left w:val="none" w:sz="0" w:space="0" w:color="auto"/>
        <w:bottom w:val="none" w:sz="0" w:space="0" w:color="auto"/>
        <w:right w:val="none" w:sz="0" w:space="0" w:color="auto"/>
      </w:divBdr>
      <w:divsChild>
        <w:div w:id="219706945">
          <w:marLeft w:val="0"/>
          <w:marRight w:val="0"/>
          <w:marTop w:val="0"/>
          <w:marBottom w:val="0"/>
          <w:divBdr>
            <w:top w:val="single" w:sz="2" w:space="0" w:color="E5E7EB"/>
            <w:left w:val="single" w:sz="2" w:space="0" w:color="E5E7EB"/>
            <w:bottom w:val="single" w:sz="2" w:space="0" w:color="E5E7EB"/>
            <w:right w:val="single" w:sz="2" w:space="0" w:color="E5E7EB"/>
          </w:divBdr>
        </w:div>
        <w:div w:id="1422871588">
          <w:marLeft w:val="0"/>
          <w:marRight w:val="0"/>
          <w:marTop w:val="0"/>
          <w:marBottom w:val="0"/>
          <w:divBdr>
            <w:top w:val="single" w:sz="2" w:space="0" w:color="E5E7EB"/>
            <w:left w:val="single" w:sz="2" w:space="0" w:color="E5E7EB"/>
            <w:bottom w:val="single" w:sz="2" w:space="0" w:color="E5E7EB"/>
            <w:right w:val="single" w:sz="2" w:space="0" w:color="E5E7EB"/>
          </w:divBdr>
        </w:div>
        <w:div w:id="753286741">
          <w:marLeft w:val="0"/>
          <w:marRight w:val="0"/>
          <w:marTop w:val="0"/>
          <w:marBottom w:val="0"/>
          <w:divBdr>
            <w:top w:val="single" w:sz="2" w:space="0" w:color="E5E7EB"/>
            <w:left w:val="single" w:sz="2" w:space="0" w:color="E5E7EB"/>
            <w:bottom w:val="single" w:sz="2" w:space="0" w:color="E5E7EB"/>
            <w:right w:val="single" w:sz="2" w:space="0" w:color="E5E7EB"/>
          </w:divBdr>
        </w:div>
        <w:div w:id="1345936598">
          <w:marLeft w:val="0"/>
          <w:marRight w:val="0"/>
          <w:marTop w:val="0"/>
          <w:marBottom w:val="0"/>
          <w:divBdr>
            <w:top w:val="single" w:sz="2" w:space="0" w:color="E5E7EB"/>
            <w:left w:val="single" w:sz="2" w:space="0" w:color="E5E7EB"/>
            <w:bottom w:val="single" w:sz="2" w:space="0" w:color="E5E7EB"/>
            <w:right w:val="single" w:sz="2" w:space="0" w:color="E5E7EB"/>
          </w:divBdr>
        </w:div>
        <w:div w:id="414205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8469401">
      <w:bodyDiv w:val="1"/>
      <w:marLeft w:val="0"/>
      <w:marRight w:val="0"/>
      <w:marTop w:val="0"/>
      <w:marBottom w:val="0"/>
      <w:divBdr>
        <w:top w:val="none" w:sz="0" w:space="0" w:color="auto"/>
        <w:left w:val="none" w:sz="0" w:space="0" w:color="auto"/>
        <w:bottom w:val="none" w:sz="0" w:space="0" w:color="auto"/>
        <w:right w:val="none" w:sz="0" w:space="0" w:color="auto"/>
      </w:divBdr>
      <w:divsChild>
        <w:div w:id="1466041484">
          <w:marLeft w:val="0"/>
          <w:marRight w:val="0"/>
          <w:marTop w:val="0"/>
          <w:marBottom w:val="0"/>
          <w:divBdr>
            <w:top w:val="single" w:sz="2" w:space="0" w:color="E5E7EB"/>
            <w:left w:val="single" w:sz="2" w:space="0" w:color="E5E7EB"/>
            <w:bottom w:val="single" w:sz="2" w:space="0" w:color="E5E7EB"/>
            <w:right w:val="single" w:sz="2" w:space="0" w:color="E5E7EB"/>
          </w:divBdr>
        </w:div>
        <w:div w:id="65539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0090245">
      <w:bodyDiv w:val="1"/>
      <w:marLeft w:val="0"/>
      <w:marRight w:val="0"/>
      <w:marTop w:val="0"/>
      <w:marBottom w:val="0"/>
      <w:divBdr>
        <w:top w:val="none" w:sz="0" w:space="0" w:color="auto"/>
        <w:left w:val="none" w:sz="0" w:space="0" w:color="auto"/>
        <w:bottom w:val="none" w:sz="0" w:space="0" w:color="auto"/>
        <w:right w:val="none" w:sz="0" w:space="0" w:color="auto"/>
      </w:divBdr>
      <w:divsChild>
        <w:div w:id="1631859922">
          <w:marLeft w:val="0"/>
          <w:marRight w:val="0"/>
          <w:marTop w:val="360"/>
          <w:marBottom w:val="0"/>
          <w:divBdr>
            <w:top w:val="none" w:sz="0" w:space="0" w:color="auto"/>
            <w:left w:val="none" w:sz="0" w:space="0" w:color="auto"/>
            <w:bottom w:val="none" w:sz="0" w:space="0" w:color="auto"/>
            <w:right w:val="none" w:sz="0" w:space="0" w:color="auto"/>
          </w:divBdr>
        </w:div>
        <w:div w:id="1683044719">
          <w:marLeft w:val="0"/>
          <w:marRight w:val="0"/>
          <w:marTop w:val="360"/>
          <w:marBottom w:val="0"/>
          <w:divBdr>
            <w:top w:val="none" w:sz="0" w:space="0" w:color="auto"/>
            <w:left w:val="none" w:sz="0" w:space="0" w:color="auto"/>
            <w:bottom w:val="none" w:sz="0" w:space="0" w:color="auto"/>
            <w:right w:val="none" w:sz="0" w:space="0" w:color="auto"/>
          </w:divBdr>
        </w:div>
      </w:divsChild>
    </w:div>
    <w:div w:id="1693998443">
      <w:bodyDiv w:val="1"/>
      <w:marLeft w:val="0"/>
      <w:marRight w:val="0"/>
      <w:marTop w:val="0"/>
      <w:marBottom w:val="0"/>
      <w:divBdr>
        <w:top w:val="none" w:sz="0" w:space="0" w:color="auto"/>
        <w:left w:val="none" w:sz="0" w:space="0" w:color="auto"/>
        <w:bottom w:val="none" w:sz="0" w:space="0" w:color="auto"/>
        <w:right w:val="none" w:sz="0" w:space="0" w:color="auto"/>
      </w:divBdr>
      <w:divsChild>
        <w:div w:id="612565047">
          <w:marLeft w:val="0"/>
          <w:marRight w:val="0"/>
          <w:marTop w:val="0"/>
          <w:marBottom w:val="0"/>
          <w:divBdr>
            <w:top w:val="single" w:sz="2" w:space="0" w:color="E5E7EB"/>
            <w:left w:val="single" w:sz="2" w:space="0" w:color="E5E7EB"/>
            <w:bottom w:val="single" w:sz="2" w:space="0" w:color="E5E7EB"/>
            <w:right w:val="single" w:sz="2" w:space="0" w:color="E5E7EB"/>
          </w:divBdr>
          <w:divsChild>
            <w:div w:id="15884832">
              <w:marLeft w:val="0"/>
              <w:marRight w:val="0"/>
              <w:marTop w:val="0"/>
              <w:marBottom w:val="0"/>
              <w:divBdr>
                <w:top w:val="single" w:sz="2" w:space="0" w:color="E5E7EB"/>
                <w:left w:val="single" w:sz="2" w:space="0" w:color="E5E7EB"/>
                <w:bottom w:val="single" w:sz="2" w:space="0" w:color="E5E7EB"/>
                <w:right w:val="single" w:sz="2" w:space="0" w:color="E5E7EB"/>
              </w:divBdr>
            </w:div>
            <w:div w:id="460996329">
              <w:marLeft w:val="0"/>
              <w:marRight w:val="0"/>
              <w:marTop w:val="0"/>
              <w:marBottom w:val="0"/>
              <w:divBdr>
                <w:top w:val="single" w:sz="2" w:space="0" w:color="E5E7EB"/>
                <w:left w:val="single" w:sz="2" w:space="0" w:color="E5E7EB"/>
                <w:bottom w:val="single" w:sz="2" w:space="0" w:color="E5E7EB"/>
                <w:right w:val="single" w:sz="2" w:space="0" w:color="E5E7EB"/>
              </w:divBdr>
            </w:div>
            <w:div w:id="141310357">
              <w:marLeft w:val="0"/>
              <w:marRight w:val="0"/>
              <w:marTop w:val="0"/>
              <w:marBottom w:val="0"/>
              <w:divBdr>
                <w:top w:val="single" w:sz="2" w:space="0" w:color="E5E7EB"/>
                <w:left w:val="single" w:sz="2" w:space="0" w:color="E5E7EB"/>
                <w:bottom w:val="single" w:sz="2" w:space="0" w:color="E5E7EB"/>
                <w:right w:val="single" w:sz="2" w:space="0" w:color="E5E7EB"/>
              </w:divBdr>
            </w:div>
            <w:div w:id="393743001">
              <w:marLeft w:val="0"/>
              <w:marRight w:val="0"/>
              <w:marTop w:val="0"/>
              <w:marBottom w:val="0"/>
              <w:divBdr>
                <w:top w:val="single" w:sz="2" w:space="0" w:color="E5E7EB"/>
                <w:left w:val="single" w:sz="2" w:space="0" w:color="E5E7EB"/>
                <w:bottom w:val="single" w:sz="2" w:space="0" w:color="E5E7EB"/>
                <w:right w:val="single" w:sz="2" w:space="0" w:color="E5E7EB"/>
              </w:divBdr>
            </w:div>
            <w:div w:id="476460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0302179">
          <w:marLeft w:val="0"/>
          <w:marRight w:val="0"/>
          <w:marTop w:val="0"/>
          <w:marBottom w:val="0"/>
          <w:divBdr>
            <w:top w:val="single" w:sz="2" w:space="0" w:color="E5E7EB"/>
            <w:left w:val="single" w:sz="2" w:space="0" w:color="E5E7EB"/>
            <w:bottom w:val="single" w:sz="2" w:space="0" w:color="E5E7EB"/>
            <w:right w:val="single" w:sz="2" w:space="0" w:color="E5E7EB"/>
          </w:divBdr>
          <w:divsChild>
            <w:div w:id="698356197">
              <w:marLeft w:val="0"/>
              <w:marRight w:val="0"/>
              <w:marTop w:val="0"/>
              <w:marBottom w:val="0"/>
              <w:divBdr>
                <w:top w:val="single" w:sz="2" w:space="0" w:color="E5E7EB"/>
                <w:left w:val="single" w:sz="2" w:space="0" w:color="E5E7EB"/>
                <w:bottom w:val="single" w:sz="2" w:space="0" w:color="E5E7EB"/>
                <w:right w:val="single" w:sz="2" w:space="0" w:color="E5E7EB"/>
              </w:divBdr>
              <w:divsChild>
                <w:div w:id="1211040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40584036">
      <w:bodyDiv w:val="1"/>
      <w:marLeft w:val="0"/>
      <w:marRight w:val="0"/>
      <w:marTop w:val="0"/>
      <w:marBottom w:val="0"/>
      <w:divBdr>
        <w:top w:val="none" w:sz="0" w:space="0" w:color="auto"/>
        <w:left w:val="none" w:sz="0" w:space="0" w:color="auto"/>
        <w:bottom w:val="none" w:sz="0" w:space="0" w:color="auto"/>
        <w:right w:val="none" w:sz="0" w:space="0" w:color="auto"/>
      </w:divBdr>
      <w:divsChild>
        <w:div w:id="1962417819">
          <w:marLeft w:val="0"/>
          <w:marRight w:val="0"/>
          <w:marTop w:val="0"/>
          <w:marBottom w:val="225"/>
          <w:divBdr>
            <w:top w:val="none" w:sz="0" w:space="0" w:color="auto"/>
            <w:left w:val="none" w:sz="0" w:space="0" w:color="auto"/>
            <w:bottom w:val="none" w:sz="0" w:space="0" w:color="auto"/>
            <w:right w:val="none" w:sz="0" w:space="0" w:color="auto"/>
          </w:divBdr>
        </w:div>
        <w:div w:id="1039014563">
          <w:marLeft w:val="0"/>
          <w:marRight w:val="0"/>
          <w:marTop w:val="0"/>
          <w:marBottom w:val="225"/>
          <w:divBdr>
            <w:top w:val="none" w:sz="0" w:space="0" w:color="auto"/>
            <w:left w:val="none" w:sz="0" w:space="0" w:color="auto"/>
            <w:bottom w:val="none" w:sz="0" w:space="0" w:color="auto"/>
            <w:right w:val="none" w:sz="0" w:space="0" w:color="auto"/>
          </w:divBdr>
        </w:div>
      </w:divsChild>
    </w:div>
    <w:div w:id="204178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994E5-DE27-458F-90A6-0894EED5F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24</Pages>
  <Words>2291</Words>
  <Characters>13059</Characters>
  <Application>Microsoft Office Word</Application>
  <DocSecurity>0</DocSecurity>
  <Lines>108</Lines>
  <Paragraphs>30</Paragraphs>
  <ScaleCrop>false</ScaleCrop>
  <Company>微软中国</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胡兰青</dc:creator>
  <cp:keywords/>
  <dc:description/>
  <cp:lastModifiedBy>q J</cp:lastModifiedBy>
  <cp:revision>515</cp:revision>
  <dcterms:created xsi:type="dcterms:W3CDTF">2014-05-19T01:45:00Z</dcterms:created>
  <dcterms:modified xsi:type="dcterms:W3CDTF">2023-07-13T07:18:00Z</dcterms:modified>
</cp:coreProperties>
</file>