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5D48" w:rsidRPr="00F55D48" w:rsidRDefault="00F55D48" w:rsidP="00F55D48">
      <w:pPr>
        <w:pStyle w:val="Nincstrkz"/>
        <w:jc w:val="center"/>
        <w:rPr>
          <w:b/>
          <w:sz w:val="36"/>
          <w:szCs w:val="36"/>
          <w:lang w:eastAsia="hu-HU"/>
        </w:rPr>
      </w:pPr>
      <w:r w:rsidRPr="00F55D48">
        <w:rPr>
          <w:b/>
          <w:sz w:val="36"/>
          <w:szCs w:val="36"/>
          <w:lang w:eastAsia="hu-HU"/>
        </w:rPr>
        <w:t>A nagy földrajzi felfedezések</w:t>
      </w:r>
    </w:p>
    <w:p w:rsidR="00F55D48" w:rsidRDefault="00F55D48" w:rsidP="00F55D48">
      <w:pPr>
        <w:shd w:val="clear" w:color="auto" w:fill="FFFFFF"/>
        <w:spacing w:after="390"/>
        <w:rPr>
          <w:rFonts w:ascii="Roboto" w:hAnsi="Roboto"/>
          <w:b/>
          <w:bCs/>
          <w:color w:val="222222"/>
          <w:szCs w:val="24"/>
          <w:lang w:eastAsia="hu-HU"/>
        </w:rPr>
      </w:pPr>
    </w:p>
    <w:p w:rsidR="00F55D48" w:rsidRPr="00F55D48" w:rsidRDefault="00F55D48" w:rsidP="00F55D48">
      <w:pPr>
        <w:shd w:val="clear" w:color="auto" w:fill="FFFFFF"/>
        <w:spacing w:after="390"/>
        <w:rPr>
          <w:rFonts w:ascii="Roboto" w:hAnsi="Roboto"/>
          <w:color w:val="222222"/>
          <w:szCs w:val="24"/>
          <w:lang w:eastAsia="hu-HU"/>
        </w:rPr>
      </w:pP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Helyzetkép:</w:t>
      </w:r>
      <w:r w:rsidRPr="00F55D48">
        <w:rPr>
          <w:rFonts w:ascii="Roboto" w:hAnsi="Roboto"/>
          <w:color w:val="222222"/>
          <w:szCs w:val="24"/>
          <w:lang w:eastAsia="hu-HU"/>
        </w:rPr>
        <w:t> 15. század, óriási változások következnek be politikai és gazdasági téren. Ny és K Európa fejlődése eddig is különbözött, de gyökeres változások várhatóak. A fölfedezések Ny Európát közvetlenül érik, Közép és K Európát közvetve.</w:t>
      </w:r>
    </w:p>
    <w:p w:rsidR="00F55D48" w:rsidRPr="00F55D48" w:rsidRDefault="00F55D48" w:rsidP="00F55D48">
      <w:pPr>
        <w:shd w:val="clear" w:color="auto" w:fill="FFFFFF"/>
        <w:spacing w:after="390"/>
        <w:rPr>
          <w:rFonts w:ascii="Roboto" w:hAnsi="Roboto"/>
          <w:color w:val="222222"/>
          <w:szCs w:val="24"/>
          <w:lang w:eastAsia="hu-HU"/>
        </w:rPr>
      </w:pP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A fölfedezés előzményei:</w:t>
      </w:r>
      <w:r w:rsidRPr="00F55D48">
        <w:rPr>
          <w:rFonts w:ascii="Roboto" w:hAnsi="Roboto"/>
          <w:color w:val="222222"/>
          <w:szCs w:val="24"/>
          <w:lang w:eastAsia="hu-HU"/>
        </w:rPr>
        <w:br/>
        <w:t>– demográfiai növekedés -&gt; egyre több élelmiszert és nyersanyagot követelt</w:t>
      </w:r>
      <w:r w:rsidRPr="00F55D48">
        <w:rPr>
          <w:rFonts w:ascii="Roboto" w:hAnsi="Roboto"/>
          <w:color w:val="222222"/>
          <w:szCs w:val="24"/>
          <w:lang w:eastAsia="hu-HU"/>
        </w:rPr>
        <w:br/>
        <w:t>– aranyéhség -&gt; az európai aranybányák kimerülőben voltak, ezért új helyeket akartak felfedezni, ahonnan remélték, hogy sikerül aranyat találni</w:t>
      </w:r>
      <w:r w:rsidRPr="00F55D48">
        <w:rPr>
          <w:rFonts w:ascii="Roboto" w:hAnsi="Roboto"/>
          <w:color w:val="222222"/>
          <w:szCs w:val="24"/>
          <w:lang w:eastAsia="hu-HU"/>
        </w:rPr>
        <w:br/>
        <w:t>– 1453-ban a törökök elfoglalták Konstantinápolyt, ezzel a levantei (Földközi-tenger) kereskedelmet irányításuk alá vonták. A kereskedelem India felé irányult.</w:t>
      </w:r>
    </w:p>
    <w:p w:rsidR="00F55D48" w:rsidRPr="00F55D48" w:rsidRDefault="00F55D48" w:rsidP="00F55D48">
      <w:pPr>
        <w:shd w:val="clear" w:color="auto" w:fill="FFFFFF"/>
        <w:spacing w:after="390"/>
        <w:rPr>
          <w:rFonts w:ascii="Roboto" w:hAnsi="Roboto"/>
          <w:color w:val="222222"/>
          <w:szCs w:val="24"/>
          <w:lang w:eastAsia="hu-HU"/>
        </w:rPr>
      </w:pP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Lehetővé tévő okok:</w:t>
      </w:r>
      <w:r w:rsidRPr="00F55D48">
        <w:rPr>
          <w:rFonts w:ascii="Roboto" w:hAnsi="Roboto"/>
          <w:color w:val="222222"/>
          <w:szCs w:val="24"/>
          <w:lang w:eastAsia="hu-HU"/>
        </w:rPr>
        <w:t xml:space="preserve"> Ptolemaiosz elmélete: a Föld gömbölyű. Az egyház azt mondta, hogy ez lehetetlen. Segítség volt az iránytű.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Caravella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 xml:space="preserve">: több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árbócos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>, összetett vitorlarendszerű, 200 és 500 kg közötti hajó</w:t>
      </w:r>
    </w:p>
    <w:p w:rsidR="00F55D48" w:rsidRPr="00F55D48" w:rsidRDefault="00F55D48" w:rsidP="00F55D48">
      <w:pPr>
        <w:shd w:val="clear" w:color="auto" w:fill="FFFFFF"/>
        <w:spacing w:after="390"/>
        <w:rPr>
          <w:rFonts w:ascii="Roboto" w:hAnsi="Roboto"/>
          <w:color w:val="222222"/>
          <w:szCs w:val="24"/>
          <w:lang w:eastAsia="hu-HU"/>
        </w:rPr>
      </w:pP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Az első felfedezők a portugálok voltak:</w:t>
      </w:r>
      <w:r w:rsidRPr="00F55D48">
        <w:rPr>
          <w:rFonts w:ascii="Roboto" w:hAnsi="Roboto"/>
          <w:color w:val="222222"/>
          <w:szCs w:val="24"/>
          <w:lang w:eastAsia="hu-HU"/>
        </w:rPr>
        <w:br/>
        <w:t xml:space="preserve">–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Bartolomeo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 xml:space="preserve">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Dia</w:t>
      </w:r>
      <w:r>
        <w:rPr>
          <w:rFonts w:ascii="Roboto" w:hAnsi="Roboto"/>
          <w:color w:val="222222"/>
          <w:szCs w:val="24"/>
          <w:lang w:eastAsia="hu-HU"/>
        </w:rPr>
        <w:t>z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 xml:space="preserve">: Afrika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legdélebbi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 xml:space="preserve"> fokáig jutott el, ez a Jóreménység foka (1487)</w:t>
      </w:r>
      <w:r w:rsidRPr="00F55D48">
        <w:rPr>
          <w:rFonts w:ascii="Roboto" w:hAnsi="Roboto"/>
          <w:color w:val="222222"/>
          <w:szCs w:val="24"/>
          <w:lang w:eastAsia="hu-HU"/>
        </w:rPr>
        <w:br/>
        <w:t xml:space="preserve">– </w:t>
      </w:r>
      <w:proofErr w:type="gramStart"/>
      <w:r w:rsidRPr="00F55D48">
        <w:rPr>
          <w:rFonts w:ascii="Roboto" w:hAnsi="Roboto"/>
          <w:color w:val="222222"/>
          <w:szCs w:val="24"/>
          <w:lang w:eastAsia="hu-HU"/>
        </w:rPr>
        <w:t>Vasco</w:t>
      </w:r>
      <w:proofErr w:type="gramEnd"/>
      <w:r w:rsidRPr="00F55D48">
        <w:rPr>
          <w:rFonts w:ascii="Roboto" w:hAnsi="Roboto"/>
          <w:color w:val="222222"/>
          <w:szCs w:val="24"/>
          <w:lang w:eastAsia="hu-HU"/>
        </w:rPr>
        <w:t xml:space="preserve"> d</w:t>
      </w:r>
      <w:r>
        <w:rPr>
          <w:rFonts w:ascii="Roboto" w:hAnsi="Roboto"/>
          <w:color w:val="222222"/>
          <w:szCs w:val="24"/>
          <w:lang w:eastAsia="hu-HU"/>
        </w:rPr>
        <w:t>e</w:t>
      </w:r>
      <w:bookmarkStart w:id="0" w:name="_GoBack"/>
      <w:bookmarkEnd w:id="0"/>
      <w:r w:rsidRPr="00F55D48">
        <w:rPr>
          <w:rFonts w:ascii="Roboto" w:hAnsi="Roboto"/>
          <w:color w:val="222222"/>
          <w:szCs w:val="24"/>
          <w:lang w:eastAsia="hu-HU"/>
        </w:rPr>
        <w:t xml:space="preserve"> Gama: Afrika Ny-i partjain haladt és ő eljutott Indiáig (1498)</w:t>
      </w:r>
    </w:p>
    <w:p w:rsidR="00F55D48" w:rsidRPr="00F55D48" w:rsidRDefault="00F55D48" w:rsidP="00F55D48">
      <w:pPr>
        <w:shd w:val="clear" w:color="auto" w:fill="FFFFFF"/>
        <w:spacing w:after="390"/>
        <w:rPr>
          <w:rFonts w:ascii="Roboto" w:hAnsi="Roboto"/>
          <w:color w:val="222222"/>
          <w:szCs w:val="24"/>
          <w:lang w:eastAsia="hu-HU"/>
        </w:rPr>
      </w:pPr>
      <w:r w:rsidRPr="00F55D48">
        <w:rPr>
          <w:rFonts w:ascii="Roboto" w:hAnsi="Roboto"/>
          <w:color w:val="222222"/>
          <w:szCs w:val="24"/>
          <w:lang w:eastAsia="hu-HU"/>
        </w:rPr>
        <w:t xml:space="preserve">A Szuezi csatorna megépítéséig maradt meg ez az útvonal, 1869-ig. A fölfedezőket gyarmatosítók követték, de ezek más jellegűek voltak. A portugálok kereskedelmi telepeket hoztak létre. India területén nagyon sok embert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kiírtottak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>. Ázsia területén fejlett civilizációk voltak, így nem tudták gyarmatosítani, viszont az itt található értékeket, fűszereket potom pénzért fölvásárolták és nagyon magas árakon értékesítették Európában. Így kikerülték a levantei kereskedelmet.</w:t>
      </w:r>
    </w:p>
    <w:p w:rsidR="00F55D48" w:rsidRDefault="00F55D48" w:rsidP="00F55D48">
      <w:pPr>
        <w:pStyle w:val="Nincstrkz"/>
        <w:rPr>
          <w:b/>
          <w:sz w:val="32"/>
          <w:szCs w:val="32"/>
          <w:lang w:eastAsia="hu-HU"/>
        </w:rPr>
      </w:pPr>
      <w:r w:rsidRPr="00F55D48">
        <w:rPr>
          <w:b/>
          <w:sz w:val="32"/>
          <w:szCs w:val="32"/>
          <w:lang w:eastAsia="hu-HU"/>
        </w:rPr>
        <w:t>Kolumbusz Kristóf</w:t>
      </w:r>
    </w:p>
    <w:p w:rsidR="00F55D48" w:rsidRPr="00F55D48" w:rsidRDefault="00F55D48" w:rsidP="00F55D48">
      <w:pPr>
        <w:pStyle w:val="Nincstrkz"/>
        <w:rPr>
          <w:b/>
          <w:sz w:val="32"/>
          <w:szCs w:val="32"/>
          <w:lang w:eastAsia="hu-HU"/>
        </w:rPr>
      </w:pPr>
    </w:p>
    <w:p w:rsidR="00F55D48" w:rsidRPr="00F55D48" w:rsidRDefault="00F55D48" w:rsidP="00F55D48">
      <w:pPr>
        <w:shd w:val="clear" w:color="auto" w:fill="FFFFFF"/>
        <w:spacing w:after="390"/>
        <w:rPr>
          <w:rFonts w:ascii="Roboto" w:hAnsi="Roboto"/>
          <w:color w:val="222222"/>
          <w:szCs w:val="24"/>
          <w:lang w:eastAsia="hu-HU"/>
        </w:rPr>
      </w:pPr>
      <w:r w:rsidRPr="00F55D48">
        <w:rPr>
          <w:rFonts w:ascii="Roboto" w:hAnsi="Roboto"/>
          <w:color w:val="222222"/>
          <w:szCs w:val="24"/>
          <w:lang w:eastAsia="hu-HU"/>
        </w:rPr>
        <w:t>Itáliai születésű, a portugálok támogatását szerette volna, de végül a spanyoloktól kapott támogatást. A spanyolokkal egy szerződést kötött. Címeket, rangokat, részesedést ígért a királyi pár Kolumbusznak.</w:t>
      </w:r>
      <w:r w:rsidRPr="00F55D48">
        <w:rPr>
          <w:rFonts w:ascii="Roboto" w:hAnsi="Roboto"/>
          <w:color w:val="222222"/>
          <w:szCs w:val="24"/>
          <w:lang w:eastAsia="hu-HU"/>
        </w:rPr>
        <w:br/>
      </w: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4 útja volt:</w:t>
      </w:r>
      <w:r w:rsidRPr="00F55D48">
        <w:rPr>
          <w:rFonts w:ascii="Roboto" w:hAnsi="Roboto"/>
          <w:color w:val="222222"/>
          <w:szCs w:val="24"/>
          <w:lang w:eastAsia="hu-HU"/>
        </w:rPr>
        <w:br/>
        <w:t>1: 1492 augusztusában indult el, októberben ért partot. A Bahamák-területét, a Kis- és Nagy Antillák szigetcsoportot érte el. Azt hitte, hogy Indiában van. Ennek az útnak nem volt nagy haszna.</w:t>
      </w:r>
      <w:r w:rsidRPr="00F55D48">
        <w:rPr>
          <w:rFonts w:ascii="Roboto" w:hAnsi="Roboto"/>
          <w:color w:val="222222"/>
          <w:szCs w:val="24"/>
          <w:lang w:eastAsia="hu-HU"/>
        </w:rPr>
        <w:br/>
        <w:t>2: 1493 és 1496 között több hajóval, legénységgel ment</w:t>
      </w:r>
      <w:r w:rsidRPr="00F55D48">
        <w:rPr>
          <w:rFonts w:ascii="Roboto" w:hAnsi="Roboto"/>
          <w:color w:val="222222"/>
          <w:szCs w:val="24"/>
          <w:lang w:eastAsia="hu-HU"/>
        </w:rPr>
        <w:br/>
        <w:t xml:space="preserve">3: a harmadik útról megrakodva tért vissza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pl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>: növények, kincsek</w:t>
      </w:r>
      <w:r w:rsidRPr="00F55D48">
        <w:rPr>
          <w:rFonts w:ascii="Roboto" w:hAnsi="Roboto"/>
          <w:color w:val="222222"/>
          <w:szCs w:val="24"/>
          <w:lang w:eastAsia="hu-HU"/>
        </w:rPr>
        <w:br/>
        <w:t>4: a negyedik úton viharba keveredett, csak páran tértek vissza 1502-ben</w:t>
      </w:r>
      <w:r w:rsidRPr="00F55D48">
        <w:rPr>
          <w:rFonts w:ascii="Roboto" w:hAnsi="Roboto"/>
          <w:color w:val="222222"/>
          <w:szCs w:val="24"/>
          <w:lang w:eastAsia="hu-HU"/>
        </w:rPr>
        <w:br/>
        <w:t>Elhagyatottan és szegényen halt meg 1506-ban. Elneveztek róla egy várost és egy folyót és megkapta az Admirális címet. Soha nem tudta meg, hogy nem Indiában járt.</w:t>
      </w:r>
    </w:p>
    <w:p w:rsidR="00F55D48" w:rsidRPr="00F55D48" w:rsidRDefault="00F55D48" w:rsidP="00F55D48">
      <w:pPr>
        <w:shd w:val="clear" w:color="auto" w:fill="FFFFFF"/>
        <w:spacing w:after="390"/>
        <w:rPr>
          <w:rFonts w:ascii="Roboto" w:hAnsi="Roboto"/>
          <w:color w:val="222222"/>
          <w:szCs w:val="24"/>
          <w:lang w:eastAsia="hu-HU"/>
        </w:rPr>
      </w:pPr>
      <w:proofErr w:type="spellStart"/>
      <w:r w:rsidRPr="00F55D48">
        <w:rPr>
          <w:rFonts w:ascii="Roboto" w:hAnsi="Roboto"/>
          <w:b/>
          <w:bCs/>
          <w:color w:val="222222"/>
          <w:szCs w:val="24"/>
          <w:lang w:eastAsia="hu-HU"/>
        </w:rPr>
        <w:lastRenderedPageBreak/>
        <w:t>Amerigo</w:t>
      </w:r>
      <w:proofErr w:type="spellEnd"/>
      <w:r w:rsidRPr="00F55D48">
        <w:rPr>
          <w:rFonts w:ascii="Roboto" w:hAnsi="Roboto"/>
          <w:b/>
          <w:bCs/>
          <w:color w:val="222222"/>
          <w:szCs w:val="24"/>
          <w:lang w:eastAsia="hu-HU"/>
        </w:rPr>
        <w:t xml:space="preserve"> Vespucci:</w:t>
      </w:r>
      <w:r w:rsidRPr="00F55D48">
        <w:rPr>
          <w:rFonts w:ascii="Roboto" w:hAnsi="Roboto"/>
          <w:color w:val="222222"/>
          <w:szCs w:val="24"/>
          <w:lang w:eastAsia="hu-HU"/>
        </w:rPr>
        <w:t xml:space="preserve"> ő fogalmazta meg, hogy egy új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kontinenset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 xml:space="preserve"> fedeztek föl. Róla nevezték el Amerikát.</w:t>
      </w:r>
    </w:p>
    <w:p w:rsidR="00F55D48" w:rsidRPr="00F55D48" w:rsidRDefault="00F55D48" w:rsidP="00F55D48">
      <w:pPr>
        <w:shd w:val="clear" w:color="auto" w:fill="FFFFFF"/>
        <w:spacing w:after="390"/>
        <w:rPr>
          <w:rFonts w:ascii="Roboto" w:hAnsi="Roboto"/>
          <w:color w:val="222222"/>
          <w:szCs w:val="24"/>
          <w:lang w:eastAsia="hu-HU"/>
        </w:rPr>
      </w:pP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Magellán:</w:t>
      </w:r>
      <w:r w:rsidRPr="00F55D48">
        <w:rPr>
          <w:rFonts w:ascii="Roboto" w:hAnsi="Roboto"/>
          <w:color w:val="222222"/>
          <w:szCs w:val="24"/>
          <w:lang w:eastAsia="hu-HU"/>
        </w:rPr>
        <w:t> 1519 és 1521 között volt úton, de a hajója 1522-ben tért vissza Lisszabonba. Célja: kereskedelmi útvonal kiépítése a fűszertermesztő szigetek és a Spanyolország között. A Föld körbehajózása és bizonyítása, hogy a Föld gömbölyű. Róla nevezték el a Föld legdélibb pontját, a Magellán-szorost. Itt nagy csatát vívott a bennszülöttekkel, a Fülöp-szigeteken, ahol életét vesztette. A fennmaradó legénység bebizonyította, hogy a Föld gömbölyű.</w:t>
      </w:r>
    </w:p>
    <w:p w:rsidR="00F55D48" w:rsidRPr="00F55D48" w:rsidRDefault="00F55D48" w:rsidP="00F55D48">
      <w:pPr>
        <w:shd w:val="clear" w:color="auto" w:fill="FFFFFF"/>
        <w:spacing w:after="390"/>
        <w:rPr>
          <w:rFonts w:ascii="Roboto" w:hAnsi="Roboto"/>
          <w:color w:val="222222"/>
          <w:szCs w:val="24"/>
          <w:lang w:eastAsia="hu-HU"/>
        </w:rPr>
      </w:pP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A világ első területi felosztása:</w:t>
      </w:r>
      <w:r w:rsidRPr="00F55D48">
        <w:rPr>
          <w:rFonts w:ascii="Roboto" w:hAnsi="Roboto"/>
          <w:color w:val="222222"/>
          <w:szCs w:val="24"/>
          <w:lang w:eastAsia="hu-HU"/>
        </w:rPr>
        <w:br/>
        <w:t xml:space="preserve">1494: a spanyolok és a portugálok megkötik a </w:t>
      </w:r>
      <w:proofErr w:type="spellStart"/>
      <w:r w:rsidRPr="00F55D48">
        <w:rPr>
          <w:rFonts w:ascii="Roboto" w:hAnsi="Roboto"/>
          <w:b/>
          <w:color w:val="222222"/>
          <w:szCs w:val="24"/>
          <w:lang w:eastAsia="hu-HU"/>
        </w:rPr>
        <w:t>Tordesillasi</w:t>
      </w:r>
      <w:proofErr w:type="spellEnd"/>
      <w:r w:rsidRPr="00F55D48">
        <w:rPr>
          <w:rFonts w:ascii="Roboto" w:hAnsi="Roboto"/>
          <w:b/>
          <w:color w:val="222222"/>
          <w:szCs w:val="24"/>
          <w:lang w:eastAsia="hu-HU"/>
        </w:rPr>
        <w:t xml:space="preserve"> egyezményt</w:t>
      </w:r>
      <w:r w:rsidRPr="00F55D48">
        <w:rPr>
          <w:rFonts w:ascii="Roboto" w:hAnsi="Roboto"/>
          <w:color w:val="222222"/>
          <w:szCs w:val="24"/>
          <w:lang w:eastAsia="hu-HU"/>
        </w:rPr>
        <w:t xml:space="preserve"> -&gt; felosztják az addig megszerzett területeket egy képzeletbeli vonallal Grönlandon keresztül, ettől a vonaltól K-re portugál, Ny-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ra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 xml:space="preserve"> spanyol területek voltak.</w:t>
      </w:r>
      <w:r w:rsidRPr="00F55D48">
        <w:rPr>
          <w:rFonts w:ascii="Roboto" w:hAnsi="Roboto"/>
          <w:color w:val="222222"/>
          <w:szCs w:val="24"/>
          <w:lang w:eastAsia="hu-HU"/>
        </w:rPr>
        <w:br/>
        <w:t xml:space="preserve">1528: </w:t>
      </w:r>
      <w:r w:rsidRPr="00F55D48">
        <w:rPr>
          <w:rFonts w:ascii="Roboto" w:hAnsi="Roboto"/>
          <w:b/>
          <w:color w:val="222222"/>
          <w:szCs w:val="24"/>
          <w:lang w:eastAsia="hu-HU"/>
        </w:rPr>
        <w:t>Zaragozai-szerződés</w:t>
      </w:r>
      <w:r w:rsidRPr="00F55D48">
        <w:rPr>
          <w:rFonts w:ascii="Roboto" w:hAnsi="Roboto"/>
          <w:color w:val="222222"/>
          <w:szCs w:val="24"/>
          <w:lang w:eastAsia="hu-HU"/>
        </w:rPr>
        <w:t>: még egy felosztás Ausztrálián keresztül</w:t>
      </w:r>
      <w:r w:rsidRPr="00F55D48">
        <w:rPr>
          <w:rFonts w:ascii="Roboto" w:hAnsi="Roboto"/>
          <w:color w:val="222222"/>
          <w:szCs w:val="24"/>
          <w:lang w:eastAsia="hu-HU"/>
        </w:rPr>
        <w:br/>
        <w:t xml:space="preserve">Az amerikai </w:t>
      </w:r>
      <w:proofErr w:type="gramStart"/>
      <w:r w:rsidRPr="00F55D48">
        <w:rPr>
          <w:rFonts w:ascii="Roboto" w:hAnsi="Roboto"/>
          <w:color w:val="222222"/>
          <w:szCs w:val="24"/>
          <w:lang w:eastAsia="hu-HU"/>
        </w:rPr>
        <w:t>kontinens</w:t>
      </w:r>
      <w:proofErr w:type="gramEnd"/>
      <w:r w:rsidRPr="00F55D48">
        <w:rPr>
          <w:rFonts w:ascii="Roboto" w:hAnsi="Roboto"/>
          <w:color w:val="222222"/>
          <w:szCs w:val="24"/>
          <w:lang w:eastAsia="hu-HU"/>
        </w:rPr>
        <w:t xml:space="preserve"> őslakói: Mongol vadásztörzsek</w:t>
      </w:r>
    </w:p>
    <w:p w:rsidR="00F55D48" w:rsidRDefault="00F55D48" w:rsidP="00F55D48">
      <w:pPr>
        <w:shd w:val="clear" w:color="auto" w:fill="FFFFFF"/>
        <w:spacing w:after="390"/>
        <w:rPr>
          <w:rFonts w:ascii="Roboto" w:hAnsi="Roboto"/>
          <w:color w:val="222222"/>
          <w:szCs w:val="24"/>
          <w:lang w:eastAsia="hu-HU"/>
        </w:rPr>
      </w:pP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3 nagy kultúra:</w:t>
      </w:r>
      <w:r w:rsidRPr="00F55D48">
        <w:rPr>
          <w:rFonts w:ascii="Roboto" w:hAnsi="Roboto"/>
          <w:color w:val="222222"/>
          <w:szCs w:val="24"/>
          <w:lang w:eastAsia="hu-HU"/>
        </w:rPr>
        <w:br/>
      </w: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Maja:</w:t>
      </w:r>
      <w:r w:rsidRPr="00F55D48">
        <w:rPr>
          <w:rFonts w:ascii="Roboto" w:hAnsi="Roboto"/>
          <w:color w:val="222222"/>
          <w:szCs w:val="24"/>
          <w:lang w:eastAsia="hu-HU"/>
        </w:rPr>
        <w:t> Yucatán-félsziget: itt alakult ki a maja civilizáció, piramisaik megmaradtak, csillagászati ismeretek, naptárkészítéseik jelentősek voltak</w:t>
      </w:r>
      <w:r w:rsidRPr="00F55D48">
        <w:rPr>
          <w:rFonts w:ascii="Roboto" w:hAnsi="Roboto"/>
          <w:color w:val="222222"/>
          <w:szCs w:val="24"/>
          <w:lang w:eastAsia="hu-HU"/>
        </w:rPr>
        <w:br/>
      </w: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Azték:</w:t>
      </w:r>
      <w:r w:rsidRPr="00F55D48">
        <w:rPr>
          <w:rFonts w:ascii="Roboto" w:hAnsi="Roboto"/>
          <w:color w:val="222222"/>
          <w:szCs w:val="24"/>
          <w:lang w:eastAsia="hu-HU"/>
        </w:rPr>
        <w:t> nagy kiterjedésű civilizáció, földműveléssel foglalkoztak, az uralkodónak despotikus (korlátlan egyeduralom) hatalma volt. Az elfoglalt területeken emberadót és emberáldozatot vezettek be.</w:t>
      </w:r>
      <w:r w:rsidRPr="00F55D48">
        <w:rPr>
          <w:rFonts w:ascii="Roboto" w:hAnsi="Roboto"/>
          <w:color w:val="222222"/>
          <w:szCs w:val="24"/>
          <w:lang w:eastAsia="hu-HU"/>
        </w:rPr>
        <w:br/>
      </w: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Inka:</w:t>
      </w:r>
      <w:r w:rsidRPr="00F55D48">
        <w:rPr>
          <w:rFonts w:ascii="Roboto" w:hAnsi="Roboto"/>
          <w:color w:val="222222"/>
          <w:szCs w:val="24"/>
          <w:lang w:eastAsia="hu-HU"/>
        </w:rPr>
        <w:t> ez a legnagyobb kiterjedésű civilizáció, arany és ezüst lelőhelyek, az uralkodót a „Nap fiának” nevezték el. Andok-hegység területe. Itt is despotikus hatalom épült ki. Földműveléssel tartották el magukat és a hódításokból. Nem ismerték a fegyvert. Olyan gazdasági szinten álltak, mint Egyiptom Kr.e. a 2. évezredben.</w:t>
      </w:r>
      <w:r w:rsidRPr="00F55D48">
        <w:rPr>
          <w:rFonts w:ascii="Roboto" w:hAnsi="Roboto"/>
          <w:color w:val="222222"/>
          <w:szCs w:val="24"/>
          <w:lang w:eastAsia="hu-HU"/>
        </w:rPr>
        <w:br/>
      </w: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Konkvisztádorok:</w:t>
      </w:r>
      <w:r w:rsidRPr="00F55D48">
        <w:rPr>
          <w:rFonts w:ascii="Roboto" w:hAnsi="Roboto"/>
          <w:color w:val="222222"/>
          <w:szCs w:val="24"/>
          <w:lang w:eastAsia="hu-HU"/>
        </w:rPr>
        <w:t xml:space="preserve"> hódítók, katonasággal érkeznek a területekre, hogy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kifosszák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 xml:space="preserve"> azokat</w:t>
      </w:r>
      <w:r w:rsidRPr="00F55D48">
        <w:rPr>
          <w:rFonts w:ascii="Roboto" w:hAnsi="Roboto"/>
          <w:color w:val="222222"/>
          <w:szCs w:val="24"/>
          <w:lang w:eastAsia="hu-HU"/>
        </w:rPr>
        <w:br/>
      </w: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Cortés:</w:t>
      </w:r>
      <w:r w:rsidRPr="00F55D48">
        <w:rPr>
          <w:rFonts w:ascii="Roboto" w:hAnsi="Roboto"/>
          <w:color w:val="222222"/>
          <w:szCs w:val="24"/>
          <w:lang w:eastAsia="hu-HU"/>
        </w:rPr>
        <w:t> az aztékok területét támadta.</w:t>
      </w:r>
      <w:r w:rsidRPr="00F55D48">
        <w:rPr>
          <w:rFonts w:ascii="Roboto" w:hAnsi="Roboto"/>
          <w:color w:val="222222"/>
          <w:szCs w:val="24"/>
          <w:lang w:eastAsia="hu-HU"/>
        </w:rPr>
        <w:br/>
      </w:r>
      <w:proofErr w:type="spellStart"/>
      <w:r w:rsidRPr="00F55D48">
        <w:rPr>
          <w:rFonts w:ascii="Roboto" w:hAnsi="Roboto"/>
          <w:b/>
          <w:bCs/>
          <w:color w:val="222222"/>
          <w:szCs w:val="24"/>
          <w:lang w:eastAsia="hu-HU"/>
        </w:rPr>
        <w:t>Pizzaro</w:t>
      </w:r>
      <w:proofErr w:type="spellEnd"/>
      <w:r w:rsidRPr="00F55D48">
        <w:rPr>
          <w:rFonts w:ascii="Roboto" w:hAnsi="Roboto"/>
          <w:b/>
          <w:bCs/>
          <w:color w:val="222222"/>
          <w:szCs w:val="24"/>
          <w:lang w:eastAsia="hu-HU"/>
        </w:rPr>
        <w:t>:</w:t>
      </w:r>
      <w:r w:rsidRPr="00F55D48">
        <w:rPr>
          <w:rFonts w:ascii="Roboto" w:hAnsi="Roboto"/>
          <w:color w:val="222222"/>
          <w:szCs w:val="24"/>
          <w:lang w:eastAsia="hu-HU"/>
        </w:rPr>
        <w:t> meghódították az inkákat.</w:t>
      </w:r>
      <w:r w:rsidRPr="00F55D48">
        <w:rPr>
          <w:rFonts w:ascii="Roboto" w:hAnsi="Roboto"/>
          <w:color w:val="222222"/>
          <w:szCs w:val="24"/>
          <w:lang w:eastAsia="hu-HU"/>
        </w:rPr>
        <w:br/>
        <w:t>70 vagy 80 millió volt Amerika lakossága és a gyarmatosítás után 10 millióra csökkent (fegyver, vagy járvány miatt haltak meg).</w:t>
      </w:r>
    </w:p>
    <w:p w:rsidR="009F074C" w:rsidRDefault="00F55D48" w:rsidP="00F55D48">
      <w:pPr>
        <w:shd w:val="clear" w:color="auto" w:fill="FFFFFF"/>
        <w:spacing w:after="390"/>
      </w:pPr>
      <w:r w:rsidRPr="00F55D48">
        <w:rPr>
          <w:rFonts w:ascii="Roboto" w:hAnsi="Roboto"/>
          <w:color w:val="222222"/>
          <w:szCs w:val="24"/>
          <w:lang w:eastAsia="hu-HU"/>
        </w:rPr>
        <w:br/>
      </w:r>
      <w:proofErr w:type="gramStart"/>
      <w:r w:rsidRPr="00F55D48">
        <w:rPr>
          <w:rFonts w:ascii="Roboto" w:hAnsi="Roboto"/>
          <w:b/>
          <w:bCs/>
          <w:color w:val="222222"/>
          <w:szCs w:val="24"/>
          <w:lang w:eastAsia="hu-HU"/>
        </w:rPr>
        <w:t>A fölfedezések következményei:</w:t>
      </w:r>
      <w:r w:rsidRPr="00F55D48">
        <w:rPr>
          <w:rFonts w:ascii="Roboto" w:hAnsi="Roboto"/>
          <w:color w:val="222222"/>
          <w:szCs w:val="24"/>
          <w:lang w:eastAsia="hu-HU"/>
        </w:rPr>
        <w:br/>
        <w:t xml:space="preserve">– Az amerikai kontinensen: Az indián kultúrák megsemmisítése, az őslakosok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kiírtása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>, leigázása -&gt; kevés a munkaerő, megindul a rabszolga kereskedelem, ezért fekete rabszolgákat hurcolnak be Afrikából -&gt; ezt nevezzük Újkori rabszolga kereskedelemnek. Megkezdődik a kontinens gyarmatosítása, gyarmat: gazdasági és politikai önállóságától megfosztott, az anyaországtól függő terület</w:t>
      </w:r>
      <w:r w:rsidRPr="00F55D48">
        <w:rPr>
          <w:rFonts w:ascii="Roboto" w:hAnsi="Roboto"/>
          <w:color w:val="222222"/>
          <w:szCs w:val="24"/>
          <w:lang w:eastAsia="hu-HU"/>
        </w:rPr>
        <w:br/>
        <w:t xml:space="preserve">– Világviszonylatban: Az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árforradalom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 xml:space="preserve"> kialakulása: hatalmas mennyiségű arany és ezüst árad Európába -&gt; ezért az arany és ezüst ára csökken</w:t>
      </w:r>
      <w:r w:rsidRPr="00F55D48">
        <w:rPr>
          <w:rFonts w:ascii="Roboto" w:hAnsi="Roboto"/>
          <w:color w:val="222222"/>
          <w:szCs w:val="24"/>
          <w:lang w:eastAsia="hu-HU"/>
        </w:rPr>
        <w:br/>
      </w:r>
      <w:r w:rsidRPr="00F55D48">
        <w:rPr>
          <w:rFonts w:ascii="Roboto" w:hAnsi="Roboto"/>
          <w:b/>
          <w:bCs/>
          <w:color w:val="222222"/>
          <w:szCs w:val="24"/>
          <w:lang w:eastAsia="hu-HU"/>
        </w:rPr>
        <w:t>Világkereskedelem, világgazdaság kialakulása:</w:t>
      </w:r>
      <w:r w:rsidRPr="00F55D48">
        <w:rPr>
          <w:rFonts w:ascii="Roboto" w:hAnsi="Roboto"/>
          <w:color w:val="222222"/>
          <w:szCs w:val="24"/>
          <w:lang w:eastAsia="hu-HU"/>
        </w:rPr>
        <w:t> Sokféle</w:t>
      </w:r>
      <w:proofErr w:type="gramEnd"/>
      <w:r w:rsidRPr="00F55D48">
        <w:rPr>
          <w:rFonts w:ascii="Roboto" w:hAnsi="Roboto"/>
          <w:color w:val="222222"/>
          <w:szCs w:val="24"/>
          <w:lang w:eastAsia="hu-HU"/>
        </w:rPr>
        <w:t xml:space="preserve"> </w:t>
      </w:r>
      <w:proofErr w:type="gramStart"/>
      <w:r w:rsidRPr="00F55D48">
        <w:rPr>
          <w:rFonts w:ascii="Roboto" w:hAnsi="Roboto"/>
          <w:color w:val="222222"/>
          <w:szCs w:val="24"/>
          <w:lang w:eastAsia="hu-HU"/>
        </w:rPr>
        <w:t>új</w:t>
      </w:r>
      <w:proofErr w:type="gramEnd"/>
      <w:r w:rsidRPr="00F55D48">
        <w:rPr>
          <w:rFonts w:ascii="Roboto" w:hAnsi="Roboto"/>
          <w:color w:val="222222"/>
          <w:szCs w:val="24"/>
          <w:lang w:eastAsia="hu-HU"/>
        </w:rPr>
        <w:t xml:space="preserve"> növény, amely bekerül Európába a tengeren túlról </w:t>
      </w:r>
      <w:proofErr w:type="spellStart"/>
      <w:r w:rsidRPr="00F55D48">
        <w:rPr>
          <w:rFonts w:ascii="Roboto" w:hAnsi="Roboto"/>
          <w:color w:val="222222"/>
          <w:szCs w:val="24"/>
          <w:lang w:eastAsia="hu-HU"/>
        </w:rPr>
        <w:t>pl</w:t>
      </w:r>
      <w:proofErr w:type="spellEnd"/>
      <w:r w:rsidRPr="00F55D48">
        <w:rPr>
          <w:rFonts w:ascii="Roboto" w:hAnsi="Roboto"/>
          <w:color w:val="222222"/>
          <w:szCs w:val="24"/>
          <w:lang w:eastAsia="hu-HU"/>
        </w:rPr>
        <w:t>: burgonya, paradicsom, paprika, dohány, kakaó, vanília, gyapot</w:t>
      </w:r>
    </w:p>
    <w:sectPr w:rsidR="009F07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EE"/>
    <w:family w:val="auto"/>
    <w:pitch w:val="variable"/>
    <w:sig w:usb0="E00002EF" w:usb1="5000205B" w:usb2="0000002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5D48"/>
    <w:rsid w:val="004E682A"/>
    <w:rsid w:val="007D1D95"/>
    <w:rsid w:val="009F074C"/>
    <w:rsid w:val="00F5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04AFA3"/>
  <w15:chartTrackingRefBased/>
  <w15:docId w15:val="{C9AA30E1-32FD-48FE-A336-7EC298DF7E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E682A"/>
    <w:pPr>
      <w:spacing w:after="120" w:line="240" w:lineRule="auto"/>
    </w:pPr>
    <w:rPr>
      <w:rFonts w:ascii="Times New Roman" w:hAnsi="Times New Roman" w:cs="Times New Roman"/>
      <w:sz w:val="24"/>
    </w:rPr>
  </w:style>
  <w:style w:type="paragraph" w:styleId="Cmsor1">
    <w:name w:val="heading 1"/>
    <w:basedOn w:val="Norml"/>
    <w:link w:val="Cmsor1Char"/>
    <w:uiPriority w:val="9"/>
    <w:qFormat/>
    <w:rsid w:val="00F55D4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eastAsia="hu-HU"/>
    </w:rPr>
  </w:style>
  <w:style w:type="paragraph" w:styleId="Cmsor3">
    <w:name w:val="heading 3"/>
    <w:basedOn w:val="Norml"/>
    <w:link w:val="Cmsor3Char"/>
    <w:uiPriority w:val="9"/>
    <w:qFormat/>
    <w:rsid w:val="00F55D48"/>
    <w:pPr>
      <w:spacing w:before="100" w:beforeAutospacing="1" w:after="100" w:afterAutospacing="1"/>
      <w:outlineLvl w:val="2"/>
    </w:pPr>
    <w:rPr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incstrkz">
    <w:name w:val="No Spacing"/>
    <w:uiPriority w:val="1"/>
    <w:qFormat/>
    <w:rsid w:val="00F55D48"/>
    <w:pPr>
      <w:spacing w:after="0" w:line="240" w:lineRule="auto"/>
    </w:pPr>
    <w:rPr>
      <w:rFonts w:ascii="Times New Roman" w:hAnsi="Times New Roman" w:cs="Times New Roman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F55D48"/>
    <w:rPr>
      <w:rFonts w:ascii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F55D48"/>
    <w:rPr>
      <w:rFonts w:ascii="Times New Roman" w:hAnsi="Times New Roman" w:cs="Times New Roman"/>
      <w:b/>
      <w:bCs/>
      <w:sz w:val="27"/>
      <w:szCs w:val="27"/>
      <w:lang w:eastAsia="hu-HU"/>
    </w:rPr>
  </w:style>
  <w:style w:type="paragraph" w:customStyle="1" w:styleId="entry-meta">
    <w:name w:val="entry-meta"/>
    <w:basedOn w:val="Norml"/>
    <w:rsid w:val="00F55D48"/>
    <w:pPr>
      <w:spacing w:before="100" w:beforeAutospacing="1" w:after="100" w:afterAutospacing="1"/>
    </w:pPr>
    <w:rPr>
      <w:szCs w:val="24"/>
      <w:lang w:eastAsia="hu-HU"/>
    </w:rPr>
  </w:style>
  <w:style w:type="character" w:customStyle="1" w:styleId="entry-author">
    <w:name w:val="entry-author"/>
    <w:basedOn w:val="Bekezdsalapbettpusa"/>
    <w:rsid w:val="00F55D48"/>
  </w:style>
  <w:style w:type="character" w:styleId="Hiperhivatkozs">
    <w:name w:val="Hyperlink"/>
    <w:basedOn w:val="Bekezdsalapbettpusa"/>
    <w:uiPriority w:val="99"/>
    <w:semiHidden/>
    <w:unhideWhenUsed/>
    <w:rsid w:val="00F55D48"/>
    <w:rPr>
      <w:color w:val="0000FF"/>
      <w:u w:val="single"/>
    </w:rPr>
  </w:style>
  <w:style w:type="character" w:customStyle="1" w:styleId="entry-author-name">
    <w:name w:val="entry-author-name"/>
    <w:basedOn w:val="Bekezdsalapbettpusa"/>
    <w:rsid w:val="00F55D48"/>
  </w:style>
  <w:style w:type="character" w:customStyle="1" w:styleId="entry-comments-link">
    <w:name w:val="entry-comments-link"/>
    <w:basedOn w:val="Bekezdsalapbettpusa"/>
    <w:rsid w:val="00F55D48"/>
  </w:style>
  <w:style w:type="paragraph" w:styleId="NormlWeb">
    <w:name w:val="Normal (Web)"/>
    <w:basedOn w:val="Norml"/>
    <w:uiPriority w:val="99"/>
    <w:semiHidden/>
    <w:unhideWhenUsed/>
    <w:rsid w:val="00F55D48"/>
    <w:pPr>
      <w:spacing w:before="100" w:beforeAutospacing="1" w:after="100" w:afterAutospacing="1"/>
    </w:pPr>
    <w:rPr>
      <w:szCs w:val="24"/>
      <w:lang w:eastAsia="hu-HU"/>
    </w:rPr>
  </w:style>
  <w:style w:type="character" w:styleId="Kiemels2">
    <w:name w:val="Strong"/>
    <w:basedOn w:val="Bekezdsalapbettpusa"/>
    <w:uiPriority w:val="22"/>
    <w:qFormat/>
    <w:rsid w:val="00F55D4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783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89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627</Words>
  <Characters>4333</Characters>
  <Application>Microsoft Office Word</Application>
  <DocSecurity>0</DocSecurity>
  <Lines>36</Lines>
  <Paragraphs>9</Paragraphs>
  <ScaleCrop>false</ScaleCrop>
  <Company/>
  <LinksUpToDate>false</LinksUpToDate>
  <CharactersWithSpaces>4951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Ambruzs Attila Péter</dc:creator>
  <cp:keywords/>
  <dc:description/>
  <cp:lastModifiedBy>Ambruzs Attila Péter</cp:lastModifiedBy>
  <cp:revision>1</cp:revision>
  <dcterms:created xsi:type="dcterms:W3CDTF">2021-05-12T07:49:00Z</dcterms:created>
  <dcterms:modified xsi:type="dcterms:W3CDTF">2021-05-12T07:51:00Z</dcterms:modified>
</cp:coreProperties>
</file>