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87" w:rsidRDefault="00686DB7">
      <w:pPr>
        <w:rPr>
          <w:rFonts w:ascii="Garamond" w:hAnsi="Garamond"/>
          <w:sz w:val="26"/>
          <w:szCs w:val="26"/>
        </w:rPr>
      </w:pPr>
      <w:proofErr w:type="gramStart"/>
      <w:r w:rsidRPr="00686DB7">
        <w:rPr>
          <w:rFonts w:ascii="Garamond" w:hAnsi="Garamond"/>
          <w:sz w:val="26"/>
          <w:szCs w:val="26"/>
        </w:rPr>
        <w:t>11932981</w:t>
      </w:r>
      <w:proofErr w:type="gramEnd"/>
      <w:r w:rsidRPr="00686DB7">
        <w:rPr>
          <w:rFonts w:ascii="Garamond" w:hAnsi="Garamond"/>
          <w:sz w:val="26"/>
          <w:szCs w:val="26"/>
        </w:rPr>
        <w:t xml:space="preserve"> Ahmad Fares Csci380 Project Phase 2.</w:t>
      </w:r>
    </w:p>
    <w:p w:rsidR="00686DB7" w:rsidRPr="00686DB7" w:rsidRDefault="00686DB7" w:rsidP="00686DB7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Use Case 1: </w:t>
      </w:r>
      <w:proofErr w:type="gramStart"/>
      <w:r>
        <w:rPr>
          <w:rFonts w:ascii="Garamond" w:hAnsi="Garamond"/>
          <w:sz w:val="26"/>
          <w:szCs w:val="26"/>
        </w:rPr>
        <w:t>Application is “One time purchase”</w:t>
      </w:r>
      <w:proofErr w:type="gramEnd"/>
      <w:r>
        <w:rPr>
          <w:rFonts w:ascii="Garamond" w:hAnsi="Garamond"/>
          <w:sz w:val="26"/>
          <w:szCs w:val="26"/>
        </w:rPr>
        <w:t xml:space="preserve">, </w:t>
      </w:r>
      <w:proofErr w:type="gramStart"/>
      <w:r>
        <w:rPr>
          <w:rFonts w:ascii="Garamond" w:hAnsi="Garamond"/>
          <w:sz w:val="26"/>
          <w:szCs w:val="26"/>
        </w:rPr>
        <w:t>Company hires Life Coaches</w:t>
      </w:r>
      <w:proofErr w:type="gramEnd"/>
      <w:r>
        <w:rPr>
          <w:rFonts w:ascii="Garamond" w:hAnsi="Garamond"/>
          <w:sz w:val="26"/>
          <w:szCs w:val="26"/>
        </w:rPr>
        <w:t>.</w:t>
      </w:r>
    </w:p>
    <w:p w:rsidR="00686DB7" w:rsidRDefault="00686DB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Actors:</w:t>
      </w:r>
    </w:p>
    <w:p w:rsidR="00686DB7" w:rsidRDefault="00686DB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1- User.</w:t>
      </w:r>
    </w:p>
    <w:p w:rsidR="00686DB7" w:rsidRDefault="00686DB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2- Life Coaches</w:t>
      </w:r>
    </w:p>
    <w:p w:rsidR="00686DB7" w:rsidRDefault="00686DB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3- Tech Support</w:t>
      </w:r>
    </w:p>
    <w:p w:rsidR="00686DB7" w:rsidRDefault="00686DB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4- Community Moderator</w:t>
      </w:r>
    </w:p>
    <w:p w:rsidR="00B507DE" w:rsidRPr="00B507DE" w:rsidRDefault="00B507DE">
      <w:pPr>
        <w:rPr>
          <w:rFonts w:ascii="Garamond" w:hAnsi="Garamond"/>
          <w:sz w:val="26"/>
          <w:szCs w:val="26"/>
        </w:rPr>
      </w:pPr>
    </w:p>
    <w:p w:rsidR="00B507DE" w:rsidRPr="00B507DE" w:rsidRDefault="00B507DE">
      <w:pPr>
        <w:rPr>
          <w:rFonts w:ascii="Garamond" w:hAnsi="Garamond"/>
          <w:sz w:val="26"/>
          <w:szCs w:val="26"/>
          <w:u w:val="single"/>
        </w:rPr>
      </w:pPr>
    </w:p>
    <w:p w:rsidR="00686DB7" w:rsidRDefault="00686DB7" w:rsidP="00686DB7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Use Case 2: Application is “Subscription based” , premium users may become life coaches and edit communities if they meet certain requirements:</w:t>
      </w:r>
    </w:p>
    <w:p w:rsidR="00686DB7" w:rsidRDefault="00686DB7" w:rsidP="00686DB7">
      <w:pPr>
        <w:ind w:left="36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Actors:</w:t>
      </w:r>
    </w:p>
    <w:p w:rsidR="00686DB7" w:rsidRDefault="00686DB7" w:rsidP="00686DB7">
      <w:pPr>
        <w:pStyle w:val="ListParagraph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 w:rsidRPr="00686DB7">
        <w:rPr>
          <w:rFonts w:ascii="Garamond" w:hAnsi="Garamond"/>
          <w:sz w:val="26"/>
          <w:szCs w:val="26"/>
        </w:rPr>
        <w:t xml:space="preserve">Common  </w:t>
      </w:r>
      <w:r>
        <w:rPr>
          <w:rFonts w:ascii="Garamond" w:hAnsi="Garamond"/>
          <w:sz w:val="26"/>
          <w:szCs w:val="26"/>
        </w:rPr>
        <w:t>User</w:t>
      </w:r>
    </w:p>
    <w:p w:rsidR="00686DB7" w:rsidRDefault="00686DB7" w:rsidP="00686DB7">
      <w:pPr>
        <w:pStyle w:val="ListParagraph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Premium User</w:t>
      </w:r>
    </w:p>
    <w:p w:rsidR="00B507DE" w:rsidRPr="00B507DE" w:rsidRDefault="00686DB7" w:rsidP="00B507DE">
      <w:pPr>
        <w:pStyle w:val="ListParagraph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Life Coach Candidate</w:t>
      </w:r>
    </w:p>
    <w:p w:rsidR="00686DB7" w:rsidRDefault="00686DB7" w:rsidP="00686DB7">
      <w:pPr>
        <w:pStyle w:val="ListParagraph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Community Moderator</w:t>
      </w:r>
    </w:p>
    <w:p w:rsidR="00686DB7" w:rsidRDefault="00686DB7" w:rsidP="00686DB7">
      <w:pPr>
        <w:pStyle w:val="ListParagraph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Tech Support</w:t>
      </w:r>
    </w:p>
    <w:p w:rsidR="00B507DE" w:rsidRDefault="00B507DE" w:rsidP="00B507DE">
      <w:pPr>
        <w:rPr>
          <w:rFonts w:ascii="Garamond" w:hAnsi="Garamond"/>
          <w:sz w:val="26"/>
          <w:szCs w:val="26"/>
        </w:rPr>
      </w:pPr>
    </w:p>
    <w:p w:rsidR="00B507DE" w:rsidRPr="00B507DE" w:rsidRDefault="00B507DE" w:rsidP="00B507DE">
      <w:pPr>
        <w:rPr>
          <w:rFonts w:ascii="Garamond" w:hAnsi="Garamond"/>
          <w:sz w:val="26"/>
          <w:szCs w:val="26"/>
        </w:rPr>
      </w:pPr>
    </w:p>
    <w:p w:rsidR="00B507DE" w:rsidRDefault="00B507DE" w:rsidP="00B507DE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 w:rsidRPr="00B507DE">
        <w:rPr>
          <w:rFonts w:ascii="Garamond" w:hAnsi="Garamond"/>
          <w:sz w:val="26"/>
          <w:szCs w:val="26"/>
        </w:rPr>
        <w:t>Use Case</w:t>
      </w:r>
      <w:r>
        <w:rPr>
          <w:rFonts w:ascii="Garamond" w:hAnsi="Garamond"/>
          <w:sz w:val="26"/>
          <w:szCs w:val="26"/>
        </w:rPr>
        <w:t xml:space="preserve"> 3 : Application </w:t>
      </w:r>
      <w:r w:rsidR="00803028">
        <w:rPr>
          <w:rFonts w:ascii="Garamond" w:hAnsi="Garamond"/>
          <w:sz w:val="26"/>
          <w:szCs w:val="26"/>
        </w:rPr>
        <w:t>is free to use and ads run on community pages</w:t>
      </w:r>
    </w:p>
    <w:p w:rsidR="00803028" w:rsidRDefault="00803028" w:rsidP="00803028">
      <w:pPr>
        <w:pStyle w:val="ListParagraph"/>
        <w:ind w:left="1080"/>
        <w:rPr>
          <w:rFonts w:ascii="Garamond" w:hAnsi="Garamond"/>
          <w:sz w:val="26"/>
          <w:szCs w:val="26"/>
        </w:rPr>
      </w:pPr>
    </w:p>
    <w:p w:rsidR="00803028" w:rsidRDefault="00803028" w:rsidP="00803028">
      <w:pPr>
        <w:pStyle w:val="ListParagraph"/>
        <w:ind w:left="108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Same actors as before in addition to ad managers (this use case is just for diversity) (not Optimal)</w:t>
      </w:r>
    </w:p>
    <w:p w:rsidR="00803028" w:rsidRPr="00B507DE" w:rsidRDefault="00803028" w:rsidP="00803028">
      <w:pPr>
        <w:pStyle w:val="ListParagraph"/>
        <w:ind w:left="108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 first 2 use cases are the ones under study.</w:t>
      </w:r>
      <w:bookmarkStart w:id="0" w:name="_GoBack"/>
      <w:bookmarkEnd w:id="0"/>
    </w:p>
    <w:sectPr w:rsidR="00803028" w:rsidRPr="00B5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10C66"/>
    <w:multiLevelType w:val="hybridMultilevel"/>
    <w:tmpl w:val="35A44E08"/>
    <w:lvl w:ilvl="0" w:tplc="D9AEA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21C81"/>
    <w:multiLevelType w:val="hybridMultilevel"/>
    <w:tmpl w:val="9FF4ED40"/>
    <w:lvl w:ilvl="0" w:tplc="C2586316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0796"/>
    <w:multiLevelType w:val="hybridMultilevel"/>
    <w:tmpl w:val="09E4C2BC"/>
    <w:lvl w:ilvl="0" w:tplc="8BF24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B7"/>
    <w:rsid w:val="00686DB7"/>
    <w:rsid w:val="006A5598"/>
    <w:rsid w:val="007D2887"/>
    <w:rsid w:val="00803028"/>
    <w:rsid w:val="00B5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B383"/>
  <w15:chartTrackingRefBased/>
  <w15:docId w15:val="{72340F22-2A25-464F-8D1A-A5003475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2023-04-30T12:30:00Z</dcterms:created>
  <dcterms:modified xsi:type="dcterms:W3CDTF">2023-04-30T13:42:00Z</dcterms:modified>
</cp:coreProperties>
</file>