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10.xml.rels" ContentType="application/vnd.openxmlformats-package.relationships+xml"/>
  <Override PartName="/word/_rels/header10.xml.rels" ContentType="application/vnd.openxmlformats-package.relationships+xml"/>
  <Override PartName="/word/_rels/footer8.xml.rels" ContentType="application/vnd.openxmlformats-package.relationships+xml"/>
  <Override PartName="/word/_rels/header6.xml.rels" ContentType="application/vnd.openxmlformats-package.relationships+xml"/>
  <Override PartName="/word/_rels/header8.xml.rels" ContentType="application/vnd.openxmlformats-package.relationships+xml"/>
  <Override PartName="/word/_rels/footer6.xml.rels" ContentType="application/vnd.openxmlformats-package.relationships+xml"/>
  <Override PartName="/word/_rels/header4.xml.rels" ContentType="application/vnd.openxmlformats-package.relationships+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4.xml.rels" ContentType="application/vnd.openxmlformats-package.relationships+xml"/>
  <Override PartName="/word/_rels/footer3.xml.rels" ContentType="application/vnd.openxmlformats-package.relationships+xml"/>
  <Override PartName="/word/_rels/header3.xml.rels" ContentType="application/vnd.openxmlformats-package.relationships+xml"/>
  <Override PartName="/word/styles.xml" ContentType="application/vnd.openxmlformats-officedocument.wordprocessingml.styles+xml"/>
  <Override PartName="/word/document.xml" ContentType="application/vnd.openxmlformats-officedocument.wordprocessingml.document.main+xml"/>
  <Override PartName="/word/footer11.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footer10.xml" ContentType="application/vnd.openxmlformats-officedocument.wordprocessingml.footer+xml"/>
  <Override PartName="/word/numbering.xml" ContentType="application/vnd.openxmlformats-officedocument.wordprocessingml.numbering+xml"/>
  <Override PartName="/word/footer9.xml" ContentType="application/vnd.openxmlformats-officedocument.wordprocessingml.footer+xml"/>
  <Override PartName="/word/theme/theme1.xml" ContentType="application/vnd.openxmlformats-officedocument.theme+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header1.xml" ContentType="application/vnd.openxmlformats-officedocument.wordprocessingml.header+xml"/>
  <Override PartName="/word/header10.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2.jpeg" ContentType="image/jpe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17.png" ContentType="image/png"/>
  <Override PartName="/word/media/image8.png" ContentType="image/png"/>
  <Override PartName="/word/header8.xml" ContentType="application/vnd.openxmlformats-officedocument.wordprocessingml.header+xml"/>
  <Override PartName="/word/footer5.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Times New Roman" w:hAnsi="Times New Roman" w:cs="Times New Roman"/>
          <w:sz w:val="72"/>
          <w:szCs w:val="72"/>
        </w:rPr>
      </w:pPr>
      <w:r>
        <w:rPr>
          <w:rFonts w:cs="Times New Roman" w:ascii="Times New Roman" w:hAnsi="Times New Roman"/>
          <w:sz w:val="72"/>
          <w:szCs w:val="72"/>
        </w:rPr>
        <w:drawing>
          <wp:anchor behindDoc="1" distT="0" distB="0" distL="0" distR="0" simplePos="0" locked="0" layoutInCell="1" allowOverlap="1" relativeHeight="146">
            <wp:simplePos x="0" y="0"/>
            <wp:positionH relativeFrom="column">
              <wp:posOffset>-1121410</wp:posOffset>
            </wp:positionH>
            <wp:positionV relativeFrom="paragraph">
              <wp:posOffset>-913765</wp:posOffset>
            </wp:positionV>
            <wp:extent cx="7585075" cy="10703560"/>
            <wp:effectExtent l="0" t="0" r="0" b="0"/>
            <wp:wrapNone/>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2"/>
                    <a:stretch>
                      <a:fillRect/>
                    </a:stretch>
                  </pic:blipFill>
                  <pic:spPr bwMode="auto">
                    <a:xfrm>
                      <a:off x="0" y="0"/>
                      <a:ext cx="7585075" cy="10703560"/>
                    </a:xfrm>
                    <a:prstGeom prst="rect">
                      <a:avLst/>
                    </a:prstGeom>
                  </pic:spPr>
                </pic:pic>
              </a:graphicData>
            </a:graphic>
          </wp:anchor>
        </w:drawing>
      </w:r>
    </w:p>
    <w:p>
      <w:pPr>
        <w:pStyle w:val="Normal"/>
        <w:spacing w:lineRule="auto" w:line="360"/>
        <w:rPr>
          <w:rFonts w:ascii="Times New Roman" w:hAnsi="Times New Roman" w:cs="Times New Roman"/>
          <w:sz w:val="72"/>
          <w:szCs w:val="72"/>
        </w:rPr>
      </w:pPr>
      <w:r>
        <w:rPr>
          <w:rFonts w:cs="Times New Roman" w:ascii="Times New Roman" w:hAnsi="Times New Roman"/>
          <w:sz w:val="72"/>
          <w:szCs w:val="72"/>
        </w:rPr>
      </w:r>
    </w:p>
    <w:p>
      <w:pPr>
        <w:pStyle w:val="Normal"/>
        <w:spacing w:lineRule="auto" w:line="360"/>
        <w:rPr>
          <w:rFonts w:ascii="Times New Roman" w:hAnsi="Times New Roman" w:cs="Times New Roman"/>
          <w:sz w:val="72"/>
          <w:szCs w:val="72"/>
        </w:rPr>
      </w:pPr>
      <w:r>
        <w:rPr>
          <w:rFonts w:cs="Times New Roman" w:ascii="Times New Roman" w:hAnsi="Times New Roman"/>
          <w:sz w:val="72"/>
          <w:szCs w:val="72"/>
        </w:rPr>
      </w:r>
    </w:p>
    <w:p>
      <w:pPr>
        <w:pStyle w:val="Normal"/>
        <w:spacing w:lineRule="auto" w:line="360"/>
        <w:ind w:hanging="567"/>
        <w:rPr>
          <w:rFonts w:ascii="Trajan Pro" w:hAnsi="Trajan Pro" w:cs="Times New Roman"/>
          <w:color w:val="1A405C"/>
          <w:sz w:val="22"/>
          <w:szCs w:val="20"/>
        </w:rPr>
      </w:pPr>
      <w:r>
        <w:rPr>
          <w:rFonts w:cs="Times New Roman" w:ascii="Trajan Pro" w:hAnsi="Trajan Pro"/>
          <w:color w:val="1A405C"/>
          <w:sz w:val="22"/>
          <w:szCs w:val="20"/>
        </w:rPr>
        <w:t>Maestría en</w:t>
      </w:r>
    </w:p>
    <w:p>
      <w:pPr>
        <w:pStyle w:val="Normal"/>
        <w:ind w:hanging="567"/>
        <w:rPr>
          <w:rFonts w:ascii="Trajan Pro" w:hAnsi="Trajan Pro" w:cs="Times New Roman"/>
          <w:b/>
          <w:bCs/>
          <w:color w:val="1A405C"/>
          <w:sz w:val="28"/>
          <w:szCs w:val="28"/>
        </w:rPr>
      </w:pPr>
      <w:r>
        <w:rPr>
          <w:rFonts w:cs="Times New Roman" w:ascii="Trajan Pro" w:hAnsi="Trajan Pro"/>
          <w:b/>
          <w:bCs/>
          <w:color w:val="1A405C"/>
          <w:sz w:val="28"/>
          <w:szCs w:val="28"/>
        </w:rPr>
        <w:t>SOFTWARE</w:t>
      </w:r>
    </w:p>
    <w:p>
      <w:pPr>
        <w:pStyle w:val="Normal"/>
        <w:spacing w:lineRule="auto" w:line="360"/>
        <w:ind w:hanging="567"/>
        <w:rPr>
          <w:rFonts w:ascii="Times New Roman" w:hAnsi="Times New Roman" w:cs="Times New Roman"/>
          <w:sz w:val="72"/>
          <w:szCs w:val="72"/>
        </w:rPr>
      </w:pPr>
      <w:r>
        <w:rPr>
          <w:rFonts w:cs="Times New Roman" w:ascii="Times New Roman" w:hAnsi="Times New Roman"/>
          <w:sz w:val="72"/>
          <w:szCs w:val="72"/>
        </w:rPr>
      </w:r>
    </w:p>
    <w:p>
      <w:pPr>
        <w:pStyle w:val="Normal"/>
        <w:spacing w:lineRule="auto" w:line="360"/>
        <w:ind w:hanging="567"/>
        <w:rPr>
          <w:rFonts w:ascii="Trajan Pro" w:hAnsi="Trajan Pro" w:cs="Times New Roman"/>
          <w:color w:themeColor="accent1" w:themeShade="80" w:val="1F3864"/>
          <w:sz w:val="28"/>
          <w:szCs w:val="28"/>
        </w:rPr>
      </w:pPr>
      <w:r>
        <w:rPr>
          <w:rFonts w:cs="Times New Roman" w:ascii="Trajan Pro" w:hAnsi="Trajan Pro"/>
          <w:color w:themeColor="accent1" w:themeShade="80" w:val="1F3864"/>
          <w:sz w:val="28"/>
          <w:szCs w:val="28"/>
        </w:rPr>
        <w:t>Asignatura:</w:t>
      </w:r>
    </w:p>
    <w:p>
      <w:pPr>
        <w:pStyle w:val="Normal"/>
        <w:spacing w:lineRule="auto" w:line="360"/>
        <w:ind w:hanging="567"/>
        <w:rPr>
          <w:rFonts w:ascii="Trajan Pro" w:hAnsi="Trajan Pro" w:cs="Times New Roman"/>
          <w:color w:themeColor="background2" w:themeShade="80" w:val="767171"/>
          <w:sz w:val="32"/>
          <w:szCs w:val="32"/>
        </w:rPr>
      </w:pPr>
      <w:r>
        <w:rPr>
          <w:rFonts w:cs="Times New Roman" w:ascii="Trajan Pro" w:hAnsi="Trajan Pro"/>
          <w:color w:themeColor="background2" w:themeShade="80" w:val="767171"/>
          <w:sz w:val="32"/>
          <w:szCs w:val="32"/>
        </w:rPr>
        <w:t>Patrones de Diseño de Software</w:t>
      </w:r>
    </w:p>
    <w:p>
      <w:pPr>
        <w:pStyle w:val="Normal"/>
        <w:spacing w:lineRule="auto" w:line="360"/>
        <w:ind w:hanging="567"/>
        <w:rPr>
          <w:rFonts w:ascii="Trajan Pro" w:hAnsi="Trajan Pro" w:cs="Times New Roman"/>
          <w:color w:themeColor="background2" w:themeShade="80" w:val="767171"/>
          <w:sz w:val="32"/>
          <w:szCs w:val="32"/>
        </w:rPr>
      </w:pPr>
      <w:r>
        <w:rPr>
          <w:rFonts w:cs="Times New Roman" w:ascii="Trajan Pro" w:hAnsi="Trajan Pro"/>
          <w:color w:themeColor="background2" w:themeShade="80" w:val="767171"/>
          <w:sz w:val="32"/>
          <w:szCs w:val="32"/>
        </w:rPr>
      </w:r>
    </w:p>
    <w:p>
      <w:pPr>
        <w:pStyle w:val="Normal"/>
        <w:spacing w:lineRule="auto" w:line="360"/>
        <w:ind w:left="-567"/>
        <w:rPr>
          <w:rFonts w:ascii="Trajan Pro" w:hAnsi="Trajan Pro" w:cs="Times New Roman"/>
          <w:color w:themeColor="accent1" w:themeShade="80" w:val="1F3864"/>
          <w:sz w:val="28"/>
          <w:szCs w:val="28"/>
        </w:rPr>
      </w:pPr>
      <w:r>
        <w:rPr>
          <w:rFonts w:cs="Times New Roman" w:ascii="Trajan Pro" w:hAnsi="Trajan Pro"/>
          <w:color w:themeColor="accent1" w:themeShade="80" w:val="1F3864"/>
          <w:sz w:val="28"/>
          <w:szCs w:val="28"/>
        </w:rPr>
        <w:t>Actividad #: 02</w:t>
      </w:r>
    </w:p>
    <w:p>
      <w:pPr>
        <w:pStyle w:val="Normal"/>
        <w:ind w:left="-567"/>
        <w:rPr>
          <w:rFonts w:ascii="Trajan Pro" w:hAnsi="Trajan Pro" w:cs="Times New Roman"/>
          <w:color w:themeColor="background2" w:themeShade="80" w:val="767171"/>
          <w:sz w:val="32"/>
          <w:szCs w:val="32"/>
        </w:rPr>
      </w:pPr>
      <w:r>
        <w:rPr>
          <w:rFonts w:cs="Times New Roman" w:ascii="Trajan Pro" w:hAnsi="Trajan Pro"/>
          <w:color w:themeColor="background2" w:themeShade="80" w:val="767171"/>
          <w:sz w:val="32"/>
          <w:szCs w:val="32"/>
        </w:rPr>
        <w:t>Patrones estructurales</w:t>
      </w:r>
    </w:p>
    <w:p>
      <w:pPr>
        <w:pStyle w:val="Normal"/>
        <w:spacing w:lineRule="auto" w:line="360"/>
        <w:ind w:hanging="567"/>
        <w:rPr>
          <w:rFonts w:ascii="Trajan Pro" w:hAnsi="Trajan Pro" w:cs="Times New Roman"/>
          <w:color w:themeColor="accent1" w:themeShade="80" w:val="1F3864"/>
          <w:sz w:val="28"/>
          <w:szCs w:val="28"/>
        </w:rPr>
      </w:pPr>
      <w:r>
        <w:rPr>
          <w:rFonts w:cs="Times New Roman" w:ascii="Trajan Pro" w:hAnsi="Trajan Pro"/>
          <w:color w:themeColor="accent1" w:themeShade="80" w:val="1F3864"/>
          <w:sz w:val="28"/>
          <w:szCs w:val="28"/>
        </w:rPr>
      </w:r>
    </w:p>
    <w:p>
      <w:pPr>
        <w:pStyle w:val="Normal"/>
        <w:spacing w:lineRule="auto" w:line="360"/>
        <w:ind w:hanging="567"/>
        <w:rPr>
          <w:rFonts w:ascii="Trajan Pro" w:hAnsi="Trajan Pro" w:cs="Times New Roman"/>
          <w:color w:themeColor="accent1" w:themeShade="80" w:val="1F3864"/>
          <w:sz w:val="28"/>
          <w:szCs w:val="28"/>
        </w:rPr>
      </w:pPr>
      <w:r>
        <w:rPr>
          <w:rFonts w:cs="Times New Roman" w:ascii="Trajan Pro" w:hAnsi="Trajan Pro"/>
          <w:color w:themeColor="accent1" w:themeShade="80" w:val="1F3864"/>
          <w:sz w:val="28"/>
          <w:szCs w:val="28"/>
        </w:rPr>
      </w:r>
    </w:p>
    <w:p>
      <w:pPr>
        <w:pStyle w:val="Normal"/>
        <w:spacing w:lineRule="auto" w:line="360"/>
        <w:ind w:hanging="567"/>
        <w:rPr>
          <w:rFonts w:ascii="Trajan Pro" w:hAnsi="Trajan Pro" w:cs="Times New Roman"/>
          <w:color w:themeColor="background2" w:themeShade="80" w:val="767171"/>
          <w:sz w:val="36"/>
          <w:szCs w:val="36"/>
        </w:rPr>
      </w:pPr>
      <w:r>
        <w:rPr>
          <w:rFonts w:cs="Times New Roman" w:ascii="Trajan Pro" w:hAnsi="Trajan Pro"/>
          <w:color w:themeColor="background2" w:themeShade="80" w:val="767171"/>
          <w:sz w:val="36"/>
          <w:szCs w:val="36"/>
        </w:rPr>
        <w:t>Mauricio Ortiz Ochoa</w:t>
      </w:r>
    </w:p>
    <w:p>
      <w:pPr>
        <w:pStyle w:val="Normal"/>
        <w:spacing w:lineRule="auto" w:line="360"/>
        <w:ind w:hanging="567"/>
        <w:rPr>
          <w:rFonts w:ascii="Calibri" w:hAnsi="Calibri" w:cs="Times New Roman"/>
          <w:color w:themeColor="background2" w:themeShade="80" w:val="767171"/>
          <w:sz w:val="36"/>
          <w:szCs w:val="36"/>
        </w:rPr>
      </w:pPr>
      <w:r>
        <w:rPr>
          <w:rFonts w:cs="Times New Roman"/>
          <w:color w:themeColor="background2" w:themeShade="80" w:val="767171"/>
          <w:sz w:val="36"/>
          <w:szCs w:val="36"/>
        </w:rPr>
      </w:r>
    </w:p>
    <w:p>
      <w:pPr>
        <w:pStyle w:val="ListParagraph"/>
        <w:ind w:left="147" w:right="1979"/>
        <w:rPr>
          <w:rFonts w:ascii="Calibri" w:hAnsi="Calibri" w:cs="Times New Roman"/>
          <w:b/>
          <w:bCs/>
          <w:color w:themeColor="background2" w:themeShade="80" w:val="767171"/>
          <w:sz w:val="28"/>
          <w:szCs w:val="28"/>
        </w:rPr>
      </w:pPr>
      <w:r>
        <w:rPr>
          <w:rFonts w:cs="Times New Roman"/>
          <w:b/>
          <w:bCs/>
          <w:color w:themeColor="background2" w:themeShade="80" w:val="767171"/>
          <w:sz w:val="28"/>
          <w:szCs w:val="28"/>
        </w:rPr>
      </w:r>
    </w:p>
    <w:p>
      <w:pPr>
        <w:pStyle w:val="Normal"/>
        <w:spacing w:lineRule="auto" w:line="360"/>
        <w:ind w:hanging="567"/>
        <w:rPr>
          <w:rFonts w:ascii="Calibri" w:hAnsi="Calibri" w:cs="Times New Roman"/>
          <w:color w:themeColor="background2" w:themeShade="80" w:val="767171"/>
          <w:sz w:val="28"/>
          <w:szCs w:val="28"/>
        </w:rPr>
      </w:pPr>
      <w:r>
        <w:rPr>
          <w:rFonts w:cs="Times New Roman"/>
          <w:color w:themeColor="background2" w:themeShade="80" w:val="767171"/>
          <w:sz w:val="28"/>
          <w:szCs w:val="28"/>
        </w:rPr>
      </w:r>
    </w:p>
    <w:p>
      <w:pPr>
        <w:pStyle w:val="Normal"/>
        <w:spacing w:lineRule="auto" w:line="360"/>
        <w:ind w:hanging="567"/>
        <w:rPr>
          <w:rFonts w:ascii="Calibri" w:hAnsi="Calibri" w:cs="Times New Roman"/>
          <w:color w:themeColor="background2" w:themeShade="80" w:val="767171"/>
          <w:sz w:val="28"/>
          <w:szCs w:val="28"/>
        </w:rPr>
      </w:pPr>
      <w:r>
        <w:rPr>
          <w:rFonts w:cs="Times New Roman"/>
          <w:color w:themeColor="background2" w:themeShade="80" w:val="767171"/>
          <w:sz w:val="28"/>
          <w:szCs w:val="28"/>
        </w:rPr>
      </w:r>
    </w:p>
    <w:p>
      <w:pPr>
        <w:pStyle w:val="Normal"/>
        <w:spacing w:lineRule="auto" w:line="360"/>
        <w:ind w:hanging="993"/>
        <w:rPr>
          <w:rFonts w:ascii="Times New Roman" w:hAnsi="Times New Roman" w:cs="Times New Roman"/>
          <w:color w:themeColor="background2" w:themeShade="80" w:val="767171"/>
          <w:sz w:val="28"/>
          <w:szCs w:val="28"/>
        </w:rPr>
      </w:pPr>
      <w:r>
        <w:rPr>
          <w:rFonts w:cs="Times New Roman" w:ascii="Times New Roman" w:hAnsi="Times New Roman"/>
          <w:color w:themeColor="background2" w:themeShade="80" w:val="767171"/>
          <w:sz w:val="28"/>
          <w:szCs w:val="28"/>
        </w:rPr>
      </w:r>
    </w:p>
    <w:p>
      <w:pPr>
        <w:pStyle w:val="Normal"/>
        <w:spacing w:lineRule="auto" w:line="360"/>
        <w:ind w:hanging="993"/>
        <w:rPr>
          <w:rFonts w:ascii="Times New Roman" w:hAnsi="Times New Roman" w:cs="Times New Roman"/>
          <w:color w:themeColor="background2" w:themeShade="80" w:val="767171"/>
          <w:sz w:val="28"/>
          <w:szCs w:val="28"/>
        </w:rPr>
      </w:pPr>
      <w:r>
        <w:rPr>
          <w:rFonts w:cs="Times New Roman" w:ascii="Times New Roman" w:hAnsi="Times New Roman"/>
          <w:color w:themeColor="background2" w:themeShade="80" w:val="767171"/>
          <w:sz w:val="28"/>
          <w:szCs w:val="28"/>
        </w:rPr>
      </w:r>
    </w:p>
    <w:p>
      <w:pPr>
        <w:pStyle w:val="Normal"/>
        <w:spacing w:lineRule="auto" w:line="360"/>
        <w:rPr>
          <w:rFonts w:ascii="Trajan Pro" w:hAnsi="Trajan Pro" w:cs="Times New Roman"/>
          <w:color w:val="1A405C"/>
          <w:sz w:val="40"/>
          <w:szCs w:val="40"/>
        </w:rPr>
      </w:pPr>
      <w:r>
        <w:rPr>
          <w:rFonts w:cs="Times New Roman" w:ascii="Trajan Pro" w:hAnsi="Trajan Pro"/>
          <w:color w:val="1A405C"/>
          <w:sz w:val="40"/>
          <w:szCs w:val="40"/>
        </w:rPr>
        <w:t>Actividad de aprendizaje #: 02</w:t>
      </w:r>
      <w:bookmarkStart w:id="0" w:name="_Toc86936449"/>
      <w:bookmarkEnd w:id="0"/>
    </w:p>
    <w:p>
      <w:pPr>
        <w:pStyle w:val="Heading1"/>
        <w:spacing w:lineRule="auto" w:line="360"/>
        <w:rPr>
          <w:rFonts w:ascii="Trajan Pro" w:hAnsi="Trajan Pro" w:eastAsia="Calibri" w:cs="Times New Roman" w:eastAsiaTheme="minorHAnsi"/>
          <w:color w:val="1A405C"/>
          <w:sz w:val="40"/>
          <w:szCs w:val="40"/>
        </w:rPr>
      </w:pPr>
      <w:r>
        <w:rPr>
          <w:rFonts w:eastAsia="Calibri" w:cs="Times New Roman" w:ascii="Trajan Pro" w:hAnsi="Trajan Pro" w:eastAsiaTheme="minorHAnsi"/>
          <w:color w:val="1A405C"/>
          <w:sz w:val="40"/>
          <w:szCs w:val="40"/>
        </w:rPr>
        <w:t>Patrones estructurales</w:t>
      </w:r>
    </w:p>
    <w:p>
      <w:pPr>
        <w:pStyle w:val="Normal"/>
        <w:spacing w:lineRule="auto" w:line="360"/>
        <w:rPr>
          <w:rFonts w:ascii="Trajan Pro" w:hAnsi="Trajan Pro" w:cs="Times New Roman"/>
          <w:color w:val="1A405C"/>
          <w:sz w:val="40"/>
          <w:szCs w:val="40"/>
        </w:rPr>
      </w:pPr>
      <w:r>
        <w:rPr>
          <w:rFonts w:cs="Times New Roman" w:ascii="Trajan Pro" w:hAnsi="Trajan Pro"/>
          <w:color w:val="1A405C"/>
          <w:sz w:val="40"/>
          <w:szCs w:val="40"/>
        </w:rPr>
        <mc:AlternateContent>
          <mc:Choice Requires="wps">
            <w:drawing>
              <wp:anchor behindDoc="0" distT="3175" distB="3810" distL="635" distR="635" simplePos="0" locked="0" layoutInCell="1" allowOverlap="1" relativeHeight="147" wp14:anchorId="078E150B">
                <wp:simplePos x="0" y="0"/>
                <wp:positionH relativeFrom="column">
                  <wp:posOffset>-71120</wp:posOffset>
                </wp:positionH>
                <wp:positionV relativeFrom="paragraph">
                  <wp:posOffset>100330</wp:posOffset>
                </wp:positionV>
                <wp:extent cx="5516245" cy="40640"/>
                <wp:effectExtent l="635" t="3175" r="635" b="3810"/>
                <wp:wrapNone/>
                <wp:docPr id="2" name="Conector recto 5"/>
                <a:graphic xmlns:a="http://schemas.openxmlformats.org/drawingml/2006/main">
                  <a:graphicData uri="http://schemas.microsoft.com/office/word/2010/wordprocessingShape">
                    <wps:wsp>
                      <wps:cNvSpPr/>
                      <wps:spPr>
                        <a:xfrm>
                          <a:off x="0" y="0"/>
                          <a:ext cx="5516280" cy="4068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6pt,7.9pt" to="428.7pt,11.05pt" ID="Conector recto 5" stroked="t" o:allowincell="f" style="position:absolute" wp14:anchorId="078E150B">
                <v:stroke color="#ffd966" weight="6480" joinstyle="miter" endcap="flat"/>
                <v:fill o:detectmouseclick="t" on="false"/>
                <w10:wrap type="none"/>
              </v:line>
            </w:pict>
          </mc:Fallback>
        </mc:AlternateContent>
      </w:r>
    </w:p>
    <w:p>
      <w:pPr>
        <w:pStyle w:val="Heading2"/>
        <w:rPr/>
      </w:pPr>
      <w:r>
        <w:rPr/>
        <w:t>Fecha</w:t>
      </w:r>
    </w:p>
    <w:p>
      <w:pPr>
        <w:pStyle w:val="NormalWeb"/>
        <w:numPr>
          <w:ilvl w:val="0"/>
          <w:numId w:val="1"/>
        </w:numPr>
        <w:shd w:val="clear" w:color="auto" w:fill="FFFFFF"/>
        <w:spacing w:lineRule="auto" w:line="360" w:before="280" w:after="225"/>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2026/10/22</w:t>
      </w:r>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Grupo base</w:t>
      </w:r>
    </w:p>
    <w:p>
      <w:pPr>
        <w:pStyle w:val="NormalWeb"/>
        <w:numPr>
          <w:ilvl w:val="0"/>
          <w:numId w:val="1"/>
        </w:numPr>
        <w:shd w:val="clear" w:color="auto" w:fill="FFFFFF"/>
        <w:spacing w:lineRule="auto" w:line="360" w:before="280" w:after="225"/>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 xml:space="preserve">Grupo </w:t>
      </w:r>
      <w:r>
        <w:rPr>
          <w:rFonts w:cs="Calibri" w:ascii="Calibri" w:hAnsi="Calibri" w:asciiTheme="minorHAnsi" w:cstheme="minorHAnsi" w:hAnsiTheme="minorHAnsi"/>
          <w:color w:themeColor="background2" w:themeShade="80" w:val="767171"/>
          <w:sz w:val="20"/>
          <w:szCs w:val="20"/>
        </w:rPr>
        <w:t>06</w:t>
      </w:r>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Integrantes</w:t>
      </w:r>
    </w:p>
    <w:p>
      <w:pPr>
        <w:pStyle w:val="NormalWeb"/>
        <w:numPr>
          <w:ilvl w:val="0"/>
          <w:numId w:val="1"/>
        </w:numPr>
        <w:shd w:val="clear" w:color="auto" w:fill="FFFFFF"/>
        <w:spacing w:lineRule="auto" w:line="360" w:before="280" w:after="225"/>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Cabrera Bonilla Brando Daniel</w:t>
      </w:r>
    </w:p>
    <w:p>
      <w:pPr>
        <w:pStyle w:val="NormalWeb"/>
        <w:numPr>
          <w:ilvl w:val="0"/>
          <w:numId w:val="1"/>
        </w:numPr>
        <w:shd w:val="clear" w:color="auto" w:fill="FFFFFF"/>
        <w:spacing w:lineRule="auto" w:line="360" w:before="280" w:after="225"/>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Cabrera Carbajal Wilson Alexander</w:t>
      </w:r>
    </w:p>
    <w:p>
      <w:pPr>
        <w:pStyle w:val="NormalWeb"/>
        <w:numPr>
          <w:ilvl w:val="0"/>
          <w:numId w:val="1"/>
        </w:numPr>
        <w:shd w:val="clear" w:color="auto" w:fill="FFFFFF"/>
        <w:spacing w:lineRule="auto" w:line="360" w:before="280" w:after="225"/>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Espinoza López Cristian Paúl</w:t>
      </w:r>
    </w:p>
    <w:p>
      <w:pPr>
        <w:pStyle w:val="NormalWeb"/>
        <w:numPr>
          <w:ilvl w:val="0"/>
          <w:numId w:val="1"/>
        </w:numPr>
        <w:shd w:val="clear" w:color="auto" w:fill="FFFFFF"/>
        <w:spacing w:lineRule="auto" w:line="360" w:before="280" w:after="225"/>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Jiménez Quevedo Cristian Geovanny</w:t>
      </w:r>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Resultado de aprendizaje</w:t>
      </w:r>
    </w:p>
    <w:p>
      <w:pPr>
        <w:pStyle w:val="NormalWeb"/>
        <w:numPr>
          <w:ilvl w:val="0"/>
          <w:numId w:val="1"/>
        </w:numPr>
        <w:shd w:val="clear" w:color="auto" w:fill="FFFFFF"/>
        <w:spacing w:lineRule="auto" w:line="360" w:before="280" w:after="225"/>
        <w:jc w:val="both"/>
        <w:rPr>
          <w:rFonts w:ascii="Calibri" w:hAnsi="Calibri" w:cs="Calibri" w:asciiTheme="minorHAnsi" w:cstheme="minorHAnsi" w:hAnsiTheme="minorHAnsi"/>
          <w:color w:themeColor="background2" w:themeShade="80" w:val="767171"/>
          <w:sz w:val="20"/>
          <w:szCs w:val="20"/>
        </w:rPr>
      </w:pPr>
      <w:bookmarkStart w:id="1" w:name="_Toc86936453"/>
      <w:r>
        <w:rPr>
          <w:rFonts w:cs="Calibri" w:ascii="Calibri" w:hAnsi="Calibri" w:asciiTheme="minorHAnsi" w:cstheme="minorHAnsi" w:hAnsiTheme="minorHAnsi"/>
          <w:color w:themeColor="background2" w:themeShade="80" w:val="767171"/>
          <w:sz w:val="20"/>
          <w:szCs w:val="20"/>
        </w:rPr>
        <w:t>RA2. Modela soluciones de software aplicando patrones estructurales de acuerdo con el contexto y las necesidades de diseño.</w:t>
      </w:r>
      <w:bookmarkEnd w:id="1"/>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Entregables:</w:t>
      </w:r>
    </w:p>
    <w:p>
      <w:pPr>
        <w:pStyle w:val="NormalWeb"/>
        <w:numPr>
          <w:ilvl w:val="0"/>
          <w:numId w:val="1"/>
        </w:numPr>
        <w:shd w:val="clear" w:color="auto" w:fill="FFFFFF"/>
        <w:spacing w:lineRule="auto" w:line="360" w:before="280" w:after="28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Archivo en PDF con el siguiente nombre: PDS_Actividad_02_GrupoXX.pdf</w:t>
      </w:r>
    </w:p>
    <w:p>
      <w:pPr>
        <w:pStyle w:val="NormalWeb"/>
        <w:numPr>
          <w:ilvl w:val="0"/>
          <w:numId w:val="1"/>
        </w:numPr>
        <w:shd w:val="clear" w:color="auto" w:fill="FFFFFF"/>
        <w:spacing w:lineRule="auto" w:line="360" w:before="280" w:after="28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Aplicación de Software almacenado en repositorio de código.</w:t>
      </w:r>
    </w:p>
    <w:p>
      <w:pPr>
        <w:pStyle w:val="NormalWeb"/>
        <w:numPr>
          <w:ilvl w:val="0"/>
          <w:numId w:val="1"/>
        </w:numPr>
        <w:shd w:val="clear" w:color="auto" w:fill="FFFFFF"/>
        <w:spacing w:lineRule="auto" w:line="360" w:before="280" w:after="28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La actividad se desarrolla en grupo; la carga al AVAC es individual.</w:t>
      </w:r>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Tareas específicas:</w:t>
      </w:r>
    </w:p>
    <w:p>
      <w:pPr>
        <w:pStyle w:val="NormalWeb"/>
        <w:numPr>
          <w:ilvl w:val="0"/>
          <w:numId w:val="1"/>
        </w:numPr>
        <w:shd w:val="clear" w:color="auto" w:fill="FFFFFF"/>
        <w:spacing w:lineRule="auto" w:line="360" w:before="280" w:after="28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Participar en la clase de la Unidad 02, secciones 01, 02 y 03.</w:t>
      </w:r>
    </w:p>
    <w:p>
      <w:pPr>
        <w:pStyle w:val="NormalWeb"/>
        <w:numPr>
          <w:ilvl w:val="0"/>
          <w:numId w:val="1"/>
        </w:numPr>
        <w:shd w:val="clear" w:color="auto" w:fill="FFFFFF"/>
        <w:spacing w:lineRule="auto" w:line="360" w:before="280" w:after="28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Leer detenidamente el material de apoyo relacionado.</w:t>
      </w:r>
    </w:p>
    <w:p>
      <w:pPr>
        <w:pStyle w:val="NormalWeb"/>
        <w:numPr>
          <w:ilvl w:val="0"/>
          <w:numId w:val="1"/>
        </w:numPr>
        <w:shd w:val="clear" w:color="auto" w:fill="FFFFFF"/>
        <w:spacing w:lineRule="auto" w:line="360" w:before="280" w:after="225"/>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Crear un repositorio de código para almacenar la aplicación solicitada.</w:t>
      </w:r>
    </w:p>
    <w:p>
      <w:pPr>
        <w:pStyle w:val="NormalWeb"/>
        <w:numPr>
          <w:ilvl w:val="0"/>
          <w:numId w:val="1"/>
        </w:numPr>
        <w:shd w:val="clear" w:color="auto" w:fill="FFFFFF"/>
        <w:spacing w:lineRule="auto" w:line="360" w:before="280" w:after="280"/>
        <w:jc w:val="both"/>
        <w:rPr>
          <w:rFonts w:ascii="Calibri" w:hAnsi="Calibri" w:cs="Calibri" w:asciiTheme="minorHAnsi" w:cstheme="minorHAnsi" w:hAnsiTheme="minorHAnsi"/>
          <w:color w:themeColor="background2" w:themeShade="80" w:val="767171"/>
          <w:sz w:val="20"/>
          <w:szCs w:val="20"/>
        </w:rPr>
      </w:pPr>
      <w:bookmarkStart w:id="2" w:name="_Toc86936452"/>
      <w:r>
        <w:rPr>
          <w:rFonts w:cs="Calibri" w:ascii="Calibri" w:hAnsi="Calibri" w:asciiTheme="minorHAnsi" w:cstheme="minorHAnsi" w:hAnsiTheme="minorHAnsi"/>
          <w:color w:themeColor="background2" w:themeShade="80" w:val="767171"/>
          <w:sz w:val="20"/>
          <w:szCs w:val="20"/>
        </w:rPr>
        <w:t xml:space="preserve">Seguir las instrucciones del ejercicio. </w:t>
      </w:r>
      <w:bookmarkEnd w:id="2"/>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Instrucciones:</w:t>
      </w:r>
    </w:p>
    <w:p>
      <w:pPr>
        <w:pStyle w:val="NormalWeb"/>
        <w:shd w:val="clear" w:color="auto" w:fill="FFFFFF"/>
        <w:spacing w:lineRule="auto" w:line="360" w:before="280" w:after="28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Escenario 01:</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Una</w:t>
      </w:r>
      <w:r>
        <w:rPr>
          <w:rFonts w:cs="Calibri" w:ascii="Calibri" w:hAnsi="Calibri" w:asciiTheme="minorHAnsi" w:cstheme="minorHAnsi" w:hAnsiTheme="minorHAnsi"/>
          <w:sz w:val="20"/>
          <w:szCs w:val="20"/>
        </w:rPr>
        <w:t xml:space="preserve"> </w:t>
      </w:r>
      <w:r>
        <w:rPr>
          <w:rFonts w:cs="Calibri" w:ascii="Calibri" w:hAnsi="Calibri" w:asciiTheme="minorHAnsi" w:cstheme="minorHAnsi" w:hAnsiTheme="minorHAnsi"/>
          <w:color w:themeColor="background2" w:themeShade="80" w:val="767171"/>
          <w:sz w:val="20"/>
          <w:szCs w:val="20"/>
        </w:rPr>
        <w:t>institución necesita representar la estructura de su presupuesto mediante diferentes niveles jerárquicos.</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Existen partidas presupuestarias individuales, que contienen información como código, descripción y valor asignado. Estas partidas representan los elementos básicos sobre los cuales se registran los recursos disponibles.</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Sin embargo, para organizar el presupuesto también existen grupos presupuestarios. Un grupo puede contener varias partidas individuales, pero también puede contener otros grupos presupuestarios, formando una estructura jerárquica de varios niveles.</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Por ejemplo, un grupo denominado Tecnologías de la Información podría contener partidas relacionadas con licenciamiento, infraestructura y servicios. A su vez, el grupo Infraestructura podría contener otros grupos o partidas correspondientes a servidores, almacenamiento y comunicaciones.</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Tanto las partidas individuales como los grupos deben permitir realizar operaciones comunes, entre ellas:</w:t>
      </w:r>
    </w:p>
    <w:p>
      <w:pPr>
        <w:pStyle w:val="NormalWeb"/>
        <w:numPr>
          <w:ilvl w:val="0"/>
          <w:numId w:val="3"/>
        </w:numPr>
        <w:shd w:val="clear" w:color="auto" w:fill="FFFFFF"/>
        <w:spacing w:beforeAutospacing="0" w:before="6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obtener su código y descripción;</w:t>
      </w:r>
    </w:p>
    <w:p>
      <w:pPr>
        <w:pStyle w:val="NormalWeb"/>
        <w:numPr>
          <w:ilvl w:val="0"/>
          <w:numId w:val="3"/>
        </w:numPr>
        <w:shd w:val="clear" w:color="auto" w:fill="FFFFFF"/>
        <w:spacing w:beforeAutospacing="0" w:before="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calcular su valor total;</w:t>
      </w:r>
    </w:p>
    <w:p>
      <w:pPr>
        <w:pStyle w:val="NormalWeb"/>
        <w:numPr>
          <w:ilvl w:val="0"/>
          <w:numId w:val="3"/>
        </w:numPr>
        <w:shd w:val="clear" w:color="auto" w:fill="FFFFFF"/>
        <w:spacing w:beforeAutospacing="0" w:before="0" w:afterAutospacing="0" w:after="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mostrar su estructura.</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En una partida individual, el valor total corresponde directamente al valor asignado. En un grupo presupuestario, el valor total corresponde a la suma de los valores de todos los elementos que contiene, incluyendo aquellos que formen parte de grupos internos.</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Actualmente, el código cliente tendría que identificar constantemente si está trabajando con una partida individual o con un grupo para decidir cómo calcular su valor o recorrer sus componentes. Se desea evitar esta distinción y permitir que ambos tipos de elementos puedan tratarse mediante una misma abstracción.</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Además, la estructura debe poder crecer incorporando nuevos niveles de agrupación sin modificar la lógica principal que consulta o procesa el presupuesto.</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Diseñar una solución orientada a objetos que permita representar la estructura jerárquica, realizar operaciones comunes sobre elementos individuales y agrupaciones y calcular recursivamente los valores correspondientes.</w:t>
      </w:r>
    </w:p>
    <w:p>
      <w:pPr>
        <w:pStyle w:val="NormalWeb"/>
        <w:shd w:val="clear" w:color="auto" w:fill="FFFFFF"/>
        <w:spacing w:lineRule="auto" w:line="360" w:before="280" w:after="28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Escenario 02:</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Una Universidad dispone de un sistema institucional para registrar y consultar la asistencia de sus colaboradores.</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El sistema interno utiliza un contrato común mediante el cual solicita los registros de una persona para una fecha determinada. Como resultado espera obtener información normalizada, por ejemplo:</w:t>
      </w:r>
    </w:p>
    <w:p>
      <w:pPr>
        <w:pStyle w:val="NormalWeb"/>
        <w:numPr>
          <w:ilvl w:val="0"/>
          <w:numId w:val="3"/>
        </w:numPr>
        <w:shd w:val="clear" w:color="auto" w:fill="FFFFFF"/>
        <w:spacing w:beforeAutospacing="0" w:before="6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identificación del colaborador;</w:t>
      </w:r>
    </w:p>
    <w:p>
      <w:pPr>
        <w:pStyle w:val="NormalWeb"/>
        <w:numPr>
          <w:ilvl w:val="0"/>
          <w:numId w:val="3"/>
        </w:numPr>
        <w:shd w:val="clear" w:color="auto" w:fill="FFFFFF"/>
        <w:spacing w:beforeAutospacing="0" w:before="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fecha;</w:t>
      </w:r>
    </w:p>
    <w:p>
      <w:pPr>
        <w:pStyle w:val="NormalWeb"/>
        <w:numPr>
          <w:ilvl w:val="0"/>
          <w:numId w:val="3"/>
        </w:numPr>
        <w:shd w:val="clear" w:color="auto" w:fill="FFFFFF"/>
        <w:spacing w:beforeAutospacing="0" w:before="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hora de ingreso;</w:t>
      </w:r>
    </w:p>
    <w:p>
      <w:pPr>
        <w:pStyle w:val="NormalWeb"/>
        <w:numPr>
          <w:ilvl w:val="0"/>
          <w:numId w:val="3"/>
        </w:numPr>
        <w:shd w:val="clear" w:color="auto" w:fill="FFFFFF"/>
        <w:spacing w:beforeAutospacing="0" w:before="0" w:afterAutospacing="0" w:after="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hora de salida.</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Durante varios años se han utilizado dispositivos biométricos de un proveedor que ya trabaja de acuerdo con esta estructura.</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Sin embargo, la universidad adquiere dispositivos de otro fabricante. Estos equipos incluyen una biblioteca propia que no puede modificarse y cuya interfaz es diferente. Por ejemplo, en lugar de consultar directamente la asistencia diaria, la biblioteca permite recuperar una colección de marcaciones mediante operaciones y tipos de datos propios del fabricante.</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Los nombres de las operaciones, los parámetros requeridos y las estructuras devueltas no coinciden con la interfaz que utiliza el sistema institucional.</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Modificar todo el sistema para trabajar directamente con la nueva biblioteca produciría dependencia respecto del proveedor. Tampoco resulta conveniente modificar el software entregado por el fabricante, porque podría perderse compatibilidad con futuras versiones.</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Además, en el futuro podrían adquirirse equipos de otros proveedores con interfaces nuevamente diferentes.</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La universidad necesita mantener estable el contrato utilizado por su sistema y permitir que los nuevos dispositivos puedan incorporarse sin que el resto de la aplicación conozca sus particularidades.</w:t>
      </w:r>
    </w:p>
    <w:p>
      <w:pPr>
        <w:pStyle w:val="NormalWeb"/>
        <w:shd w:val="clear" w:color="auto" w:fill="FFFFFF"/>
        <w:spacing w:lineRule="auto" w:line="360" w:beforeAutospacing="0" w:before="60" w:afterAutospacing="0" w:after="60"/>
        <w:ind w:left="3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Diseñar una solución orientada a objetos que permita utilizar el nuevo dispositivo mediante la interfaz que ya espera el sistema institucional, realizando las transformaciones necesarias entre ambos componentes.</w:t>
      </w:r>
    </w:p>
    <w:p>
      <w:pPr>
        <w:pStyle w:val="NormalWeb"/>
        <w:shd w:val="clear" w:color="auto" w:fill="FFFFFF"/>
        <w:spacing w:lineRule="auto" w:line="360" w:before="280" w:after="28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Para ambos escenarios, cada grupo deberá:</w:t>
      </w:r>
    </w:p>
    <w:p>
      <w:pPr>
        <w:pStyle w:val="NormalWeb"/>
        <w:numPr>
          <w:ilvl w:val="0"/>
          <w:numId w:val="3"/>
        </w:numPr>
        <w:shd w:val="clear" w:color="auto" w:fill="FFFFFF"/>
        <w:spacing w:beforeAutospacing="0" w:before="6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Identificar el problema estructural que presenta el escenario.</w:t>
      </w:r>
    </w:p>
    <w:p>
      <w:pPr>
        <w:pStyle w:val="NormalWeb"/>
        <w:numPr>
          <w:ilvl w:val="0"/>
          <w:numId w:val="3"/>
        </w:numPr>
        <w:shd w:val="clear" w:color="auto" w:fill="FFFFFF"/>
        <w:spacing w:beforeAutospacing="0" w:before="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Seleccionar y justificar el patrón estructural correspondiente.</w:t>
      </w:r>
    </w:p>
    <w:p>
      <w:pPr>
        <w:pStyle w:val="NormalWeb"/>
        <w:numPr>
          <w:ilvl w:val="0"/>
          <w:numId w:val="3"/>
        </w:numPr>
        <w:shd w:val="clear" w:color="auto" w:fill="FFFFFF"/>
        <w:spacing w:beforeAutospacing="0" w:before="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Elaborar el diagrama de clases UML.</w:t>
      </w:r>
    </w:p>
    <w:p>
      <w:pPr>
        <w:pStyle w:val="NormalWeb"/>
        <w:numPr>
          <w:ilvl w:val="0"/>
          <w:numId w:val="3"/>
        </w:numPr>
        <w:shd w:val="clear" w:color="auto" w:fill="FFFFFF"/>
        <w:spacing w:beforeAutospacing="0" w:before="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Identificar los participantes del patrón dentro de la solución propuesta.</w:t>
      </w:r>
    </w:p>
    <w:p>
      <w:pPr>
        <w:pStyle w:val="NormalWeb"/>
        <w:numPr>
          <w:ilvl w:val="0"/>
          <w:numId w:val="3"/>
        </w:numPr>
        <w:shd w:val="clear" w:color="auto" w:fill="FFFFFF"/>
        <w:spacing w:beforeAutospacing="0" w:before="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Implementar la solución en un lenguaje de programación.</w:t>
      </w:r>
    </w:p>
    <w:p>
      <w:pPr>
        <w:pStyle w:val="NormalWeb"/>
        <w:numPr>
          <w:ilvl w:val="0"/>
          <w:numId w:val="3"/>
        </w:numPr>
        <w:shd w:val="clear" w:color="auto" w:fill="FFFFFF"/>
        <w:spacing w:beforeAutospacing="0" w:before="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Mantener correspondencia entre el modelo UML y la implementación.</w:t>
      </w:r>
    </w:p>
    <w:p>
      <w:pPr>
        <w:pStyle w:val="NormalWeb"/>
        <w:numPr>
          <w:ilvl w:val="0"/>
          <w:numId w:val="3"/>
        </w:numPr>
        <w:shd w:val="clear" w:color="auto" w:fill="FFFFFF"/>
        <w:spacing w:beforeAutospacing="0" w:before="0" w:afterAutospacing="0" w:after="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Almacenar el código fuente en el repositorio del grupo.</w:t>
      </w:r>
    </w:p>
    <w:p>
      <w:pPr>
        <w:pStyle w:val="NormalWeb"/>
        <w:shd w:val="clear" w:color="auto" w:fill="FFFFFF"/>
        <w:spacing w:lineRule="auto" w:line="360" w:before="280" w:after="28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Para cada escenario, documentar el uso crítico de IA mediante:</w:t>
      </w:r>
    </w:p>
    <w:p>
      <w:pPr>
        <w:pStyle w:val="NormalWeb"/>
        <w:numPr>
          <w:ilvl w:val="0"/>
          <w:numId w:val="3"/>
        </w:numPr>
        <w:shd w:val="clear" w:color="auto" w:fill="FFFFFF"/>
        <w:spacing w:beforeAutospacing="0" w:before="6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Prompt principal.</w:t>
      </w:r>
    </w:p>
    <w:p>
      <w:pPr>
        <w:pStyle w:val="NormalWeb"/>
        <w:numPr>
          <w:ilvl w:val="0"/>
          <w:numId w:val="3"/>
        </w:numPr>
        <w:shd w:val="clear" w:color="auto" w:fill="FFFFFF"/>
        <w:spacing w:beforeAutospacing="0" w:before="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Una recomendación aceptada.</w:t>
      </w:r>
    </w:p>
    <w:p>
      <w:pPr>
        <w:pStyle w:val="NormalWeb"/>
        <w:numPr>
          <w:ilvl w:val="0"/>
          <w:numId w:val="3"/>
        </w:numPr>
        <w:shd w:val="clear" w:color="auto" w:fill="FFFFFF"/>
        <w:spacing w:beforeAutospacing="0" w:before="0" w:afterAutospacing="0" w:after="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Una recomendación modificada o rechazada.</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701" w:gutter="0" w:header="709" w:top="1418" w:footer="709" w:bottom="1418"/>
          <w:pgNumType w:fmt="decimal"/>
          <w:formProt w:val="false"/>
          <w:textDirection w:val="lrTb"/>
          <w:docGrid w:type="default" w:linePitch="360" w:charSpace="0"/>
        </w:sectPr>
        <w:pStyle w:val="NormalWeb"/>
        <w:numPr>
          <w:ilvl w:val="0"/>
          <w:numId w:val="3"/>
        </w:numPr>
        <w:shd w:val="clear" w:color="auto" w:fill="FFFFFF"/>
        <w:spacing w:beforeAutospacing="0" w:before="0" w:afterAutospacing="0" w:after="6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Justificación de ambas decisiones.</w:t>
      </w:r>
      <w:r>
        <w:br w:type="page"/>
      </w:r>
    </w:p>
    <w:p>
      <w:pPr>
        <w:pStyle w:val="NormalWeb"/>
        <w:shd w:val="clear" w:color="auto" w:fill="FFFFFF"/>
        <w:spacing w:lineRule="auto" w:line="360" w:beforeAutospacing="0" w:before="0" w:afterAutospacing="0" w:after="120"/>
        <w:jc w:val="both"/>
        <w:rPr>
          <w:rFonts w:ascii="Calibri" w:hAnsi="Calibri" w:eastAsia="" w:cs="Calibri" w:asciiTheme="minorHAnsi" w:cstheme="minorHAnsi" w:eastAsiaTheme="majorEastAsia" w:hAnsiTheme="minorHAnsi"/>
          <w:color w:themeColor="accent1" w:themeShade="bf" w:val="2F5496"/>
          <w:sz w:val="22"/>
          <w:szCs w:val="22"/>
          <w:lang w:eastAsia="en-US"/>
        </w:rPr>
      </w:pPr>
      <w:r>
        <w:rPr>
          <w:rFonts w:eastAsia="" w:cs="Calibri" w:ascii="Calibri" w:hAnsi="Calibri" w:asciiTheme="minorHAnsi" w:cstheme="minorHAnsi" w:eastAsiaTheme="majorEastAsia" w:hAnsiTheme="minorHAnsi"/>
          <w:color w:themeColor="accent1" w:themeShade="bf" w:val="2F5496"/>
          <w:sz w:val="22"/>
          <w:szCs w:val="22"/>
          <w:lang w:eastAsia="en-US"/>
        </w:rPr>
        <w:t>Escenario 01</w:t>
      </w:r>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Justificación</w:t>
      </w:r>
    </w:p>
    <w:p>
      <w:pPr>
        <w:pStyle w:val="Normal"/>
        <w:rPr>
          <w:sz w:val="20"/>
          <w:szCs w:val="20"/>
        </w:rPr>
      </w:pPr>
      <w:r>
        <w:rPr>
          <w:sz w:val="20"/>
          <w:szCs w:val="20"/>
        </w:rPr>
      </w:r>
    </w:p>
    <w:p>
      <w:pPr>
        <w:pStyle w:val="Normal"/>
        <w:jc w:val="both"/>
        <w:rPr>
          <w:b/>
          <w:bCs/>
          <w:sz w:val="20"/>
          <w:szCs w:val="20"/>
        </w:rPr>
      </w:pPr>
      <w:r>
        <w:rPr>
          <w:b/>
          <w:bCs/>
          <w:sz w:val="20"/>
          <w:szCs w:val="20"/>
        </w:rPr>
        <w:t>Problema estructural identificado</w:t>
      </w:r>
    </w:p>
    <w:p>
      <w:pPr>
        <w:pStyle w:val="Normal"/>
        <w:jc w:val="both"/>
        <w:rPr>
          <w:sz w:val="20"/>
          <w:szCs w:val="20"/>
        </w:rPr>
      </w:pPr>
      <w:r>
        <w:rPr>
          <w:sz w:val="20"/>
          <w:szCs w:val="20"/>
        </w:rPr>
        <w:t xml:space="preserve">La institución debe representar su presupuesto como una </w:t>
      </w:r>
      <w:r>
        <w:rPr>
          <w:b/>
          <w:bCs/>
          <w:sz w:val="20"/>
          <w:szCs w:val="20"/>
        </w:rPr>
        <w:t>jerarquía parte</w:t>
      </w:r>
      <w:r>
        <w:rPr>
          <w:rFonts w:cs="Cambria Math" w:ascii="Cambria Math" w:hAnsi="Cambria Math"/>
          <w:b/>
          <w:bCs/>
          <w:sz w:val="20"/>
          <w:szCs w:val="20"/>
        </w:rPr>
        <w:noBreakHyphen/>
      </w:r>
      <w:r>
        <w:rPr>
          <w:b/>
          <w:bCs/>
          <w:sz w:val="20"/>
          <w:szCs w:val="20"/>
        </w:rPr>
        <w:t>todo</w:t>
      </w:r>
      <w:r>
        <w:rPr>
          <w:sz w:val="20"/>
          <w:szCs w:val="20"/>
        </w:rPr>
        <w:t xml:space="preserve"> de profundidad variable:</w:t>
      </w:r>
    </w:p>
    <w:p>
      <w:pPr>
        <w:pStyle w:val="ListParagraph"/>
        <w:ind w:left="360"/>
        <w:jc w:val="both"/>
        <w:rPr>
          <w:sz w:val="20"/>
          <w:szCs w:val="20"/>
        </w:rPr>
      </w:pPr>
      <w:r>
        <w:rPr>
          <w:sz w:val="20"/>
          <w:szCs w:val="20"/>
        </w:rPr>
      </w:r>
    </w:p>
    <w:p>
      <w:pPr>
        <w:pStyle w:val="ListParagraph"/>
        <w:numPr>
          <w:ilvl w:val="0"/>
          <w:numId w:val="5"/>
        </w:numPr>
        <w:jc w:val="both"/>
        <w:rPr>
          <w:sz w:val="20"/>
          <w:szCs w:val="20"/>
        </w:rPr>
      </w:pPr>
      <w:r>
        <w:rPr>
          <w:sz w:val="20"/>
          <w:szCs w:val="20"/>
        </w:rPr>
        <w:t xml:space="preserve">Las </w:t>
      </w:r>
      <w:r>
        <w:rPr>
          <w:b/>
          <w:bCs/>
          <w:sz w:val="20"/>
          <w:szCs w:val="20"/>
        </w:rPr>
        <w:t>partidas presupuestarias</w:t>
      </w:r>
      <w:r>
        <w:rPr>
          <w:sz w:val="20"/>
          <w:szCs w:val="20"/>
        </w:rPr>
        <w:t xml:space="preserve"> son los elementos básicos (código, descripción y valor asignado).</w:t>
      </w:r>
    </w:p>
    <w:p>
      <w:pPr>
        <w:pStyle w:val="ListParagraph"/>
        <w:numPr>
          <w:ilvl w:val="0"/>
          <w:numId w:val="5"/>
        </w:numPr>
        <w:jc w:val="both"/>
        <w:rPr>
          <w:sz w:val="20"/>
          <w:szCs w:val="20"/>
        </w:rPr>
      </w:pPr>
      <w:r>
        <w:rPr>
          <w:sz w:val="20"/>
          <w:szCs w:val="20"/>
        </w:rPr>
        <w:t xml:space="preserve">Los </w:t>
      </w:r>
      <w:r>
        <w:rPr>
          <w:b/>
          <w:bCs/>
          <w:sz w:val="20"/>
          <w:szCs w:val="20"/>
        </w:rPr>
        <w:t>grupos presupuestarios</w:t>
      </w:r>
      <w:r>
        <w:rPr>
          <w:sz w:val="20"/>
          <w:szCs w:val="20"/>
        </w:rPr>
        <w:t xml:space="preserve"> contienen partidas y también otros grupos, formando varios niveles (por ejemplo, Tecnologías de la Información -&gt; Infraestructura -&gt; Servidores).</w:t>
      </w:r>
    </w:p>
    <w:p>
      <w:pPr>
        <w:pStyle w:val="Normal"/>
        <w:jc w:val="both"/>
        <w:rPr>
          <w:sz w:val="20"/>
          <w:szCs w:val="20"/>
        </w:rPr>
      </w:pPr>
      <w:r>
        <w:rPr>
          <w:sz w:val="20"/>
          <w:szCs w:val="20"/>
        </w:rPr>
      </w:r>
    </w:p>
    <w:p>
      <w:pPr>
        <w:pStyle w:val="Normal"/>
        <w:jc w:val="both"/>
        <w:rPr>
          <w:sz w:val="20"/>
          <w:szCs w:val="20"/>
        </w:rPr>
      </w:pPr>
      <w:r>
        <w:rPr>
          <w:sz w:val="20"/>
          <w:szCs w:val="20"/>
        </w:rPr>
        <w:t xml:space="preserve">Ambos tipos deben responder a las mismas operaciones: obtener código y descripción, calcular su valor total y mostrar su estructura. Sin un diseño adecuado, el código cliente tendría que preguntar en cada paso "¿esto es una partida o un grupo?" para decidir cómo calcular el valor o cómo recorrer sus componentes. </w:t>
      </w:r>
    </w:p>
    <w:p>
      <w:pPr>
        <w:pStyle w:val="Normal"/>
        <w:jc w:val="both"/>
        <w:rPr>
          <w:sz w:val="20"/>
          <w:szCs w:val="20"/>
        </w:rPr>
      </w:pPr>
      <w:r>
        <w:rPr>
          <w:sz w:val="20"/>
          <w:szCs w:val="20"/>
        </w:rPr>
      </w:r>
    </w:p>
    <w:p>
      <w:pPr>
        <w:pStyle w:val="Normal"/>
        <w:jc w:val="both"/>
        <w:rPr>
          <w:sz w:val="20"/>
          <w:szCs w:val="20"/>
        </w:rPr>
      </w:pPr>
      <w:r>
        <w:rPr>
          <w:sz w:val="20"/>
          <w:szCs w:val="20"/>
        </w:rPr>
        <w:t>Esa distinción:</w:t>
      </w:r>
    </w:p>
    <w:p>
      <w:pPr>
        <w:pStyle w:val="ListParagraph"/>
        <w:numPr>
          <w:ilvl w:val="0"/>
          <w:numId w:val="6"/>
        </w:numPr>
        <w:jc w:val="both"/>
        <w:rPr>
          <w:sz w:val="20"/>
          <w:szCs w:val="20"/>
        </w:rPr>
      </w:pPr>
      <w:r>
        <w:rPr>
          <w:sz w:val="20"/>
          <w:szCs w:val="20"/>
        </w:rPr>
        <w:t>Se repite en cada operación (condicionales if/isinstance dispersos);</w:t>
      </w:r>
    </w:p>
    <w:p>
      <w:pPr>
        <w:pStyle w:val="ListParagraph"/>
        <w:numPr>
          <w:ilvl w:val="0"/>
          <w:numId w:val="6"/>
        </w:numPr>
        <w:jc w:val="both"/>
        <w:rPr>
          <w:sz w:val="20"/>
          <w:szCs w:val="20"/>
        </w:rPr>
      </w:pPr>
      <w:r>
        <w:rPr>
          <w:sz w:val="20"/>
          <w:szCs w:val="20"/>
        </w:rPr>
        <w:t>Obliga a modificar el cliente cada vez que aparece un nuevo nivel de agrupación, violando el principio Abierto/Cerrado;</w:t>
      </w:r>
    </w:p>
    <w:p>
      <w:pPr>
        <w:pStyle w:val="ListParagraph"/>
        <w:numPr>
          <w:ilvl w:val="0"/>
          <w:numId w:val="6"/>
        </w:numPr>
        <w:jc w:val="both"/>
        <w:rPr>
          <w:sz w:val="20"/>
          <w:szCs w:val="20"/>
        </w:rPr>
      </w:pPr>
      <w:r>
        <w:rPr>
          <w:sz w:val="20"/>
          <w:szCs w:val="20"/>
        </w:rPr>
        <w:t>No escala a jerarquías de profundidad arbitraria sin escribir recorridos recursivos en el propio cliente.</w:t>
      </w:r>
    </w:p>
    <w:p>
      <w:pPr>
        <w:pStyle w:val="Normal"/>
        <w:jc w:val="both"/>
        <w:rPr>
          <w:sz w:val="20"/>
          <w:szCs w:val="20"/>
        </w:rPr>
      </w:pPr>
      <w:r>
        <w:rPr>
          <w:sz w:val="20"/>
          <w:szCs w:val="20"/>
        </w:rPr>
      </w:r>
    </w:p>
    <w:p>
      <w:pPr>
        <w:pStyle w:val="Normal"/>
        <w:jc w:val="both"/>
        <w:rPr>
          <w:b/>
          <w:bCs/>
          <w:sz w:val="20"/>
          <w:szCs w:val="20"/>
        </w:rPr>
      </w:pPr>
      <w:r>
        <w:rPr>
          <w:b/>
          <w:bCs/>
          <w:sz w:val="20"/>
          <w:szCs w:val="20"/>
        </w:rPr>
        <w:t>Patrón seleccionado: Composite</w:t>
      </w:r>
    </w:p>
    <w:p>
      <w:pPr>
        <w:pStyle w:val="Normal"/>
        <w:jc w:val="both"/>
        <w:rPr>
          <w:b/>
          <w:bCs/>
          <w:sz w:val="20"/>
          <w:szCs w:val="20"/>
        </w:rPr>
      </w:pPr>
      <w:r>
        <w:rPr>
          <w:b/>
          <w:bCs/>
          <w:sz w:val="20"/>
          <w:szCs w:val="20"/>
        </w:rPr>
      </w:r>
    </w:p>
    <w:p>
      <w:pPr>
        <w:pStyle w:val="Normal"/>
        <w:jc w:val="both"/>
        <w:rPr>
          <w:sz w:val="20"/>
          <w:szCs w:val="20"/>
        </w:rPr>
      </w:pPr>
      <w:r>
        <w:rPr>
          <w:sz w:val="20"/>
          <w:szCs w:val="20"/>
        </w:rPr>
        <w:t>El patrón estructural Composite tiene como intención componer objetos en estructuras de árbol para representar jerarquías parte</w:t>
      </w:r>
      <w:r>
        <w:rPr>
          <w:rFonts w:cs="Cambria Math" w:ascii="Cambria Math" w:hAnsi="Cambria Math"/>
          <w:sz w:val="20"/>
          <w:szCs w:val="20"/>
        </w:rPr>
        <w:noBreakHyphen/>
      </w:r>
      <w:r>
        <w:rPr>
          <w:sz w:val="20"/>
          <w:szCs w:val="20"/>
        </w:rPr>
        <w:t>todo y permitir que los clientes traten de manera uniforme a los objetos individuales y a sus composiciones. Coincide punto por punto con lo que pide el escenario:</w:t>
      </w:r>
    </w:p>
    <w:p>
      <w:pPr>
        <w:pStyle w:val="Normal"/>
        <w:rPr>
          <w:sz w:val="20"/>
          <w:szCs w:val="20"/>
        </w:rPr>
      </w:pPr>
      <w:r>
        <w:rPr>
          <w:sz w:val="20"/>
          <w:szCs w:val="20"/>
        </w:rPr>
      </w:r>
    </w:p>
    <w:tbl>
      <w:tblPr>
        <w:tblStyle w:val="Tablaconcuadrcula1clara"/>
        <w:tblW w:w="10491" w:type="dxa"/>
        <w:jc w:val="left"/>
        <w:tblInd w:w="-998" w:type="dxa"/>
        <w:tblLayout w:type="fixed"/>
        <w:tblCellMar>
          <w:top w:w="0" w:type="dxa"/>
          <w:left w:w="108" w:type="dxa"/>
          <w:bottom w:w="0" w:type="dxa"/>
          <w:right w:w="108" w:type="dxa"/>
        </w:tblCellMar>
        <w:tblLook w:val="04a0" w:noHBand="0" w:noVBand="1" w:firstColumn="1" w:lastRow="0" w:lastColumn="0" w:firstRow="1"/>
      </w:tblPr>
      <w:tblGrid>
        <w:gridCol w:w="3666"/>
        <w:gridCol w:w="6824"/>
      </w:tblGrid>
      <w:tr>
        <w:trPr>
          <w:trHeight w:val="397" w:hRule="atLeast"/>
          <w:cnfStyle w:val="100000000000" w:firstRow="1" w:lastRow="0" w:firstColumn="0" w:lastColumn="0" w:oddVBand="0" w:evenVBand="0" w:oddHBand="0" w:evenHBand="0" w:firstRowFirstColumn="0" w:firstRowLastColumn="0" w:lastRowFirstColumn="0" w:lastRowLastColumn="0"/>
        </w:trPr>
        <w:tc>
          <w:tcPr>
            <w:tcW w:w="3666"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vAlign w:val="center"/>
          </w:tcPr>
          <w:p>
            <w:pPr>
              <w:pStyle w:val="Normal"/>
              <w:widowControl/>
              <w:suppressAutoHyphens w:val="true"/>
              <w:spacing w:before="0" w:after="0"/>
              <w:jc w:val="center"/>
              <w:rPr>
                <w:sz w:val="20"/>
                <w:szCs w:val="20"/>
              </w:rPr>
            </w:pPr>
            <w:r>
              <w:rPr>
                <w:rFonts w:eastAsia="Calibri" w:cs=""/>
                <w:b/>
                <w:bCs/>
                <w:kern w:val="0"/>
                <w:sz w:val="20"/>
                <w:szCs w:val="20"/>
                <w:lang w:val="es-EC" w:eastAsia="en-US" w:bidi="ar-SA"/>
              </w:rPr>
              <w:t>Requisito del escenario</w:t>
            </w:r>
          </w:p>
        </w:tc>
        <w:tc>
          <w:tcPr>
            <w:tcW w:w="6824" w:type="dxa"/>
            <w:tcBorders>
              <w:bottom w:val="single" w:sz="12" w:space="0" w:color="666666"/>
            </w:tcBorders>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Cómo lo resuelve Composite</w:t>
            </w:r>
          </w:p>
        </w:tc>
      </w:tr>
      <w:tr>
        <w:trPr>
          <w:trHeight w:val="397" w:hRule="atLeast"/>
        </w:trPr>
        <w:tc>
          <w:tcPr>
            <w:tcW w:w="366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Partidas y grupos tratados con una misma abstracción</w:t>
            </w:r>
          </w:p>
        </w:tc>
        <w:tc>
          <w:tcPr>
            <w:tcW w:w="6824"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kern w:val="0"/>
                <w:sz w:val="20"/>
                <w:szCs w:val="20"/>
                <w:lang w:val="es-EC" w:eastAsia="en-US" w:bidi="ar-SA"/>
              </w:rPr>
              <w:t xml:space="preserve">Ambos heredan de </w:t>
            </w:r>
            <w:r>
              <w:rPr>
                <w:rFonts w:eastAsia="Calibri" w:cs=""/>
                <w:b/>
                <w:bCs/>
                <w:kern w:val="0"/>
                <w:sz w:val="20"/>
                <w:szCs w:val="20"/>
                <w:lang w:val="es-EC" w:eastAsia="en-US" w:bidi="ar-SA"/>
              </w:rPr>
              <w:t>ElementoPresupuestario</w:t>
            </w:r>
            <w:r>
              <w:rPr>
                <w:rFonts w:eastAsia="Calibri" w:cs=""/>
                <w:kern w:val="0"/>
                <w:sz w:val="20"/>
                <w:szCs w:val="20"/>
                <w:lang w:val="es-EC" w:eastAsia="en-US" w:bidi="ar-SA"/>
              </w:rPr>
              <w:t xml:space="preserve"> (Component); el cliente solo conoce esa abstracción.</w:t>
            </w:r>
          </w:p>
        </w:tc>
      </w:tr>
      <w:tr>
        <w:trPr/>
        <w:tc>
          <w:tcPr>
            <w:tcW w:w="366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Un grupo contiene partidas y otros grupos</w:t>
            </w:r>
          </w:p>
        </w:tc>
        <w:tc>
          <w:tcPr>
            <w:tcW w:w="6824"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GrupoPresupuestario</w:t>
            </w:r>
            <w:r>
              <w:rPr>
                <w:rFonts w:eastAsia="Calibri" w:cs=""/>
                <w:kern w:val="0"/>
                <w:sz w:val="20"/>
                <w:szCs w:val="20"/>
                <w:lang w:val="es-EC" w:eastAsia="en-US" w:bidi="ar-SA"/>
              </w:rPr>
              <w:t xml:space="preserve"> agrega una lista de </w:t>
            </w:r>
            <w:r>
              <w:rPr>
                <w:rFonts w:eastAsia="Calibri" w:cs=""/>
                <w:b/>
                <w:bCs/>
                <w:kern w:val="0"/>
                <w:sz w:val="20"/>
                <w:szCs w:val="20"/>
                <w:lang w:val="es-EC" w:eastAsia="en-US" w:bidi="ar-SA"/>
              </w:rPr>
              <w:t>ElementoPresupuestario</w:t>
            </w:r>
            <w:r>
              <w:rPr>
                <w:rFonts w:eastAsia="Calibri" w:cs=""/>
                <w:kern w:val="0"/>
                <w:sz w:val="20"/>
                <w:szCs w:val="20"/>
                <w:lang w:val="es-EC" w:eastAsia="en-US" w:bidi="ar-SA"/>
              </w:rPr>
              <w:t>, no de partidas: puede contener cualquier elemento.</w:t>
            </w:r>
          </w:p>
        </w:tc>
      </w:tr>
      <w:tr>
        <w:trPr>
          <w:trHeight w:val="473" w:hRule="atLeast"/>
        </w:trPr>
        <w:tc>
          <w:tcPr>
            <w:tcW w:w="366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Valor total de una partida = valor asignado</w:t>
            </w:r>
          </w:p>
        </w:tc>
        <w:tc>
          <w:tcPr>
            <w:tcW w:w="6824"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PartidaPresupuestaria.calcular_valor_total()</w:t>
            </w:r>
            <w:r>
              <w:rPr>
                <w:rFonts w:eastAsia="Calibri" w:cs=""/>
                <w:kern w:val="0"/>
                <w:sz w:val="20"/>
                <w:szCs w:val="20"/>
                <w:lang w:val="es-EC" w:eastAsia="en-US" w:bidi="ar-SA"/>
              </w:rPr>
              <w:t xml:space="preserve"> devuelve </w:t>
            </w:r>
            <w:r>
              <w:rPr>
                <w:rFonts w:eastAsia="Calibri" w:cs=""/>
                <w:b/>
                <w:bCs/>
                <w:kern w:val="0"/>
                <w:sz w:val="20"/>
                <w:szCs w:val="20"/>
                <w:lang w:val="es-EC" w:eastAsia="en-US" w:bidi="ar-SA"/>
              </w:rPr>
              <w:t>valor_asignado</w:t>
            </w:r>
            <w:r>
              <w:rPr>
                <w:rFonts w:eastAsia="Calibri" w:cs=""/>
                <w:kern w:val="0"/>
                <w:sz w:val="20"/>
                <w:szCs w:val="20"/>
                <w:lang w:val="es-EC" w:eastAsia="en-US" w:bidi="ar-SA"/>
              </w:rPr>
              <w:t>.</w:t>
            </w:r>
          </w:p>
        </w:tc>
      </w:tr>
      <w:tr>
        <w:trPr/>
        <w:tc>
          <w:tcPr>
            <w:tcW w:w="366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Valor total de un grupo = suma recursiva de sus elementos</w:t>
            </w:r>
          </w:p>
        </w:tc>
        <w:tc>
          <w:tcPr>
            <w:tcW w:w="6824"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GrupoPresupuestario.calcular_valor_total()</w:t>
            </w:r>
            <w:r>
              <w:rPr>
                <w:rFonts w:eastAsia="Calibri" w:cs=""/>
                <w:kern w:val="0"/>
                <w:sz w:val="20"/>
                <w:szCs w:val="20"/>
                <w:lang w:val="es-EC" w:eastAsia="en-US" w:bidi="ar-SA"/>
              </w:rPr>
              <w:t xml:space="preserve"> delega en cada hijo y suma; la recursión vive en el Composite, no en el cliente.</w:t>
            </w:r>
          </w:p>
        </w:tc>
      </w:tr>
      <w:tr>
        <w:trPr/>
        <w:tc>
          <w:tcPr>
            <w:tcW w:w="366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Mostrar la estructura</w:t>
            </w:r>
          </w:p>
        </w:tc>
        <w:tc>
          <w:tcPr>
            <w:tcW w:w="6824"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mostrar_estructura(nivel)</w:t>
            </w:r>
            <w:r>
              <w:rPr>
                <w:rFonts w:eastAsia="Calibri" w:cs=""/>
                <w:kern w:val="0"/>
                <w:sz w:val="20"/>
                <w:szCs w:val="20"/>
                <w:lang w:val="es-EC" w:eastAsia="en-US" w:bidi="ar-SA"/>
              </w:rPr>
              <w:t xml:space="preserve"> se implementa en hoja y compuesto; el grupo se muestra a sí mismo y delega en sus hijos con un nivel más de sangría.</w:t>
            </w:r>
          </w:p>
        </w:tc>
      </w:tr>
      <w:tr>
        <w:trPr/>
        <w:tc>
          <w:tcPr>
            <w:tcW w:w="366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Crecer sin modificar la lógica principal</w:t>
            </w:r>
          </w:p>
        </w:tc>
        <w:tc>
          <w:tcPr>
            <w:tcW w:w="6824"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kern w:val="0"/>
                <w:sz w:val="20"/>
                <w:szCs w:val="20"/>
                <w:lang w:val="es-EC" w:eastAsia="en-US" w:bidi="ar-SA"/>
              </w:rPr>
              <w:t xml:space="preserve">Agregar niveles es solo agregar grupos dentro de grupos. Prueba de ello: se incorporó una interfaz gráfica completa como nuevo cliente </w:t>
            </w:r>
            <w:r>
              <w:rPr>
                <w:rFonts w:eastAsia="Calibri" w:cs=""/>
                <w:b/>
                <w:bCs/>
                <w:kern w:val="0"/>
                <w:sz w:val="20"/>
                <w:szCs w:val="20"/>
                <w:lang w:val="es-EC" w:eastAsia="en-US" w:bidi="ar-SA"/>
              </w:rPr>
              <w:t>sin modificar ninguna clase del patrón</w:t>
            </w:r>
            <w:r>
              <w:rPr>
                <w:rFonts w:eastAsia="Calibri" w:cs=""/>
                <w:kern w:val="0"/>
                <w:sz w:val="20"/>
                <w:szCs w:val="20"/>
                <w:lang w:val="es-EC" w:eastAsia="en-US" w:bidi="ar-SA"/>
              </w:rPr>
              <w:t>.</w:t>
            </w:r>
          </w:p>
        </w:tc>
      </w:tr>
    </w:tbl>
    <w:p>
      <w:pPr>
        <w:pStyle w:val="Normal"/>
        <w:rPr>
          <w:sz w:val="20"/>
          <w:szCs w:val="20"/>
        </w:rPr>
      </w:pPr>
      <w:r>
        <w:rPr>
          <w:sz w:val="20"/>
          <w:szCs w:val="20"/>
        </w:rPr>
      </w:r>
    </w:p>
    <w:p>
      <w:pPr>
        <w:pStyle w:val="Normal"/>
        <w:rPr>
          <w:sz w:val="20"/>
          <w:szCs w:val="20"/>
        </w:rPr>
      </w:pPr>
      <w:r>
        <w:rPr>
          <w:sz w:val="20"/>
          <w:szCs w:val="20"/>
        </w:rPr>
      </w:r>
      <w:r>
        <w:br w:type="page"/>
      </w:r>
    </w:p>
    <w:p>
      <w:pPr>
        <w:pStyle w:val="Heading2"/>
        <w:spacing w:before="0" w:after="0"/>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Diagrama de clases</w:t>
      </w:r>
    </w:p>
    <w:p>
      <w:pPr>
        <w:sectPr>
          <w:headerReference w:type="default" r:id="rId10"/>
          <w:headerReference w:type="first" r:id="rId11"/>
          <w:footerReference w:type="default" r:id="rId12"/>
          <w:footerReference w:type="first" r:id="rId13"/>
          <w:type w:val="nextPage"/>
          <w:pgSz w:w="11906" w:h="16838"/>
          <w:pgMar w:left="1701" w:right="1701" w:gutter="0" w:header="709" w:top="1418" w:footer="709" w:bottom="1418"/>
          <w:pgNumType w:fmt="decimal"/>
          <w:formProt w:val="false"/>
          <w:textDirection w:val="lrTb"/>
          <w:docGrid w:type="default" w:linePitch="360" w:charSpace="0"/>
        </w:sectPr>
        <w:pStyle w:val="ListParagraph"/>
        <w:numPr>
          <w:ilvl w:val="0"/>
          <w:numId w:val="7"/>
        </w:numPr>
        <w:rPr>
          <w:b/>
          <w:bCs/>
          <w:sz w:val="20"/>
          <w:szCs w:val="20"/>
        </w:rPr>
      </w:pPr>
      <w:r>
        <w:drawing>
          <wp:anchor behindDoc="0" distT="0" distB="0" distL="114300" distR="114300" simplePos="0" locked="0" layoutInCell="0" allowOverlap="1" relativeHeight="148">
            <wp:simplePos x="0" y="0"/>
            <wp:positionH relativeFrom="margin">
              <wp:posOffset>-175260</wp:posOffset>
            </wp:positionH>
            <wp:positionV relativeFrom="paragraph">
              <wp:posOffset>335280</wp:posOffset>
            </wp:positionV>
            <wp:extent cx="5670550" cy="5507355"/>
            <wp:effectExtent l="0" t="0" r="0" b="0"/>
            <wp:wrapTight wrapText="bothSides">
              <wp:wrapPolygon edited="0">
                <wp:start x="-13" y="0"/>
                <wp:lineTo x="-13" y="26480"/>
                <wp:lineTo x="27071" y="26480"/>
                <wp:lineTo x="27071" y="0"/>
                <wp:lineTo x="-13" y="0"/>
              </wp:wrapPolygon>
            </wp:wrapTight>
            <wp:docPr id="18"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 descr=""/>
                    <pic:cNvPicPr>
                      <a:picLocks noChangeAspect="1" noChangeArrowheads="1"/>
                    </pic:cNvPicPr>
                  </pic:nvPicPr>
                  <pic:blipFill>
                    <a:blip r:embed="rId9"/>
                    <a:srcRect l="0" t="0" r="779" b="718"/>
                    <a:stretch>
                      <a:fillRect/>
                    </a:stretch>
                  </pic:blipFill>
                  <pic:spPr bwMode="auto">
                    <a:xfrm>
                      <a:off x="0" y="0"/>
                      <a:ext cx="5670550" cy="5507355"/>
                    </a:xfrm>
                    <a:prstGeom prst="rect">
                      <a:avLst/>
                    </a:prstGeom>
                  </pic:spPr>
                </pic:pic>
              </a:graphicData>
            </a:graphic>
          </wp:anchor>
        </w:drawing>
      </w:r>
      <w:r>
        <w:rPr>
          <w:b/>
          <w:bCs/>
          <w:sz w:val="20"/>
          <w:szCs w:val="20"/>
        </w:rPr>
        <w:t>Participantes del patrón Composite</w:t>
      </w:r>
    </w:p>
    <w:p>
      <w:pPr>
        <w:pStyle w:val="ListParagraph"/>
        <w:numPr>
          <w:ilvl w:val="0"/>
          <w:numId w:val="7"/>
        </w:numPr>
        <w:rPr>
          <w:b/>
          <w:bCs/>
          <w:sz w:val="20"/>
          <w:szCs w:val="20"/>
        </w:rPr>
      </w:pPr>
      <w:r>
        <w:rPr>
          <w:b/>
          <w:bCs/>
          <w:sz w:val="20"/>
          <w:szCs w:val="20"/>
        </w:rPr>
        <w:t xml:space="preserve">Vista completa de la solución </w:t>
      </w:r>
      <w:r>
        <w:rPr>
          <w:sz w:val="20"/>
          <w:szCs w:val="20"/>
        </w:rPr>
        <w:t>(incluye clientes, reglas de codificación y excepción de dominio).</w:t>
      </w:r>
    </w:p>
    <w:p>
      <w:pPr>
        <w:pStyle w:val="ListParagraph"/>
        <w:rPr>
          <w:b/>
          <w:bCs/>
          <w:sz w:val="20"/>
          <w:szCs w:val="20"/>
        </w:rPr>
      </w:pPr>
      <w:r>
        <w:rPr>
          <w:b/>
          <w:bCs/>
          <w:sz w:val="20"/>
          <w:szCs w:val="20"/>
        </w:rPr>
        <w:drawing>
          <wp:anchor behindDoc="0" distT="0" distB="0" distL="114300" distR="114300" simplePos="0" locked="0" layoutInCell="0" allowOverlap="1" relativeHeight="149">
            <wp:simplePos x="0" y="0"/>
            <wp:positionH relativeFrom="column">
              <wp:posOffset>-864235</wp:posOffset>
            </wp:positionH>
            <wp:positionV relativeFrom="paragraph">
              <wp:posOffset>105410</wp:posOffset>
            </wp:positionV>
            <wp:extent cx="7099935" cy="6383655"/>
            <wp:effectExtent l="0" t="0" r="0" b="0"/>
            <wp:wrapTopAndBottom/>
            <wp:docPr id="26"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2" descr=""/>
                    <pic:cNvPicPr>
                      <a:picLocks noChangeAspect="1" noChangeArrowheads="1"/>
                    </pic:cNvPicPr>
                  </pic:nvPicPr>
                  <pic:blipFill>
                    <a:blip r:embed="rId14"/>
                    <a:srcRect l="0" t="0" r="689" b="0"/>
                    <a:stretch>
                      <a:fillRect/>
                    </a:stretch>
                  </pic:blipFill>
                  <pic:spPr bwMode="auto">
                    <a:xfrm>
                      <a:off x="0" y="0"/>
                      <a:ext cx="7099935" cy="6383655"/>
                    </a:xfrm>
                    <a:prstGeom prst="rect">
                      <a:avLst/>
                    </a:prstGeom>
                  </pic:spPr>
                </pic:pic>
              </a:graphicData>
            </a:graphic>
          </wp:anchor>
        </w:drawing>
      </w:r>
    </w:p>
    <w:p>
      <w:pPr>
        <w:pStyle w:val="Normal"/>
        <w:rPr>
          <w:b/>
          <w:bCs/>
          <w:sz w:val="20"/>
          <w:szCs w:val="20"/>
        </w:rPr>
      </w:pPr>
      <w:r>
        <w:rPr>
          <w:b/>
          <w:bCs/>
          <w:sz w:val="20"/>
          <w:szCs w:val="20"/>
        </w:rPr>
      </w:r>
      <w:r>
        <w:br w:type="page"/>
      </w:r>
    </w:p>
    <w:p>
      <w:pPr>
        <w:pStyle w:val="ListParagraph"/>
        <w:numPr>
          <w:ilvl w:val="0"/>
          <w:numId w:val="7"/>
        </w:numPr>
        <w:spacing w:before="0" w:after="0"/>
        <w:contextualSpacing/>
        <w:rPr>
          <w:b/>
          <w:bCs/>
          <w:sz w:val="20"/>
          <w:szCs w:val="20"/>
        </w:rPr>
      </w:pPr>
      <w:r>
        <w:rPr>
          <w:b/>
          <w:bCs/>
          <w:sz w:val="20"/>
          <w:szCs w:val="20"/>
        </w:rPr>
        <w:t xml:space="preserve">Diagrama de objetos del ejemplo del enunciado </w:t>
      </w:r>
      <w:r>
        <w:rPr>
          <w:b w:val="false"/>
          <w:bCs w:val="false"/>
          <w:sz w:val="20"/>
          <w:szCs w:val="20"/>
        </w:rPr>
        <w:t>(instancias creadas por construir_presupuesto())</w:t>
      </w:r>
      <w:r>
        <w:rPr>
          <w:b/>
          <w:bCs/>
          <w:sz w:val="20"/>
          <w:szCs w:val="20"/>
        </w:rPr>
        <w:t xml:space="preserve">. </w:t>
      </w:r>
    </w:p>
    <w:p>
      <w:pPr>
        <w:pStyle w:val="ListParagraph"/>
        <w:rPr>
          <w:b/>
          <w:bCs/>
          <w:sz w:val="20"/>
          <w:szCs w:val="20"/>
        </w:rPr>
      </w:pPr>
      <w:r>
        <w:rPr>
          <w:b/>
          <w:bCs/>
          <w:sz w:val="20"/>
          <w:szCs w:val="20"/>
        </w:rPr>
        <w:drawing>
          <wp:anchor behindDoc="0" distT="0" distB="0" distL="114300" distR="114300" simplePos="0" locked="0" layoutInCell="0" allowOverlap="1" relativeHeight="150">
            <wp:simplePos x="0" y="0"/>
            <wp:positionH relativeFrom="column">
              <wp:posOffset>-368300</wp:posOffset>
            </wp:positionH>
            <wp:positionV relativeFrom="paragraph">
              <wp:posOffset>31750</wp:posOffset>
            </wp:positionV>
            <wp:extent cx="6230620" cy="3014980"/>
            <wp:effectExtent l="0" t="0" r="0" b="0"/>
            <wp:wrapTopAndBottom/>
            <wp:docPr id="27"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13" descr=""/>
                    <pic:cNvPicPr>
                      <a:picLocks noChangeAspect="1" noChangeArrowheads="1"/>
                    </pic:cNvPicPr>
                  </pic:nvPicPr>
                  <pic:blipFill>
                    <a:blip r:embed="rId15"/>
                    <a:srcRect l="0" t="0" r="706" b="1395"/>
                    <a:stretch>
                      <a:fillRect/>
                    </a:stretch>
                  </pic:blipFill>
                  <pic:spPr bwMode="auto">
                    <a:xfrm>
                      <a:off x="0" y="0"/>
                      <a:ext cx="6230620" cy="3014980"/>
                    </a:xfrm>
                    <a:prstGeom prst="rect">
                      <a:avLst/>
                    </a:prstGeom>
                  </pic:spPr>
                </pic:pic>
              </a:graphicData>
            </a:graphic>
          </wp:anchor>
        </w:drawing>
      </w:r>
    </w:p>
    <w:p>
      <w:pPr>
        <w:pStyle w:val="Normal"/>
        <w:rPr>
          <w:b/>
          <w:bCs/>
          <w:sz w:val="20"/>
          <w:szCs w:val="20"/>
        </w:rPr>
      </w:pPr>
      <w:r>
        <w:rPr>
          <w:b/>
          <w:bCs/>
          <w:sz w:val="20"/>
          <w:szCs w:val="20"/>
        </w:rPr>
        <w:t>Correspondencia UML – código</w:t>
      </w:r>
    </w:p>
    <w:tbl>
      <w:tblPr>
        <w:tblStyle w:val="Tablaconcuadrcula1clara"/>
        <w:tblW w:w="10065" w:type="dxa"/>
        <w:jc w:val="left"/>
        <w:tblInd w:w="-856" w:type="dxa"/>
        <w:tblLayout w:type="fixed"/>
        <w:tblCellMar>
          <w:top w:w="0" w:type="dxa"/>
          <w:left w:w="108" w:type="dxa"/>
          <w:bottom w:w="0" w:type="dxa"/>
          <w:right w:w="108" w:type="dxa"/>
        </w:tblCellMar>
        <w:tblLook w:val="04a0" w:noHBand="0" w:noVBand="1" w:firstColumn="1" w:lastRow="0" w:lastColumn="0" w:firstRow="1"/>
      </w:tblPr>
      <w:tblGrid>
        <w:gridCol w:w="3681"/>
        <w:gridCol w:w="6383"/>
      </w:tblGrid>
      <w:tr>
        <w:trPr>
          <w:trHeight w:val="397" w:hRule="atLeast"/>
          <w:cnfStyle w:val="100000000000" w:firstRow="1" w:lastRow="0" w:firstColumn="0" w:lastColumn="0" w:oddVBand="0" w:evenVBand="0" w:oddHBand="0" w:evenHBand="0" w:firstRowFirstColumn="0" w:firstRowLastColumn="0" w:lastRowFirstColumn="0" w:lastRowLastColumn="0"/>
        </w:trPr>
        <w:tc>
          <w:tcPr>
            <w:tcW w:w="3681"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vAlign w:val="center"/>
          </w:tcPr>
          <w:p>
            <w:pPr>
              <w:pStyle w:val="Normal"/>
              <w:widowControl/>
              <w:suppressAutoHyphens w:val="true"/>
              <w:spacing w:before="0" w:after="0"/>
              <w:jc w:val="center"/>
              <w:rPr>
                <w:sz w:val="20"/>
                <w:szCs w:val="20"/>
              </w:rPr>
            </w:pPr>
            <w:r>
              <w:rPr>
                <w:rFonts w:eastAsia="Calibri" w:cs=""/>
                <w:b/>
                <w:bCs/>
                <w:kern w:val="0"/>
                <w:sz w:val="20"/>
                <w:szCs w:val="20"/>
                <w:lang w:val="es-EC" w:eastAsia="en-US" w:bidi="ar-SA"/>
              </w:rPr>
              <w:t>Elemento UML</w:t>
            </w:r>
          </w:p>
        </w:tc>
        <w:tc>
          <w:tcPr>
            <w:tcW w:w="6383" w:type="dxa"/>
            <w:tcBorders>
              <w:bottom w:val="single" w:sz="12" w:space="0" w:color="666666"/>
            </w:tcBorders>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Implementación</w:t>
            </w:r>
          </w:p>
        </w:tc>
      </w:tr>
      <w:tr>
        <w:trPr>
          <w:trHeight w:val="397" w:hRule="atLeast"/>
        </w:trPr>
        <w:tc>
          <w:tcPr>
            <w:tcW w:w="3681"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Clase abstracta </w:t>
            </w:r>
            <w:r>
              <w:rPr>
                <w:rFonts w:eastAsia="Calibri" w:cs=""/>
                <w:b/>
                <w:bCs/>
                <w:kern w:val="0"/>
                <w:sz w:val="20"/>
                <w:szCs w:val="20"/>
                <w:lang w:val="es-EC" w:eastAsia="en-US" w:bidi="ar-SA"/>
              </w:rPr>
              <w:t>ElementoPresupuestario</w:t>
            </w:r>
          </w:p>
        </w:tc>
        <w:tc>
          <w:tcPr>
            <w:tcW w:w="6383"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class ElementoPresupuestario(ABC)</w:t>
            </w:r>
            <w:r>
              <w:rPr>
                <w:rFonts w:eastAsia="Calibri" w:cs=""/>
                <w:kern w:val="0"/>
                <w:sz w:val="20"/>
                <w:szCs w:val="20"/>
                <w:lang w:val="es-EC" w:eastAsia="en-US" w:bidi="ar-SA"/>
              </w:rPr>
              <w:t xml:space="preserve"> en </w:t>
            </w:r>
            <w:r>
              <w:rPr>
                <w:rFonts w:eastAsia="Calibri" w:cs=""/>
                <w:b/>
                <w:bCs/>
                <w:kern w:val="0"/>
                <w:sz w:val="20"/>
                <w:szCs w:val="20"/>
                <w:lang w:val="es-EC" w:eastAsia="en-US" w:bidi="ar-SA"/>
              </w:rPr>
              <w:t>presupuesto/elemento_presupuestario.py</w:t>
            </w:r>
          </w:p>
        </w:tc>
      </w:tr>
      <w:tr>
        <w:trPr/>
        <w:tc>
          <w:tcPr>
            <w:tcW w:w="3681"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Generalización Leaf / Composite</w:t>
            </w:r>
          </w:p>
        </w:tc>
        <w:tc>
          <w:tcPr>
            <w:tcW w:w="6383"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 xml:space="preserve">class PartidaPresupuestaria(ElementoPresupuestario) </w:t>
            </w:r>
            <w:r>
              <w:rPr>
                <w:rFonts w:eastAsia="Calibri" w:cs=""/>
                <w:kern w:val="0"/>
                <w:sz w:val="20"/>
                <w:szCs w:val="20"/>
                <w:lang w:val="es-EC" w:eastAsia="en-US" w:bidi="ar-SA"/>
              </w:rPr>
              <w:t>y</w:t>
            </w:r>
            <w:r>
              <w:rPr>
                <w:rFonts w:eastAsia="Calibri" w:cs=""/>
                <w:b/>
                <w:bCs/>
                <w:kern w:val="0"/>
                <w:sz w:val="20"/>
                <w:szCs w:val="20"/>
                <w:lang w:val="es-EC" w:eastAsia="en-US" w:bidi="ar-SA"/>
              </w:rPr>
              <w:t xml:space="preserve"> class GrupoPresupuestario(ElementoPresupuestario)</w:t>
            </w:r>
          </w:p>
        </w:tc>
      </w:tr>
      <w:tr>
        <w:trPr>
          <w:trHeight w:val="473" w:hRule="atLeast"/>
        </w:trPr>
        <w:tc>
          <w:tcPr>
            <w:tcW w:w="3681"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Agregación </w:t>
            </w:r>
            <w:r>
              <w:rPr>
                <w:rFonts w:eastAsia="Calibri" w:cs=""/>
                <w:b/>
                <w:bCs/>
                <w:kern w:val="0"/>
                <w:sz w:val="20"/>
                <w:szCs w:val="20"/>
                <w:lang w:val="es-EC" w:eastAsia="en-US" w:bidi="ar-SA"/>
              </w:rPr>
              <w:t>_elementos 0..*</w:t>
            </w:r>
          </w:p>
        </w:tc>
        <w:tc>
          <w:tcPr>
            <w:tcW w:w="6383"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 xml:space="preserve">self._elementos: list[ElementoPresupuestario] </w:t>
            </w:r>
            <w:r>
              <w:rPr>
                <w:rFonts w:eastAsia="Calibri" w:cs=""/>
                <w:kern w:val="0"/>
                <w:sz w:val="20"/>
                <w:szCs w:val="20"/>
                <w:lang w:val="es-EC" w:eastAsia="en-US" w:bidi="ar-SA"/>
              </w:rPr>
              <w:t>en</w:t>
            </w:r>
            <w:r>
              <w:rPr>
                <w:rFonts w:eastAsia="Calibri" w:cs=""/>
                <w:b/>
                <w:bCs/>
                <w:kern w:val="0"/>
                <w:sz w:val="20"/>
                <w:szCs w:val="20"/>
                <w:lang w:val="es-EC" w:eastAsia="en-US" w:bidi="ar-SA"/>
              </w:rPr>
              <w:t xml:space="preserve"> GrupoPresupuestario</w:t>
            </w:r>
          </w:p>
        </w:tc>
      </w:tr>
      <w:tr>
        <w:trPr/>
        <w:tc>
          <w:tcPr>
            <w:tcW w:w="3681"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Operaciones abstractas (</w:t>
            </w:r>
            <w:r>
              <w:rPr>
                <w:rFonts w:eastAsia="Calibri" w:cs=""/>
                <w:b w:val="false"/>
                <w:bCs w:val="false"/>
                <w:i/>
                <w:iCs/>
                <w:kern w:val="0"/>
                <w:sz w:val="20"/>
                <w:szCs w:val="20"/>
                <w:lang w:val="es-EC" w:eastAsia="en-US" w:bidi="ar-SA"/>
              </w:rPr>
              <w:t>cursiva</w:t>
            </w:r>
            <w:r>
              <w:rPr>
                <w:rFonts w:eastAsia="Calibri" w:cs=""/>
                <w:b w:val="false"/>
                <w:bCs w:val="false"/>
                <w:kern w:val="0"/>
                <w:sz w:val="20"/>
                <w:szCs w:val="20"/>
                <w:lang w:val="es-EC" w:eastAsia="en-US" w:bidi="ar-SA"/>
              </w:rPr>
              <w:t>)</w:t>
            </w:r>
          </w:p>
        </w:tc>
        <w:tc>
          <w:tcPr>
            <w:tcW w:w="6383"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 xml:space="preserve">@abstractmethod calcular_valor_total() </w:t>
            </w:r>
            <w:r>
              <w:rPr>
                <w:rFonts w:eastAsia="Calibri" w:cs=""/>
                <w:kern w:val="0"/>
                <w:sz w:val="20"/>
                <w:szCs w:val="20"/>
                <w:lang w:val="es-EC" w:eastAsia="en-US" w:bidi="ar-SA"/>
              </w:rPr>
              <w:t>y</w:t>
            </w:r>
            <w:r>
              <w:rPr>
                <w:rFonts w:eastAsia="Calibri" w:cs=""/>
                <w:b/>
                <w:bCs/>
                <w:kern w:val="0"/>
                <w:sz w:val="20"/>
                <w:szCs w:val="20"/>
                <w:lang w:val="es-EC" w:eastAsia="en-US" w:bidi="ar-SA"/>
              </w:rPr>
              <w:t xml:space="preserve"> mostrar_estructura()</w:t>
            </w:r>
          </w:p>
        </w:tc>
      </w:tr>
      <w:tr>
        <w:trPr/>
        <w:tc>
          <w:tcPr>
            <w:tcW w:w="3681"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Objetos del diagrama de objetos</w:t>
            </w:r>
          </w:p>
        </w:tc>
        <w:tc>
          <w:tcPr>
            <w:tcW w:w="6383"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kern w:val="0"/>
                <w:sz w:val="20"/>
                <w:szCs w:val="20"/>
                <w:lang w:val="es-EC" w:eastAsia="en-US" w:bidi="ar-SA"/>
              </w:rPr>
              <w:t>Variables</w:t>
            </w:r>
            <w:r>
              <w:rPr>
                <w:rFonts w:eastAsia="Calibri" w:cs=""/>
                <w:b/>
                <w:bCs/>
                <w:kern w:val="0"/>
                <w:sz w:val="20"/>
                <w:szCs w:val="20"/>
                <w:lang w:val="es-EC" w:eastAsia="en-US" w:bidi="ar-SA"/>
              </w:rPr>
              <w:t xml:space="preserve"> ti, licenciamiento, infraestructura, servidores, almacenamiento, comunicaciones, servicios </w:t>
            </w:r>
            <w:r>
              <w:rPr>
                <w:rFonts w:eastAsia="Calibri" w:cs=""/>
                <w:kern w:val="0"/>
                <w:sz w:val="20"/>
                <w:szCs w:val="20"/>
                <w:lang w:val="es-EC" w:eastAsia="en-US" w:bidi="ar-SA"/>
              </w:rPr>
              <w:t>en</w:t>
            </w:r>
            <w:r>
              <w:rPr>
                <w:rFonts w:eastAsia="Calibri" w:cs=""/>
                <w:b/>
                <w:bCs/>
                <w:kern w:val="0"/>
                <w:sz w:val="20"/>
                <w:szCs w:val="20"/>
                <w:lang w:val="es-EC" w:eastAsia="en-US" w:bidi="ar-SA"/>
              </w:rPr>
              <w:t xml:space="preserve"> main.construir_presupuesto()</w:t>
            </w:r>
          </w:p>
        </w:tc>
      </w:tr>
    </w:tbl>
    <w:p>
      <w:pPr>
        <w:pStyle w:val="ListParagraph"/>
        <w:rPr>
          <w:b/>
          <w:bCs/>
          <w:sz w:val="20"/>
          <w:szCs w:val="20"/>
        </w:rPr>
      </w:pPr>
      <w:r>
        <w:rPr>
          <w:b/>
          <w:bCs/>
          <w:sz w:val="20"/>
          <w:szCs w:val="20"/>
        </w:rPr>
      </w:r>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Código fuente</w:t>
      </w:r>
    </w:p>
    <w:p>
      <w:pPr>
        <w:pStyle w:val="ListParagraph"/>
        <w:numPr>
          <w:ilvl w:val="0"/>
          <w:numId w:val="4"/>
        </w:numPr>
        <w:rPr>
          <w:sz w:val="20"/>
          <w:szCs w:val="20"/>
        </w:rPr>
      </w:pPr>
      <w:r>
        <w:rPr>
          <w:b/>
          <w:bCs/>
          <w:sz w:val="20"/>
          <w:szCs w:val="20"/>
        </w:rPr>
        <w:t>Repositorio:</w:t>
      </w:r>
      <w:r>
        <w:rPr>
          <w:sz w:val="20"/>
          <w:szCs w:val="20"/>
        </w:rPr>
        <w:t xml:space="preserve"> https://github.com/NightMare2210/PDS_Actividad_02 (carpeta Escenario_1_Composite/)</w:t>
      </w:r>
    </w:p>
    <w:p>
      <w:pPr>
        <w:pStyle w:val="ListParagraph"/>
        <w:numPr>
          <w:ilvl w:val="0"/>
          <w:numId w:val="4"/>
        </w:numPr>
        <w:rPr>
          <w:sz w:val="20"/>
          <w:szCs w:val="20"/>
        </w:rPr>
      </w:pPr>
      <w:r>
        <w:rPr>
          <w:b/>
          <w:bCs/>
          <w:sz w:val="20"/>
          <w:szCs w:val="20"/>
        </w:rPr>
        <w:t>Lenguaje:</w:t>
      </w:r>
      <w:r>
        <w:rPr>
          <w:sz w:val="20"/>
          <w:szCs w:val="20"/>
        </w:rPr>
        <w:t xml:space="preserve">  Python 3 (s</w:t>
      </w:r>
      <w:r>
        <w:drawing>
          <wp:anchor behindDoc="0" distT="0" distB="0" distL="114300" distR="114300" simplePos="0" locked="0" layoutInCell="0" allowOverlap="1" relativeHeight="154">
            <wp:simplePos x="0" y="0"/>
            <wp:positionH relativeFrom="column">
              <wp:posOffset>146685</wp:posOffset>
            </wp:positionH>
            <wp:positionV relativeFrom="paragraph">
              <wp:posOffset>265430</wp:posOffset>
            </wp:positionV>
            <wp:extent cx="4756150" cy="1989455"/>
            <wp:effectExtent l="0" t="0" r="0" b="0"/>
            <wp:wrapTopAndBottom/>
            <wp:docPr id="28"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14" descr=""/>
                    <pic:cNvPicPr>
                      <a:picLocks noChangeAspect="1" noChangeArrowheads="1"/>
                    </pic:cNvPicPr>
                  </pic:nvPicPr>
                  <pic:blipFill>
                    <a:blip r:embed="rId16"/>
                    <a:stretch>
                      <a:fillRect/>
                    </a:stretch>
                  </pic:blipFill>
                  <pic:spPr bwMode="auto">
                    <a:xfrm>
                      <a:off x="0" y="0"/>
                      <a:ext cx="4756150" cy="1989455"/>
                    </a:xfrm>
                    <a:prstGeom prst="rect">
                      <a:avLst/>
                    </a:prstGeom>
                  </pic:spPr>
                </pic:pic>
              </a:graphicData>
            </a:graphic>
          </wp:anchor>
        </w:drawing>
      </w:r>
      <w:r>
        <w:rPr>
          <w:sz w:val="20"/>
          <w:szCs w:val="20"/>
        </w:rPr>
        <w:t>olo biblioteca estándar; la interfaz gráfica usa tkinter)</w:t>
      </w:r>
    </w:p>
    <w:p>
      <w:pPr>
        <w:pStyle w:val="ListParagraph"/>
        <w:ind w:left="360"/>
        <w:rPr>
          <w:sz w:val="20"/>
          <w:szCs w:val="20"/>
        </w:rPr>
      </w:pPr>
      <w:r>
        <w:rPr>
          <w:sz w:val="20"/>
          <w:szCs w:val="20"/>
        </w:rPr>
        <w:drawing>
          <wp:anchor behindDoc="0" distT="0" distB="0" distL="114300" distR="114300" simplePos="0" locked="0" layoutInCell="0" allowOverlap="1" relativeHeight="151">
            <wp:simplePos x="0" y="0"/>
            <wp:positionH relativeFrom="column">
              <wp:posOffset>-497840</wp:posOffset>
            </wp:positionH>
            <wp:positionV relativeFrom="paragraph">
              <wp:posOffset>149225</wp:posOffset>
            </wp:positionV>
            <wp:extent cx="6550660" cy="7329805"/>
            <wp:effectExtent l="0" t="0" r="0" b="0"/>
            <wp:wrapTopAndBottom/>
            <wp:docPr id="29"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8" descr=""/>
                    <pic:cNvPicPr>
                      <a:picLocks noChangeAspect="1" noChangeArrowheads="1"/>
                    </pic:cNvPicPr>
                  </pic:nvPicPr>
                  <pic:blipFill>
                    <a:blip r:embed="rId17"/>
                    <a:stretch>
                      <a:fillRect/>
                    </a:stretch>
                  </pic:blipFill>
                  <pic:spPr bwMode="auto">
                    <a:xfrm>
                      <a:off x="0" y="0"/>
                      <a:ext cx="6550660" cy="7329805"/>
                    </a:xfrm>
                    <a:prstGeom prst="rect">
                      <a:avLst/>
                    </a:prstGeom>
                  </pic:spPr>
                </pic:pic>
              </a:graphicData>
            </a:graphic>
          </wp:anchor>
        </w:drawing>
      </w:r>
    </w:p>
    <w:p>
      <w:pPr>
        <w:pStyle w:val="Normal"/>
        <w:rPr>
          <w:b/>
          <w:bCs/>
          <w:sz w:val="20"/>
          <w:szCs w:val="20"/>
        </w:rPr>
      </w:pPr>
      <w:r>
        <w:drawing>
          <wp:anchor behindDoc="0" distT="0" distB="0" distL="114300" distR="114300" simplePos="0" locked="0" layoutInCell="0" allowOverlap="1" relativeHeight="152">
            <wp:simplePos x="0" y="0"/>
            <wp:positionH relativeFrom="page">
              <wp:posOffset>419100</wp:posOffset>
            </wp:positionH>
            <wp:positionV relativeFrom="paragraph">
              <wp:posOffset>235585</wp:posOffset>
            </wp:positionV>
            <wp:extent cx="6743700" cy="808990"/>
            <wp:effectExtent l="0" t="0" r="0" b="0"/>
            <wp:wrapTopAndBottom/>
            <wp:docPr id="30"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16" descr=""/>
                    <pic:cNvPicPr>
                      <a:picLocks noChangeAspect="1" noChangeArrowheads="1"/>
                    </pic:cNvPicPr>
                  </pic:nvPicPr>
                  <pic:blipFill>
                    <a:blip r:embed="rId18"/>
                    <a:srcRect l="0" t="0" r="9789" b="0"/>
                    <a:stretch>
                      <a:fillRect/>
                    </a:stretch>
                  </pic:blipFill>
                  <pic:spPr bwMode="auto">
                    <a:xfrm>
                      <a:off x="0" y="0"/>
                      <a:ext cx="6743700" cy="808990"/>
                    </a:xfrm>
                    <a:prstGeom prst="rect">
                      <a:avLst/>
                    </a:prstGeom>
                  </pic:spPr>
                </pic:pic>
              </a:graphicData>
            </a:graphic>
          </wp:anchor>
        </w:drawing>
      </w:r>
      <w:r>
        <w:rPr>
          <w:b/>
          <w:bCs/>
          <w:sz w:val="20"/>
          <w:szCs w:val="20"/>
        </w:rPr>
        <w:t>Ejecución:</w:t>
      </w:r>
    </w:p>
    <w:p>
      <w:pPr>
        <w:pStyle w:val="Normal"/>
        <w:rPr>
          <w:b/>
          <w:bCs/>
          <w:sz w:val="20"/>
          <w:szCs w:val="20"/>
        </w:rPr>
      </w:pPr>
      <w:r>
        <w:rPr>
          <w:b/>
          <w:bCs/>
          <w:sz w:val="20"/>
          <w:szCs w:val="20"/>
        </w:rPr>
      </w:r>
    </w:p>
    <w:p>
      <w:pPr>
        <w:pStyle w:val="Normal"/>
        <w:rPr>
          <w:b/>
          <w:bCs/>
          <w:sz w:val="20"/>
          <w:szCs w:val="20"/>
        </w:rPr>
      </w:pPr>
      <w:r>
        <w:drawing>
          <wp:anchor behindDoc="0" distT="0" distB="0" distL="114300" distR="0" simplePos="0" locked="0" layoutInCell="0" allowOverlap="1" relativeHeight="153">
            <wp:simplePos x="0" y="0"/>
            <wp:positionH relativeFrom="margin">
              <wp:align>right</wp:align>
            </wp:positionH>
            <wp:positionV relativeFrom="paragraph">
              <wp:posOffset>230505</wp:posOffset>
            </wp:positionV>
            <wp:extent cx="5396230" cy="1811020"/>
            <wp:effectExtent l="0" t="0" r="0" b="0"/>
            <wp:wrapTopAndBottom/>
            <wp:docPr id="31"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17" descr=""/>
                    <pic:cNvPicPr>
                      <a:picLocks noChangeAspect="1" noChangeArrowheads="1"/>
                    </pic:cNvPicPr>
                  </pic:nvPicPr>
                  <pic:blipFill>
                    <a:blip r:embed="rId19"/>
                    <a:stretch>
                      <a:fillRect/>
                    </a:stretch>
                  </pic:blipFill>
                  <pic:spPr bwMode="auto">
                    <a:xfrm>
                      <a:off x="0" y="0"/>
                      <a:ext cx="5396230" cy="1811020"/>
                    </a:xfrm>
                    <a:prstGeom prst="rect">
                      <a:avLst/>
                    </a:prstGeom>
                  </pic:spPr>
                </pic:pic>
              </a:graphicData>
            </a:graphic>
          </wp:anchor>
        </w:drawing>
      </w:r>
      <w:r>
        <w:rPr>
          <w:b/>
          <w:bCs/>
          <w:sz w:val="20"/>
          <w:szCs w:val="20"/>
        </w:rPr>
        <w:t>Salida de main.py:</w:t>
      </w:r>
    </w:p>
    <w:p>
      <w:pPr>
        <w:pStyle w:val="Normal"/>
        <w:rPr>
          <w:sz w:val="20"/>
          <w:szCs w:val="20"/>
        </w:rPr>
      </w:pPr>
      <w:r>
        <w:rPr>
          <w:sz w:val="20"/>
          <w:szCs w:val="20"/>
        </w:rPr>
      </w:r>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Uso crítico de inteligencia artificial</w:t>
      </w:r>
    </w:p>
    <w:p>
      <w:pPr>
        <w:pStyle w:val="Normal"/>
        <w:jc w:val="both"/>
        <w:rPr/>
      </w:pPr>
      <w:r>
        <w:rPr>
          <w:sz w:val="20"/>
          <w:szCs w:val="20"/>
        </w:rPr>
        <w:t>Herramienta utilizada: Claude Code (asistente de programación). La IA se usó como apoyo para diseñar, implementar y probar; las decisiones finales y la validación del comportamiento quedaron a cargo del grupo.</w:t>
      </w:r>
    </w:p>
    <w:p>
      <w:pPr>
        <w:pStyle w:val="Normal"/>
        <w:jc w:val="both"/>
        <w:rPr>
          <w:sz w:val="20"/>
          <w:szCs w:val="20"/>
        </w:rPr>
      </w:pPr>
      <w:r>
        <w:rPr>
          <w:sz w:val="20"/>
          <w:szCs w:val="20"/>
        </w:rPr>
      </w:r>
    </w:p>
    <w:p>
      <w:pPr>
        <w:pStyle w:val="ListParagraph"/>
        <w:numPr>
          <w:ilvl w:val="0"/>
          <w:numId w:val="4"/>
        </w:numPr>
        <w:jc w:val="both"/>
        <w:rPr>
          <w:highlight w:val="none"/>
          <w:shd w:fill="auto" w:val="clear"/>
        </w:rPr>
      </w:pPr>
      <w:r>
        <w:rPr>
          <w:b/>
          <w:bCs/>
          <w:sz w:val="20"/>
          <w:szCs w:val="20"/>
          <w:shd w:fill="auto" w:val="clear"/>
        </w:rPr>
        <w:t>Prompt principal:</w:t>
      </w:r>
    </w:p>
    <w:p>
      <w:pPr>
        <w:pStyle w:val="Normal"/>
        <w:jc w:val="both"/>
        <w:rPr>
          <w:sz w:val="20"/>
          <w:szCs w:val="20"/>
        </w:rPr>
      </w:pPr>
      <w:r>
        <w:rPr>
          <w:sz w:val="20"/>
          <w:szCs w:val="20"/>
        </w:rPr>
        <w:t>“</w:t>
      </w:r>
      <w:r>
        <w:rPr>
          <w:sz w:val="20"/>
          <w:szCs w:val="20"/>
        </w:rPr>
        <w:t>Analiza el Escenario 01 del archivo .md proporcionado, identifica el problema estructural y propón una solución aplicando el patrón de diseño Composite, representada mediante un diagrama UML e implementada en Python”.</w:t>
      </w:r>
    </w:p>
    <w:p>
      <w:pPr>
        <w:pStyle w:val="Normal"/>
        <w:jc w:val="both"/>
        <w:rPr>
          <w:sz w:val="20"/>
          <w:szCs w:val="20"/>
        </w:rPr>
      </w:pPr>
      <w:r>
        <w:rPr>
          <w:sz w:val="20"/>
          <w:szCs w:val="20"/>
        </w:rPr>
      </w:r>
    </w:p>
    <w:p>
      <w:pPr>
        <w:pStyle w:val="ListParagraph"/>
        <w:numPr>
          <w:ilvl w:val="0"/>
          <w:numId w:val="4"/>
        </w:numPr>
        <w:jc w:val="both"/>
        <w:rPr>
          <w:highlight w:val="none"/>
          <w:shd w:fill="auto" w:val="clear"/>
        </w:rPr>
      </w:pPr>
      <w:r>
        <w:rPr>
          <w:b/>
          <w:bCs/>
          <w:sz w:val="20"/>
          <w:szCs w:val="20"/>
          <w:shd w:fill="auto" w:val="clear"/>
        </w:rPr>
        <w:t>Recomendación aceptada:</w:t>
      </w:r>
    </w:p>
    <w:p>
      <w:pPr>
        <w:pStyle w:val="Normal"/>
        <w:jc w:val="both"/>
        <w:rPr>
          <w:sz w:val="20"/>
          <w:szCs w:val="20"/>
        </w:rPr>
      </w:pPr>
      <w:r>
        <w:rPr>
          <w:sz w:val="20"/>
          <w:szCs w:val="20"/>
        </w:rPr>
        <w:t>I</w:t>
      </w:r>
      <w:r>
        <w:rPr>
          <w:sz w:val="20"/>
          <w:szCs w:val="20"/>
        </w:rPr>
        <w:t>mplementar la variante "segura" de Composite: declarar agregar() y eliminar() solo en GrupoPresupuestario y no en la abstracción común ElementoPresupuestario.</w:t>
      </w:r>
    </w:p>
    <w:p>
      <w:pPr>
        <w:pStyle w:val="Normal"/>
        <w:jc w:val="both"/>
        <w:rPr>
          <w:sz w:val="20"/>
          <w:szCs w:val="20"/>
        </w:rPr>
      </w:pPr>
      <w:r>
        <w:rPr>
          <w:sz w:val="20"/>
          <w:szCs w:val="20"/>
        </w:rPr>
        <w:t xml:space="preserve"> </w:t>
      </w:r>
    </w:p>
    <w:p>
      <w:pPr>
        <w:pStyle w:val="Normal"/>
        <w:jc w:val="both"/>
        <w:rPr>
          <w:sz w:val="20"/>
          <w:szCs w:val="20"/>
        </w:rPr>
      </w:pPr>
      <w:r>
        <w:rPr>
          <w:b/>
          <w:bCs/>
          <w:sz w:val="20"/>
          <w:szCs w:val="20"/>
        </w:rPr>
        <w:t>Justificación de la aceptación:</w:t>
      </w:r>
      <w:r>
        <w:rPr>
          <w:sz w:val="20"/>
          <w:szCs w:val="20"/>
        </w:rPr>
        <w:t xml:space="preserve"> </w:t>
      </w:r>
      <w:r>
        <w:rPr>
          <w:sz w:val="20"/>
          <w:szCs w:val="20"/>
        </w:rPr>
        <w:t>e</w:t>
      </w:r>
      <w:r>
        <w:rPr>
          <w:sz w:val="20"/>
          <w:szCs w:val="20"/>
        </w:rPr>
        <w:t>n la variante "transparente", PartidaPresupuestaria heredaría un método agregar() que no tiene sentido para ella y que solo podría lanzar una excepción en tiempo de ejecución. Con la variante segura, el modelo refleja el dominio (una partida no contiene elementos) y el error se evita por diseño. Se verificó que el costo de esta decisión es aceptable: solo quien construye el árbol necesita conocer GrupoPresupuestario, mientras que las consultas que exige el escenario (código, descripción, valor total y estructura) siguen siendo totalmente uniformes a través de ElementoPresupuestario.</w:t>
      </w:r>
    </w:p>
    <w:p>
      <w:pPr>
        <w:pStyle w:val="Normal"/>
        <w:jc w:val="both"/>
        <w:rPr>
          <w:sz w:val="20"/>
          <w:szCs w:val="20"/>
        </w:rPr>
      </w:pPr>
      <w:r>
        <w:rPr>
          <w:sz w:val="20"/>
          <w:szCs w:val="20"/>
        </w:rPr>
      </w:r>
    </w:p>
    <w:p>
      <w:pPr>
        <w:pStyle w:val="ListParagraph"/>
        <w:numPr>
          <w:ilvl w:val="0"/>
          <w:numId w:val="4"/>
        </w:numPr>
        <w:jc w:val="both"/>
        <w:rPr>
          <w:highlight w:val="none"/>
          <w:shd w:fill="auto" w:val="clear"/>
        </w:rPr>
      </w:pPr>
      <w:r>
        <w:rPr>
          <w:b/>
          <w:bCs/>
          <w:sz w:val="20"/>
          <w:szCs w:val="20"/>
          <w:shd w:fill="auto" w:val="clear"/>
        </w:rPr>
        <w:t>Recomendación modificada o rechazada:</w:t>
      </w:r>
    </w:p>
    <w:p>
      <w:pPr>
        <w:pStyle w:val="ListParagraph"/>
        <w:ind w:left="360"/>
        <w:jc w:val="both"/>
        <w:rPr>
          <w:sz w:val="20"/>
          <w:szCs w:val="20"/>
          <w:highlight w:val="none"/>
          <w:shd w:fill="FFFF00" w:val="clear"/>
        </w:rPr>
      </w:pPr>
      <w:r>
        <w:rPr>
          <w:sz w:val="20"/>
          <w:szCs w:val="20"/>
          <w:shd w:fill="FFFF00" w:val="clear"/>
        </w:rPr>
      </w:r>
    </w:p>
    <w:p>
      <w:pPr>
        <w:pStyle w:val="Normal"/>
        <w:jc w:val="both"/>
        <w:rPr>
          <w:rFonts w:cs="Calibri" w:cstheme="minorHAnsi"/>
          <w:sz w:val="20"/>
          <w:szCs w:val="20"/>
          <w:highlight w:val="none"/>
          <w:shd w:fill="auto" w:val="clear"/>
        </w:rPr>
      </w:pPr>
      <w:r>
        <w:rPr>
          <w:rFonts w:cs="Calibri" w:cstheme="minorHAnsi"/>
          <w:b/>
          <w:bCs/>
          <w:sz w:val="20"/>
          <w:szCs w:val="20"/>
          <w:shd w:fill="auto" w:val="clear"/>
        </w:rPr>
        <w:t>Recomendación de la IA:</w:t>
      </w:r>
      <w:r>
        <w:rPr>
          <w:rFonts w:cs="Calibri" w:cstheme="minorHAnsi"/>
          <w:sz w:val="20"/>
          <w:szCs w:val="20"/>
          <w:shd w:fill="auto" w:val="clear"/>
        </w:rPr>
        <w:t xml:space="preserve"> al agregar un elemento en la interfaz gráfica, la selección del árbol debía tener prioridad sobre el prefijo del código; la ubicación por prefijo (PR-01 → grupo PR) solo se aplicaba si no había nada seleccionado.</w:t>
      </w:r>
    </w:p>
    <w:p>
      <w:pPr>
        <w:pStyle w:val="Normal"/>
        <w:jc w:val="both"/>
        <w:rPr>
          <w:rFonts w:cs="Calibri" w:cstheme="minorHAnsi"/>
          <w:sz w:val="20"/>
          <w:szCs w:val="20"/>
          <w:highlight w:val="none"/>
          <w:shd w:fill="auto" w:val="clear"/>
        </w:rPr>
      </w:pPr>
      <w:r>
        <w:rPr>
          <w:rFonts w:cs="Calibri" w:cstheme="minorHAnsi"/>
          <w:sz w:val="20"/>
          <w:szCs w:val="20"/>
          <w:shd w:fill="auto" w:val="clear"/>
        </w:rPr>
        <w:t xml:space="preserve"> </w:t>
      </w:r>
    </w:p>
    <w:p>
      <w:pPr>
        <w:pStyle w:val="Normal"/>
        <w:jc w:val="both"/>
        <w:rPr>
          <w:rFonts w:cs="Calibri" w:cstheme="minorHAnsi"/>
          <w:sz w:val="20"/>
          <w:szCs w:val="20"/>
          <w:highlight w:val="none"/>
          <w:shd w:fill="auto" w:val="clear"/>
        </w:rPr>
      </w:pPr>
      <w:r>
        <w:rPr>
          <w:rFonts w:cs="Calibri" w:cstheme="minorHAnsi"/>
          <w:b/>
          <w:bCs/>
          <w:sz w:val="20"/>
          <w:szCs w:val="20"/>
          <w:shd w:fill="auto" w:val="clear"/>
        </w:rPr>
        <w:t>Decisión:</w:t>
      </w:r>
      <w:r>
        <w:rPr>
          <w:rFonts w:cs="Calibri" w:cstheme="minorHAnsi"/>
          <w:sz w:val="20"/>
          <w:szCs w:val="20"/>
          <w:shd w:fill="auto" w:val="clear"/>
        </w:rPr>
        <w:t xml:space="preserve"> </w:t>
      </w:r>
      <w:r>
        <w:rPr>
          <w:rFonts w:cs="Calibri" w:cstheme="minorHAnsi"/>
          <w:sz w:val="20"/>
          <w:szCs w:val="20"/>
          <w:shd w:fill="auto" w:val="clear"/>
        </w:rPr>
        <w:t>R</w:t>
      </w:r>
      <w:r>
        <w:rPr>
          <w:rFonts w:cs="Calibri" w:cstheme="minorHAnsi"/>
          <w:sz w:val="20"/>
          <w:szCs w:val="20"/>
          <w:shd w:fill="auto" w:val="clear"/>
        </w:rPr>
        <w:t xml:space="preserve">echazada y reemplazada, </w:t>
      </w:r>
      <w:r>
        <w:rPr>
          <w:rFonts w:cs="Calibri" w:cstheme="minorHAnsi"/>
          <w:sz w:val="20"/>
          <w:szCs w:val="20"/>
          <w:shd w:fill="auto" w:val="clear"/>
        </w:rPr>
        <w:t>a</w:t>
      </w:r>
      <w:r>
        <w:rPr>
          <w:rFonts w:cs="Calibri" w:cstheme="minorHAnsi"/>
          <w:sz w:val="20"/>
          <w:szCs w:val="20"/>
          <w:shd w:fill="auto" w:val="clear"/>
        </w:rPr>
        <w:t>l probar la aplicación, el grupo detectó un comportamiento incorrecto: después de crear el grupo PR la interfaz dejaba seleccionada la raíz, y la partida PR-01 terminaba fuera de PR. Se reprodujo el caso y se invirtió la regla: si el prefijo del código existe como grupo, ese grupo tiene prioridad; la selección solo se usa cuando el prefijo no existe. Además se agregó que, al crear un grupo, se reubiquen automáticamente los elementos existentes con su prefijo y que una partida con el mismo código que el grupo pase a ser su primera subpartida numerada (PR -&gt; PR-01).</w:t>
      </w:r>
    </w:p>
    <w:p>
      <w:pPr>
        <w:pStyle w:val="Normal"/>
        <w:jc w:val="both"/>
        <w:rPr>
          <w:rFonts w:cs="Calibri" w:cstheme="minorHAnsi"/>
          <w:sz w:val="20"/>
          <w:szCs w:val="20"/>
          <w:highlight w:val="none"/>
          <w:shd w:fill="auto" w:val="clear"/>
        </w:rPr>
      </w:pPr>
      <w:r>
        <w:rPr>
          <w:rFonts w:cs="Calibri" w:cstheme="minorHAnsi"/>
          <w:sz w:val="20"/>
          <w:szCs w:val="20"/>
          <w:shd w:fill="auto" w:val="clear"/>
        </w:rPr>
        <w:t xml:space="preserve"> </w:t>
      </w:r>
    </w:p>
    <w:p>
      <w:pPr>
        <w:pStyle w:val="Normal"/>
        <w:jc w:val="both"/>
        <w:rPr>
          <w:rFonts w:cs="Calibri" w:cstheme="minorHAnsi"/>
          <w:sz w:val="20"/>
          <w:szCs w:val="20"/>
          <w:highlight w:val="none"/>
          <w:shd w:fill="auto" w:val="clear"/>
        </w:rPr>
      </w:pPr>
      <w:r>
        <w:rPr>
          <w:rFonts w:cs="Calibri" w:cstheme="minorHAnsi"/>
          <w:b/>
          <w:bCs/>
          <w:sz w:val="20"/>
          <w:szCs w:val="20"/>
          <w:shd w:fill="auto" w:val="clear"/>
        </w:rPr>
        <w:t>Justificación:</w:t>
      </w:r>
      <w:r>
        <w:rPr>
          <w:rFonts w:cs="Calibri" w:cstheme="minorHAnsi"/>
          <w:sz w:val="20"/>
          <w:szCs w:val="20"/>
          <w:shd w:fill="auto" w:val="clear"/>
        </w:rPr>
        <w:t xml:space="preserve"> la recomendación original era técnicamente coherente, pero producía un resultado contrario a la convención de codificación de la institución, que es la que el usuario espera. La IA no tenía forma de conocer esa expectativa: el error solo se descubrió probando la aplicación con casos reales, lo que confirma que las propuestas de la IA deben validarse y no aceptarse de forma automática.</w:t>
      </w:r>
    </w:p>
    <w:p>
      <w:pPr>
        <w:pStyle w:val="Normal"/>
        <w:rPr>
          <w:rFonts w:eastAsia="" w:cs="Calibri" w:cstheme="minorHAnsi" w:eastAsiaTheme="majorEastAsia"/>
          <w:color w:themeColor="accent1" w:themeShade="bf" w:val="2F5496"/>
          <w:sz w:val="22"/>
          <w:szCs w:val="22"/>
        </w:rPr>
      </w:pPr>
      <w:r>
        <w:rPr>
          <w:rFonts w:eastAsia="" w:cs="Calibri" w:cstheme="minorHAnsi" w:eastAsiaTheme="majorEastAsia"/>
          <w:color w:themeColor="accent1" w:themeShade="bf" w:val="2F5496"/>
          <w:sz w:val="22"/>
          <w:szCs w:val="22"/>
        </w:rPr>
      </w:r>
      <w:r>
        <w:br w:type="page"/>
      </w:r>
    </w:p>
    <w:p>
      <w:pPr>
        <w:pStyle w:val="NormalWeb"/>
        <w:shd w:val="clear" w:color="auto" w:fill="FFFFFF"/>
        <w:spacing w:lineRule="auto" w:line="360" w:beforeAutospacing="0" w:before="0" w:afterAutospacing="0" w:after="120"/>
        <w:jc w:val="both"/>
        <w:rPr>
          <w:rFonts w:ascii="Calibri" w:hAnsi="Calibri" w:eastAsia="" w:cs="Calibri" w:asciiTheme="minorHAnsi" w:cstheme="minorHAnsi" w:eastAsiaTheme="majorEastAsia" w:hAnsiTheme="minorHAnsi"/>
          <w:color w:themeColor="accent1" w:themeShade="bf" w:val="2F5496"/>
          <w:sz w:val="22"/>
          <w:szCs w:val="22"/>
          <w:lang w:eastAsia="en-US"/>
        </w:rPr>
      </w:pPr>
      <w:r>
        <w:rPr>
          <w:rFonts w:eastAsia="" w:cs="Calibri" w:ascii="Calibri" w:hAnsi="Calibri" w:asciiTheme="minorHAnsi" w:cstheme="minorHAnsi" w:eastAsiaTheme="majorEastAsia" w:hAnsiTheme="minorHAnsi"/>
          <w:color w:themeColor="accent1" w:themeShade="bf" w:val="2F5496"/>
          <w:sz w:val="22"/>
          <w:szCs w:val="22"/>
          <w:lang w:eastAsia="en-US"/>
        </w:rPr>
        <w:t>Escenario 02</w:t>
      </w:r>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Justificación</w:t>
      </w:r>
    </w:p>
    <w:p>
      <w:pPr>
        <w:pStyle w:val="Normal"/>
        <w:rPr>
          <w:sz w:val="20"/>
          <w:szCs w:val="20"/>
        </w:rPr>
      </w:pPr>
      <w:r>
        <w:rPr>
          <w:sz w:val="20"/>
          <w:szCs w:val="20"/>
        </w:rPr>
      </w:r>
    </w:p>
    <w:p>
      <w:pPr>
        <w:pStyle w:val="Normal"/>
        <w:jc w:val="both"/>
        <w:rPr>
          <w:b/>
          <w:bCs/>
          <w:sz w:val="20"/>
          <w:szCs w:val="20"/>
        </w:rPr>
      </w:pPr>
      <w:r>
        <w:rPr>
          <w:b/>
          <w:bCs/>
          <w:sz w:val="20"/>
          <w:szCs w:val="20"/>
        </w:rPr>
        <w:t>Problema estructural identificado</w:t>
      </w:r>
    </w:p>
    <w:p>
      <w:pPr>
        <w:pStyle w:val="Normal"/>
        <w:jc w:val="both"/>
        <w:rPr>
          <w:sz w:val="20"/>
          <w:szCs w:val="20"/>
        </w:rPr>
      </w:pPr>
      <w:r>
        <w:rPr>
          <w:sz w:val="20"/>
          <w:szCs w:val="20"/>
        </w:rPr>
        <w:t xml:space="preserve">El sistema institucional consulta la asistencia mediante un </w:t>
      </w:r>
      <w:r>
        <w:rPr>
          <w:b/>
          <w:bCs/>
          <w:sz w:val="20"/>
          <w:szCs w:val="20"/>
        </w:rPr>
        <w:t>contrato estable</w:t>
      </w:r>
      <w:r>
        <w:rPr>
          <w:sz w:val="20"/>
          <w:szCs w:val="20"/>
        </w:rPr>
        <w:t>: solicita los registros de un colaborador para una fecha y espera un resultado normalizado (identificación, fecha, hora de ingreso y hora de salida). Los dispositivos del proveedor anterior ya cumplen ese contrato.</w:t>
      </w:r>
    </w:p>
    <w:p>
      <w:pPr>
        <w:pStyle w:val="Normal"/>
        <w:jc w:val="both"/>
        <w:rPr>
          <w:sz w:val="20"/>
          <w:szCs w:val="20"/>
        </w:rPr>
      </w:pPr>
      <w:r>
        <w:rPr>
          <w:sz w:val="20"/>
          <w:szCs w:val="20"/>
        </w:rPr>
      </w:r>
    </w:p>
    <w:p>
      <w:pPr>
        <w:pStyle w:val="Normal"/>
        <w:jc w:val="both"/>
        <w:rPr>
          <w:sz w:val="20"/>
          <w:szCs w:val="20"/>
        </w:rPr>
      </w:pPr>
      <w:r>
        <w:rPr>
          <w:b w:val="false"/>
          <w:bCs w:val="false"/>
          <w:sz w:val="20"/>
          <w:szCs w:val="20"/>
        </w:rPr>
        <w:t xml:space="preserve">La biblioteca del nuevo fabricante resuelve la misma necesidad, pero con una </w:t>
      </w:r>
      <w:r>
        <w:rPr>
          <w:b/>
          <w:bCs/>
          <w:sz w:val="20"/>
          <w:szCs w:val="20"/>
        </w:rPr>
        <w:t>interfaz incompatible</w:t>
      </w:r>
      <w:r>
        <w:rPr>
          <w:b w:val="false"/>
          <w:bCs w:val="false"/>
          <w:sz w:val="20"/>
          <w:szCs w:val="20"/>
        </w:rPr>
        <w:t xml:space="preserve"> que la universidad no puede modificar</w:t>
      </w:r>
      <w:r>
        <w:rPr>
          <w:sz w:val="20"/>
          <w:szCs w:val="20"/>
        </w:rPr>
        <w:t>:</w:t>
      </w:r>
    </w:p>
    <w:p>
      <w:pPr>
        <w:pStyle w:val="Normal"/>
        <w:rPr>
          <w:sz w:val="20"/>
          <w:szCs w:val="20"/>
        </w:rPr>
      </w:pPr>
      <w:r>
        <w:rPr>
          <w:sz w:val="20"/>
          <w:szCs w:val="20"/>
        </w:rPr>
      </w:r>
    </w:p>
    <w:tbl>
      <w:tblPr>
        <w:tblStyle w:val="Tablaconcuadrcula1clara"/>
        <w:tblW w:w="102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58"/>
        <w:gridCol w:w="3687"/>
        <w:gridCol w:w="4962"/>
      </w:tblGrid>
      <w:tr>
        <w:trPr>
          <w:trHeight w:val="391" w:hRule="atLeast"/>
          <w:cnfStyle w:val="100000000000" w:firstRow="1" w:lastRow="0" w:firstColumn="0" w:lastColumn="0" w:oddVBand="0" w:evenVBand="0" w:oddHBand="0" w:evenHBand="0" w:firstRowFirstColumn="0" w:firstRowLastColumn="0" w:lastRowFirstColumn="0" w:lastRowLastColumn="0"/>
        </w:trPr>
        <w:tc>
          <w:tcPr>
            <w:tcW w:w="1558"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vAlign w:val="center"/>
          </w:tcPr>
          <w:p>
            <w:pPr>
              <w:pStyle w:val="Normal"/>
              <w:widowControl/>
              <w:suppressAutoHyphens w:val="true"/>
              <w:spacing w:before="0" w:after="0"/>
              <w:jc w:val="center"/>
              <w:rPr>
                <w:sz w:val="20"/>
                <w:szCs w:val="20"/>
              </w:rPr>
            </w:pPr>
            <w:r>
              <w:rPr>
                <w:rFonts w:eastAsia="Calibri" w:cs=""/>
                <w:b/>
                <w:bCs/>
                <w:kern w:val="0"/>
                <w:sz w:val="20"/>
                <w:szCs w:val="20"/>
                <w:lang w:val="es-EC" w:eastAsia="en-US" w:bidi="ar-SA"/>
              </w:rPr>
              <w:t>Aspecto</w:t>
            </w:r>
          </w:p>
        </w:tc>
        <w:tc>
          <w:tcPr>
            <w:tcW w:w="3687" w:type="dxa"/>
            <w:tcBorders>
              <w:bottom w:val="single" w:sz="12" w:space="0" w:color="666666"/>
            </w:tcBorders>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Contrato institucional</w:t>
            </w:r>
          </w:p>
        </w:tc>
        <w:tc>
          <w:tcPr>
            <w:tcW w:w="4962" w:type="dxa"/>
            <w:tcBorders>
              <w:bottom w:val="single" w:sz="12" w:space="0" w:color="666666"/>
            </w:tcBorders>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Biblioteca del fabricante</w:t>
            </w:r>
          </w:p>
        </w:tc>
      </w:tr>
      <w:tr>
        <w:trPr>
          <w:trHeight w:val="391" w:hRule="atLeast"/>
        </w:trPr>
        <w:tc>
          <w:tcPr>
            <w:tcW w:w="155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center"/>
              <w:rPr>
                <w:b w:val="false"/>
                <w:bCs w:val="false"/>
                <w:sz w:val="20"/>
                <w:szCs w:val="20"/>
              </w:rPr>
            </w:pPr>
            <w:r>
              <w:rPr>
                <w:rFonts w:eastAsia="Calibri" w:cs=""/>
                <w:b w:val="false"/>
                <w:bCs w:val="false"/>
                <w:kern w:val="0"/>
                <w:sz w:val="20"/>
                <w:szCs w:val="20"/>
                <w:lang w:val="es-EC" w:eastAsia="en-US" w:bidi="ar-SA"/>
              </w:rPr>
              <w:t>Operación</w:t>
            </w:r>
          </w:p>
        </w:tc>
        <w:tc>
          <w:tcPr>
            <w:tcW w:w="3687"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kern w:val="0"/>
                <w:sz w:val="20"/>
                <w:szCs w:val="20"/>
                <w:lang w:val="es-EC" w:eastAsia="en-US" w:bidi="ar-SA"/>
              </w:rPr>
              <w:t>obtenerRegistro(idColaborador, fecha)</w:t>
            </w:r>
          </w:p>
        </w:tc>
        <w:tc>
          <w:tcPr>
            <w:tcW w:w="4962"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rFonts w:eastAsia="Calibri" w:cs=""/>
                <w:kern w:val="0"/>
                <w:sz w:val="20"/>
                <w:szCs w:val="20"/>
                <w:lang w:val="en-US" w:eastAsia="en-US" w:bidi="ar-SA"/>
              </w:rPr>
              <w:t>getMarcaciones(empleadoId, desde, hasta)</w:t>
            </w:r>
          </w:p>
        </w:tc>
      </w:tr>
      <w:tr>
        <w:trPr>
          <w:trHeight w:val="273" w:hRule="atLeast"/>
        </w:trPr>
        <w:tc>
          <w:tcPr>
            <w:tcW w:w="155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center"/>
              <w:rPr>
                <w:b w:val="false"/>
                <w:bCs w:val="false"/>
                <w:sz w:val="20"/>
                <w:szCs w:val="20"/>
              </w:rPr>
            </w:pPr>
            <w:r>
              <w:rPr>
                <w:rFonts w:eastAsia="Calibri" w:cs=""/>
                <w:b w:val="false"/>
                <w:bCs w:val="false"/>
                <w:kern w:val="0"/>
                <w:sz w:val="20"/>
                <w:szCs w:val="20"/>
                <w:lang w:val="es-EC" w:eastAsia="en-US" w:bidi="ar-SA"/>
              </w:rPr>
              <w:t>Identificación</w:t>
            </w:r>
          </w:p>
        </w:tc>
        <w:tc>
          <w:tcPr>
            <w:tcW w:w="3687"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kern w:val="0"/>
                <w:sz w:val="20"/>
                <w:szCs w:val="20"/>
                <w:lang w:val="es-EC" w:eastAsia="en-US" w:bidi="ar-SA"/>
              </w:rPr>
              <w:t>String ("100")</w:t>
            </w:r>
          </w:p>
        </w:tc>
        <w:tc>
          <w:tcPr>
            <w:tcW w:w="4962"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kern w:val="0"/>
                <w:sz w:val="20"/>
                <w:szCs w:val="20"/>
                <w:lang w:val="es-EC" w:eastAsia="en-US" w:bidi="ar-SA"/>
              </w:rPr>
              <w:t>long (100L)</w:t>
            </w:r>
          </w:p>
        </w:tc>
      </w:tr>
      <w:tr>
        <w:trPr>
          <w:trHeight w:val="304" w:hRule="atLeast"/>
        </w:trPr>
        <w:tc>
          <w:tcPr>
            <w:tcW w:w="155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center"/>
              <w:rPr>
                <w:b w:val="false"/>
                <w:bCs w:val="false"/>
                <w:sz w:val="20"/>
                <w:szCs w:val="20"/>
              </w:rPr>
            </w:pPr>
            <w:r>
              <w:rPr>
                <w:rFonts w:eastAsia="Calibri" w:cs=""/>
                <w:b w:val="false"/>
                <w:bCs w:val="false"/>
                <w:kern w:val="0"/>
                <w:sz w:val="20"/>
                <w:szCs w:val="20"/>
                <w:lang w:val="es-EC" w:eastAsia="en-US" w:bidi="ar-SA"/>
              </w:rPr>
              <w:t>Fecha</w:t>
            </w:r>
          </w:p>
        </w:tc>
        <w:tc>
          <w:tcPr>
            <w:tcW w:w="3687"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LocalDate</w:t>
            </w:r>
            <w:r>
              <w:rPr>
                <w:rFonts w:eastAsia="Calibri" w:cs=""/>
                <w:kern w:val="0"/>
                <w:sz w:val="20"/>
                <w:szCs w:val="20"/>
                <w:lang w:val="es-EC" w:eastAsia="en-US" w:bidi="ar-SA"/>
              </w:rPr>
              <w:t xml:space="preserve"> (un día)</w:t>
            </w:r>
          </w:p>
        </w:tc>
        <w:tc>
          <w:tcPr>
            <w:tcW w:w="4962"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kern w:val="0"/>
                <w:sz w:val="20"/>
                <w:szCs w:val="20"/>
                <w:lang w:val="es-EC" w:eastAsia="en-US" w:bidi="ar-SA"/>
              </w:rPr>
              <w:t>rango Date desde – Date hasta (java.util.Date)</w:t>
            </w:r>
          </w:p>
        </w:tc>
      </w:tr>
      <w:tr>
        <w:trPr>
          <w:trHeight w:val="337" w:hRule="atLeast"/>
        </w:trPr>
        <w:tc>
          <w:tcPr>
            <w:tcW w:w="155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center"/>
              <w:rPr>
                <w:b w:val="false"/>
                <w:bCs w:val="false"/>
                <w:sz w:val="20"/>
                <w:szCs w:val="20"/>
              </w:rPr>
            </w:pPr>
            <w:r>
              <w:rPr>
                <w:rFonts w:eastAsia="Calibri" w:cs=""/>
                <w:b w:val="false"/>
                <w:bCs w:val="false"/>
                <w:kern w:val="0"/>
                <w:sz w:val="20"/>
                <w:szCs w:val="20"/>
                <w:lang w:val="es-EC" w:eastAsia="en-US" w:bidi="ar-SA"/>
              </w:rPr>
              <w:t>Resultado</w:t>
            </w:r>
          </w:p>
        </w:tc>
        <w:tc>
          <w:tcPr>
            <w:tcW w:w="3687"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kern w:val="0"/>
                <w:sz w:val="20"/>
                <w:szCs w:val="20"/>
                <w:lang w:val="es-EC" w:eastAsia="en-US" w:bidi="ar-SA"/>
              </w:rPr>
              <w:t>Optional&lt;RegistroAsistencia&gt; con ingreso y salida</w:t>
            </w:r>
          </w:p>
        </w:tc>
        <w:tc>
          <w:tcPr>
            <w:tcW w:w="4962"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kern w:val="0"/>
                <w:sz w:val="20"/>
                <w:szCs w:val="20"/>
                <w:lang w:val="es-EC" w:eastAsia="en-US" w:bidi="ar-SA"/>
              </w:rPr>
              <w:t>List&lt;Marcacion&gt; con timestamp y tipo ("ENTRADA" / "SALIDA")</w:t>
            </w:r>
          </w:p>
        </w:tc>
      </w:tr>
    </w:tbl>
    <w:p>
      <w:pPr>
        <w:pStyle w:val="Normal"/>
        <w:rPr>
          <w:sz w:val="20"/>
          <w:szCs w:val="20"/>
        </w:rPr>
      </w:pPr>
      <w:r>
        <w:rPr>
          <w:sz w:val="20"/>
          <w:szCs w:val="20"/>
        </w:rPr>
      </w:r>
    </w:p>
    <w:p>
      <w:pPr>
        <w:pStyle w:val="Normal"/>
        <w:jc w:val="both"/>
        <w:rPr>
          <w:sz w:val="20"/>
          <w:szCs w:val="20"/>
        </w:rPr>
      </w:pPr>
      <w:r>
        <w:rPr>
          <w:sz w:val="20"/>
          <w:szCs w:val="20"/>
        </w:rPr>
        <w:t xml:space="preserve">Las alternativas directas son inadecuadas: adaptar todo el sistema a la biblioteca crea </w:t>
      </w:r>
      <w:r>
        <w:rPr>
          <w:b/>
          <w:bCs/>
          <w:sz w:val="20"/>
          <w:szCs w:val="20"/>
        </w:rPr>
        <w:t>dependencia del proveedor</w:t>
      </w:r>
      <w:r>
        <w:rPr>
          <w:sz w:val="20"/>
          <w:szCs w:val="20"/>
        </w:rPr>
        <w:t xml:space="preserve"> y obliga a repetir el cambio con cada nuevo fabricante; modificar la biblioteca </w:t>
      </w:r>
      <w:r>
        <w:rPr>
          <w:b/>
          <w:bCs/>
          <w:sz w:val="20"/>
          <w:szCs w:val="20"/>
        </w:rPr>
        <w:t xml:space="preserve">no es posible </w:t>
      </w:r>
      <w:r>
        <w:rPr>
          <w:sz w:val="20"/>
          <w:szCs w:val="20"/>
        </w:rPr>
        <w:t xml:space="preserve">y rompería la compatibilidad con sus versiones futuras. El problema es una </w:t>
      </w:r>
      <w:r>
        <w:rPr>
          <w:b/>
          <w:bCs/>
          <w:sz w:val="20"/>
          <w:szCs w:val="20"/>
        </w:rPr>
        <w:t>incompatibilidad de interfaces</w:t>
      </w:r>
      <w:r>
        <w:rPr>
          <w:sz w:val="20"/>
          <w:szCs w:val="20"/>
        </w:rPr>
        <w:t xml:space="preserve"> entre un cliente que no debe cambiar y un componente que no se puede cambiar.</w:t>
      </w:r>
    </w:p>
    <w:p>
      <w:pPr>
        <w:pStyle w:val="Normal"/>
        <w:jc w:val="both"/>
        <w:rPr>
          <w:b/>
          <w:bCs/>
          <w:sz w:val="20"/>
          <w:szCs w:val="20"/>
        </w:rPr>
      </w:pPr>
      <w:r>
        <w:rPr>
          <w:b/>
          <w:bCs/>
          <w:sz w:val="20"/>
          <w:szCs w:val="20"/>
        </w:rPr>
      </w:r>
    </w:p>
    <w:p>
      <w:pPr>
        <w:pStyle w:val="Normal"/>
        <w:jc w:val="both"/>
        <w:rPr>
          <w:b/>
          <w:bCs/>
          <w:sz w:val="20"/>
          <w:szCs w:val="20"/>
        </w:rPr>
      </w:pPr>
      <w:r>
        <w:rPr>
          <w:b/>
          <w:bCs/>
          <w:sz w:val="20"/>
          <w:szCs w:val="20"/>
        </w:rPr>
        <w:t>Patrón seleccionado: Adapter</w:t>
      </w:r>
    </w:p>
    <w:p>
      <w:pPr>
        <w:pStyle w:val="Normal"/>
        <w:jc w:val="both"/>
        <w:rPr>
          <w:b/>
          <w:bCs/>
          <w:sz w:val="20"/>
          <w:szCs w:val="20"/>
        </w:rPr>
      </w:pPr>
      <w:r>
        <w:rPr>
          <w:b/>
          <w:bCs/>
          <w:sz w:val="20"/>
          <w:szCs w:val="20"/>
        </w:rPr>
      </w:r>
    </w:p>
    <w:p>
      <w:pPr>
        <w:pStyle w:val="Normal"/>
        <w:jc w:val="both"/>
        <w:rPr>
          <w:sz w:val="20"/>
          <w:szCs w:val="20"/>
        </w:rPr>
      </w:pPr>
      <w:r>
        <w:rPr>
          <w:sz w:val="20"/>
          <w:szCs w:val="20"/>
        </w:rPr>
        <w:t>El patrón estructural Adapter tiene como intención convertir la interfaz de una clase en otra interfaz que los clientes esperan, permitiendo que trabajen juntas clases que de otro modo no podrían por tener interfaces incompatibles. Responde a cada requisito del escenario:</w:t>
      </w:r>
    </w:p>
    <w:p>
      <w:pPr>
        <w:pStyle w:val="Normal"/>
        <w:rPr>
          <w:sz w:val="20"/>
          <w:szCs w:val="20"/>
        </w:rPr>
      </w:pPr>
      <w:r>
        <w:rPr>
          <w:sz w:val="20"/>
          <w:szCs w:val="20"/>
        </w:rPr>
      </w:r>
    </w:p>
    <w:tbl>
      <w:tblPr>
        <w:tblStyle w:val="Tablaconcuadrcula1clara"/>
        <w:tblW w:w="10491" w:type="dxa"/>
        <w:jc w:val="left"/>
        <w:tblInd w:w="-998" w:type="dxa"/>
        <w:tblLayout w:type="fixed"/>
        <w:tblCellMar>
          <w:top w:w="0" w:type="dxa"/>
          <w:left w:w="108" w:type="dxa"/>
          <w:bottom w:w="0" w:type="dxa"/>
          <w:right w:w="108" w:type="dxa"/>
        </w:tblCellMar>
        <w:tblLook w:val="04a0" w:noHBand="0" w:noVBand="1" w:firstColumn="1" w:lastRow="0" w:lastColumn="0" w:firstRow="1"/>
      </w:tblPr>
      <w:tblGrid>
        <w:gridCol w:w="3666"/>
        <w:gridCol w:w="6824"/>
      </w:tblGrid>
      <w:tr>
        <w:trPr>
          <w:trHeight w:val="397" w:hRule="atLeast"/>
          <w:cnfStyle w:val="100000000000" w:firstRow="1" w:lastRow="0" w:firstColumn="0" w:lastColumn="0" w:oddVBand="0" w:evenVBand="0" w:oddHBand="0" w:evenHBand="0" w:firstRowFirstColumn="0" w:firstRowLastColumn="0" w:lastRowFirstColumn="0" w:lastRowLastColumn="0"/>
        </w:trPr>
        <w:tc>
          <w:tcPr>
            <w:tcW w:w="3666"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vAlign w:val="center"/>
          </w:tcPr>
          <w:p>
            <w:pPr>
              <w:pStyle w:val="Normal"/>
              <w:widowControl/>
              <w:suppressAutoHyphens w:val="true"/>
              <w:spacing w:before="0" w:after="0"/>
              <w:jc w:val="center"/>
              <w:rPr>
                <w:sz w:val="20"/>
                <w:szCs w:val="20"/>
              </w:rPr>
            </w:pPr>
            <w:r>
              <w:rPr>
                <w:rFonts w:eastAsia="Calibri" w:cs=""/>
                <w:b/>
                <w:bCs/>
                <w:kern w:val="0"/>
                <w:sz w:val="20"/>
                <w:szCs w:val="20"/>
                <w:lang w:val="es-EC" w:eastAsia="en-US" w:bidi="ar-SA"/>
              </w:rPr>
              <w:t>Requisito del escenario</w:t>
            </w:r>
          </w:p>
        </w:tc>
        <w:tc>
          <w:tcPr>
            <w:tcW w:w="6824" w:type="dxa"/>
            <w:tcBorders>
              <w:bottom w:val="single" w:sz="12" w:space="0" w:color="666666"/>
            </w:tcBorders>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Cómo lo resuelve Adapter</w:t>
            </w:r>
          </w:p>
        </w:tc>
      </w:tr>
      <w:tr>
        <w:trPr>
          <w:trHeight w:val="397" w:hRule="atLeast"/>
        </w:trPr>
        <w:tc>
          <w:tcPr>
            <w:tcW w:w="366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Mantener estable el contrato del sistema</w:t>
            </w:r>
          </w:p>
        </w:tc>
        <w:tc>
          <w:tcPr>
            <w:tcW w:w="6824"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 xml:space="preserve">AsistenciaTarget </w:t>
            </w:r>
            <w:r>
              <w:rPr>
                <w:rFonts w:eastAsia="Calibri" w:cs=""/>
                <w:b w:val="false"/>
                <w:bCs w:val="false"/>
                <w:kern w:val="0"/>
                <w:sz w:val="20"/>
                <w:szCs w:val="20"/>
                <w:lang w:val="es-EC" w:eastAsia="en-US" w:bidi="ar-SA"/>
              </w:rPr>
              <w:t>no cambia; el cliente sigue llamando a</w:t>
            </w:r>
            <w:r>
              <w:rPr>
                <w:rFonts w:eastAsia="Calibri" w:cs=""/>
                <w:b/>
                <w:bCs/>
                <w:kern w:val="0"/>
                <w:sz w:val="20"/>
                <w:szCs w:val="20"/>
                <w:lang w:val="es-EC" w:eastAsia="en-US" w:bidi="ar-SA"/>
              </w:rPr>
              <w:t xml:space="preserve"> obtenerRegistro().</w:t>
            </w:r>
          </w:p>
        </w:tc>
      </w:tr>
      <w:tr>
        <w:trPr/>
        <w:tc>
          <w:tcPr>
            <w:tcW w:w="366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Usar el nuevo dispositivo sin modificar su biblioteca</w:t>
            </w:r>
          </w:p>
        </w:tc>
        <w:tc>
          <w:tcPr>
            <w:tcW w:w="6824"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AdaptadorAsistencia</w:t>
            </w:r>
            <w:r>
              <w:rPr>
                <w:rFonts w:eastAsia="Calibri" w:cs=""/>
                <w:kern w:val="0"/>
                <w:sz w:val="20"/>
                <w:szCs w:val="20"/>
                <w:lang w:val="es-EC" w:eastAsia="en-US" w:bidi="ar-SA"/>
              </w:rPr>
              <w:t xml:space="preserve"> recibe una </w:t>
            </w:r>
            <w:r>
              <w:rPr>
                <w:rFonts w:eastAsia="Calibri" w:cs=""/>
                <w:b/>
                <w:bCs/>
                <w:kern w:val="0"/>
                <w:sz w:val="20"/>
                <w:szCs w:val="20"/>
                <w:lang w:val="es-EC" w:eastAsia="en-US" w:bidi="ar-SA"/>
              </w:rPr>
              <w:t>BibliotecaBiometrica</w:t>
            </w:r>
            <w:r>
              <w:rPr>
                <w:rFonts w:eastAsia="Calibri" w:cs=""/>
                <w:kern w:val="0"/>
                <w:sz w:val="20"/>
                <w:szCs w:val="20"/>
                <w:lang w:val="es-EC" w:eastAsia="en-US" w:bidi="ar-SA"/>
              </w:rPr>
              <w:t xml:space="preserve"> y solo usa su API pública.</w:t>
            </w:r>
          </w:p>
        </w:tc>
      </w:tr>
      <w:tr>
        <w:trPr>
          <w:trHeight w:val="473" w:hRule="atLeast"/>
        </w:trPr>
        <w:tc>
          <w:tcPr>
            <w:tcW w:w="366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Realizar las transformaciones necesarias</w:t>
            </w:r>
          </w:p>
        </w:tc>
        <w:tc>
          <w:tcPr>
            <w:tcW w:w="6824"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b w:val="false"/>
                <w:bCs w:val="false"/>
                <w:kern w:val="0"/>
                <w:sz w:val="20"/>
                <w:szCs w:val="20"/>
                <w:lang w:val="es-EC" w:eastAsia="en-US" w:bidi="ar-SA"/>
              </w:rPr>
              <w:t>El adaptador convierte el ID, calcula el rango del día, invoca</w:t>
            </w:r>
            <w:r>
              <w:rPr>
                <w:rFonts w:eastAsia="Calibri" w:cs=""/>
                <w:b/>
                <w:bCs/>
                <w:kern w:val="0"/>
                <w:sz w:val="20"/>
                <w:szCs w:val="20"/>
                <w:lang w:val="es-EC" w:eastAsia="en-US" w:bidi="ar-SA"/>
              </w:rPr>
              <w:t xml:space="preserve"> getMarcaciones() </w:t>
            </w:r>
            <w:r>
              <w:rPr>
                <w:rFonts w:eastAsia="Calibri" w:cs=""/>
                <w:b w:val="false"/>
                <w:bCs w:val="false"/>
                <w:kern w:val="0"/>
                <w:sz w:val="20"/>
                <w:szCs w:val="20"/>
                <w:lang w:val="es-EC" w:eastAsia="en-US" w:bidi="ar-SA"/>
              </w:rPr>
              <w:t>y reduce la lista de marcaciones a un</w:t>
            </w:r>
            <w:r>
              <w:rPr>
                <w:rFonts w:eastAsia="Calibri" w:cs=""/>
                <w:b/>
                <w:bCs/>
                <w:kern w:val="0"/>
                <w:sz w:val="20"/>
                <w:szCs w:val="20"/>
                <w:lang w:val="es-EC" w:eastAsia="en-US" w:bidi="ar-SA"/>
              </w:rPr>
              <w:t xml:space="preserve"> RegistroAsistencia.</w:t>
            </w:r>
          </w:p>
        </w:tc>
      </w:tr>
      <w:tr>
        <w:trPr/>
        <w:tc>
          <w:tcPr>
            <w:tcW w:w="366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El resto de la aplicación no conoce al fabricante</w:t>
            </w:r>
          </w:p>
        </w:tc>
        <w:tc>
          <w:tcPr>
            <w:tcW w:w="6824"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ConsolaUI</w:t>
            </w:r>
            <w:r>
              <w:rPr>
                <w:rFonts w:eastAsia="Calibri" w:cs=""/>
                <w:kern w:val="0"/>
                <w:sz w:val="20"/>
                <w:szCs w:val="20"/>
                <w:lang w:val="es-EC" w:eastAsia="en-US" w:bidi="ar-SA"/>
              </w:rPr>
              <w:t xml:space="preserve"> solo depende de </w:t>
            </w:r>
            <w:r>
              <w:rPr>
                <w:rFonts w:eastAsia="Calibri" w:cs=""/>
                <w:b/>
                <w:bCs/>
                <w:kern w:val="0"/>
                <w:sz w:val="20"/>
                <w:szCs w:val="20"/>
                <w:lang w:val="es-EC" w:eastAsia="en-US" w:bidi="ar-SA"/>
              </w:rPr>
              <w:t>AsistenciaTarget</w:t>
            </w:r>
            <w:r>
              <w:rPr>
                <w:rFonts w:eastAsia="Calibri" w:cs=""/>
                <w:kern w:val="0"/>
                <w:sz w:val="20"/>
                <w:szCs w:val="20"/>
                <w:lang w:val="es-EC" w:eastAsia="en-US" w:bidi="ar-SA"/>
              </w:rPr>
              <w:t xml:space="preserve">; el único tipo del fabricante que importa el adaptador es </w:t>
            </w:r>
            <w:r>
              <w:rPr>
                <w:rFonts w:eastAsia="Calibri" w:cs=""/>
                <w:b/>
                <w:bCs/>
                <w:kern w:val="0"/>
                <w:sz w:val="20"/>
                <w:szCs w:val="20"/>
                <w:lang w:val="es-EC" w:eastAsia="en-US" w:bidi="ar-SA"/>
              </w:rPr>
              <w:t>BibliotecaBiometrica</w:t>
            </w:r>
            <w:r>
              <w:rPr>
                <w:rFonts w:eastAsia="Calibri" w:cs=""/>
                <w:kern w:val="0"/>
                <w:sz w:val="20"/>
                <w:szCs w:val="20"/>
                <w:lang w:val="es-EC" w:eastAsia="en-US" w:bidi="ar-SA"/>
              </w:rPr>
              <w:t xml:space="preserve"> (y </w:t>
            </w:r>
            <w:r>
              <w:rPr>
                <w:rFonts w:eastAsia="Calibri" w:cs=""/>
                <w:b/>
                <w:bCs/>
                <w:kern w:val="0"/>
                <w:sz w:val="20"/>
                <w:szCs w:val="20"/>
                <w:lang w:val="es-EC" w:eastAsia="en-US" w:bidi="ar-SA"/>
              </w:rPr>
              <w:t>Marcacion</w:t>
            </w:r>
            <w:r>
              <w:rPr>
                <w:rFonts w:eastAsia="Calibri" w:cs=""/>
                <w:kern w:val="0"/>
                <w:sz w:val="20"/>
                <w:szCs w:val="20"/>
                <w:lang w:val="es-EC" w:eastAsia="en-US" w:bidi="ar-SA"/>
              </w:rPr>
              <w:t>).</w:t>
            </w:r>
          </w:p>
        </w:tc>
      </w:tr>
      <w:tr>
        <w:trPr/>
        <w:tc>
          <w:tcPr>
            <w:tcW w:w="3666"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Incorporar otros proveedores en el futuro</w:t>
            </w:r>
          </w:p>
        </w:tc>
        <w:tc>
          <w:tcPr>
            <w:tcW w:w="6824"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
                <w:kern w:val="0"/>
                <w:sz w:val="20"/>
                <w:szCs w:val="20"/>
                <w:lang w:val="es-EC" w:eastAsia="en-US" w:bidi="ar-SA"/>
              </w:rPr>
              <w:t xml:space="preserve">Cada nuevo fabricante requiere únicamente un nuevo adaptador que implemente </w:t>
            </w:r>
            <w:r>
              <w:rPr>
                <w:rFonts w:eastAsia="Calibri" w:cs=""/>
                <w:b/>
                <w:bCs/>
                <w:kern w:val="0"/>
                <w:sz w:val="20"/>
                <w:szCs w:val="20"/>
                <w:lang w:val="es-EC" w:eastAsia="en-US" w:bidi="ar-SA"/>
              </w:rPr>
              <w:t>AsistenciaTarget</w:t>
            </w:r>
            <w:r>
              <w:rPr>
                <w:rFonts w:eastAsia="Calibri" w:cs=""/>
                <w:kern w:val="0"/>
                <w:sz w:val="20"/>
                <w:szCs w:val="20"/>
                <w:lang w:val="es-EC" w:eastAsia="en-US" w:bidi="ar-SA"/>
              </w:rPr>
              <w:t xml:space="preserve">; </w:t>
            </w:r>
            <w:r>
              <w:rPr>
                <w:rFonts w:eastAsia="Calibri" w:cs=""/>
                <w:b/>
                <w:bCs/>
                <w:kern w:val="0"/>
                <w:sz w:val="20"/>
                <w:szCs w:val="20"/>
                <w:lang w:val="es-EC" w:eastAsia="en-US" w:bidi="ar-SA"/>
              </w:rPr>
              <w:t>SistemaAsistencia</w:t>
            </w:r>
            <w:r>
              <w:rPr>
                <w:rFonts w:eastAsia="Calibri" w:cs=""/>
                <w:kern w:val="0"/>
                <w:sz w:val="20"/>
                <w:szCs w:val="20"/>
                <w:lang w:val="es-EC" w:eastAsia="en-US" w:bidi="ar-SA"/>
              </w:rPr>
              <w:t xml:space="preserve"> no cambia (lo demuestra </w:t>
            </w:r>
            <w:r>
              <w:rPr>
                <w:rFonts w:eastAsia="Calibri" w:cs=""/>
                <w:b/>
                <w:bCs/>
                <w:kern w:val="0"/>
                <w:sz w:val="20"/>
                <w:szCs w:val="20"/>
                <w:lang w:val="es-EC" w:eastAsia="en-US" w:bidi="ar-SA"/>
              </w:rPr>
              <w:t>SistemaAsistenciaTest</w:t>
            </w:r>
            <w:r>
              <w:rPr>
                <w:rFonts w:eastAsia="Calibri" w:cs=""/>
                <w:kern w:val="0"/>
                <w:sz w:val="20"/>
                <w:szCs w:val="20"/>
                <w:lang w:val="es-EC" w:eastAsia="en-US" w:bidi="ar-SA"/>
              </w:rPr>
              <w:t>.</w:t>
            </w:r>
            <w:r>
              <w:rPr>
                <w:rFonts w:eastAsia="Calibri" w:cs=""/>
                <w:b/>
                <w:bCs/>
                <w:kern w:val="0"/>
                <w:sz w:val="20"/>
                <w:szCs w:val="20"/>
                <w:lang w:val="es-EC" w:eastAsia="en-US" w:bidi="ar-SA"/>
              </w:rPr>
              <w:t>tercerProveedor</w:t>
            </w:r>
            <w:r>
              <w:rPr>
                <w:rFonts w:eastAsia="Calibri" w:cs=""/>
                <w:kern w:val="0"/>
                <w:sz w:val="20"/>
                <w:szCs w:val="20"/>
                <w:lang w:val="es-EC" w:eastAsia="en-US" w:bidi="ar-SA"/>
              </w:rPr>
              <w:t>).</w:t>
            </w:r>
          </w:p>
        </w:tc>
      </w:tr>
    </w:tbl>
    <w:p>
      <w:pPr>
        <w:pStyle w:val="Normal"/>
        <w:rPr>
          <w:sz w:val="20"/>
          <w:szCs w:val="20"/>
        </w:rPr>
      </w:pPr>
      <w:r>
        <w:rPr>
          <w:sz w:val="20"/>
          <w:szCs w:val="20"/>
        </w:rPr>
      </w:r>
      <w:r>
        <w:br w:type="page"/>
      </w:r>
    </w:p>
    <w:p>
      <w:pPr>
        <w:pStyle w:val="Normal"/>
        <w:spacing w:before="0" w:after="0"/>
        <w:rPr>
          <w:b/>
          <w:bCs/>
          <w:sz w:val="20"/>
          <w:szCs w:val="20"/>
        </w:rPr>
      </w:pPr>
      <w:r>
        <w:rPr>
          <w:b/>
          <w:bCs/>
          <w:sz w:val="20"/>
          <w:szCs w:val="20"/>
        </w:rPr>
        <w:t>Variante elegida: Adapter de objetos</w:t>
      </w:r>
    </w:p>
    <w:p>
      <w:pPr>
        <w:pStyle w:val="Normal"/>
        <w:rPr>
          <w:b/>
          <w:bCs/>
          <w:sz w:val="20"/>
          <w:szCs w:val="20"/>
        </w:rPr>
      </w:pPr>
      <w:r>
        <w:rPr>
          <w:b/>
          <w:bCs/>
          <w:sz w:val="20"/>
          <w:szCs w:val="20"/>
        </w:rPr>
      </w:r>
    </w:p>
    <w:p>
      <w:pPr>
        <w:pStyle w:val="Normal"/>
        <w:rPr>
          <w:sz w:val="20"/>
          <w:szCs w:val="20"/>
        </w:rPr>
      </w:pPr>
      <w:r>
        <w:rPr>
          <w:sz w:val="20"/>
          <w:szCs w:val="20"/>
        </w:rPr>
        <w:t xml:space="preserve">Se implementó el </w:t>
      </w:r>
      <w:r>
        <w:rPr>
          <w:b/>
          <w:bCs/>
          <w:sz w:val="20"/>
          <w:szCs w:val="20"/>
        </w:rPr>
        <w:t>Adapter de objetos</w:t>
      </w:r>
      <w:r>
        <w:rPr>
          <w:sz w:val="20"/>
          <w:szCs w:val="20"/>
        </w:rPr>
        <w:t xml:space="preserve"> ((composición) y no el de clases (herencia): </w:t>
      </w:r>
      <w:r>
        <w:rPr>
          <w:b/>
          <w:bCs/>
          <w:sz w:val="20"/>
          <w:szCs w:val="20"/>
        </w:rPr>
        <w:t>AdaptadorAsistencia</w:t>
      </w:r>
      <w:r>
        <w:rPr>
          <w:sz w:val="20"/>
          <w:szCs w:val="20"/>
        </w:rPr>
        <w:t xml:space="preserve"> contiene una instancia de </w:t>
      </w:r>
      <w:r>
        <w:rPr>
          <w:b/>
          <w:bCs/>
          <w:sz w:val="20"/>
          <w:szCs w:val="20"/>
        </w:rPr>
        <w:t>BibliotecaBiometrica</w:t>
      </w:r>
      <w:r>
        <w:rPr>
          <w:sz w:val="20"/>
          <w:szCs w:val="20"/>
        </w:rPr>
        <w:t>. Así:</w:t>
      </w:r>
    </w:p>
    <w:p>
      <w:pPr>
        <w:pStyle w:val="Normal"/>
        <w:rPr>
          <w:sz w:val="20"/>
          <w:szCs w:val="20"/>
        </w:rPr>
      </w:pPr>
      <w:r>
        <w:rPr>
          <w:sz w:val="20"/>
          <w:szCs w:val="20"/>
        </w:rPr>
      </w:r>
    </w:p>
    <w:p>
      <w:pPr>
        <w:pStyle w:val="ListParagraph"/>
        <w:numPr>
          <w:ilvl w:val="0"/>
          <w:numId w:val="8"/>
        </w:numPr>
        <w:rPr>
          <w:sz w:val="20"/>
          <w:szCs w:val="20"/>
        </w:rPr>
      </w:pPr>
      <w:r>
        <w:rPr>
          <w:sz w:val="20"/>
          <w:szCs w:val="20"/>
        </w:rPr>
        <w:t>No hereda ni expone al sistema los métodos del fabricante;</w:t>
      </w:r>
    </w:p>
    <w:p>
      <w:pPr>
        <w:pStyle w:val="ListParagraph"/>
        <w:numPr>
          <w:ilvl w:val="0"/>
          <w:numId w:val="8"/>
        </w:numPr>
        <w:rPr>
          <w:sz w:val="20"/>
          <w:szCs w:val="20"/>
        </w:rPr>
      </w:pPr>
      <w:r>
        <w:rPr>
          <w:sz w:val="20"/>
          <w:szCs w:val="20"/>
        </w:rPr>
        <w:t>puede envolver cualquier instancia ya configurada de la biblioteca (por ejemplo, un equipo concreto o un doble de prueba);</w:t>
      </w:r>
    </w:p>
    <w:p>
      <w:pPr>
        <w:pStyle w:val="ListParagraph"/>
        <w:numPr>
          <w:ilvl w:val="0"/>
          <w:numId w:val="8"/>
        </w:numPr>
        <w:rPr>
          <w:sz w:val="20"/>
          <w:szCs w:val="20"/>
        </w:rPr>
      </w:pPr>
      <w:r>
        <w:rPr>
          <w:sz w:val="20"/>
          <w:szCs w:val="20"/>
        </w:rPr>
        <w:t>No queda acoplado a la jerarquía interna de la biblioteca, que puede cambiar entre versiones. Además, Java no permite heredar de dos clases, por lo que la variante de clases solo sería posible si el Target fuera una interfaz, y aun así acoplaría el adaptador a la implementación del fabricante.</w:t>
      </w:r>
    </w:p>
    <w:p>
      <w:pPr>
        <w:pStyle w:val="Normal"/>
        <w:rPr>
          <w:sz w:val="20"/>
          <w:szCs w:val="20"/>
        </w:rPr>
      </w:pPr>
      <w:r>
        <w:rPr>
          <w:sz w:val="20"/>
          <w:szCs w:val="20"/>
        </w:rPr>
      </w:r>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Diagrama de clases</w:t>
      </w:r>
      <w:bookmarkStart w:id="3" w:name="_Toc86936454"/>
    </w:p>
    <w:p>
      <w:pPr>
        <w:pStyle w:val="ListParagraph"/>
        <w:numPr>
          <w:ilvl w:val="0"/>
          <w:numId w:val="7"/>
        </w:numPr>
        <w:rPr>
          <w:b/>
          <w:bCs/>
          <w:sz w:val="20"/>
          <w:szCs w:val="20"/>
        </w:rPr>
      </w:pPr>
      <w:r>
        <w:rPr>
          <w:b/>
          <w:bCs/>
          <w:sz w:val="20"/>
          <w:szCs w:val="20"/>
        </w:rPr>
        <w:t xml:space="preserve">Diagrama de clases del patrón Adapter </w:t>
      </w:r>
    </w:p>
    <w:p>
      <w:pPr>
        <w:sectPr>
          <w:headerReference w:type="default" r:id="rId21"/>
          <w:headerReference w:type="first" r:id="rId22"/>
          <w:footerReference w:type="default" r:id="rId23"/>
          <w:footerReference w:type="first" r:id="rId24"/>
          <w:type w:val="nextPage"/>
          <w:pgSz w:w="11906" w:h="16838"/>
          <w:pgMar w:left="1701" w:right="1701" w:gutter="0" w:header="709" w:top="1418" w:footer="709" w:bottom="1418"/>
          <w:pgNumType w:fmt="decimal"/>
          <w:formProt w:val="false"/>
          <w:textDirection w:val="lrTb"/>
          <w:docGrid w:type="default" w:linePitch="360" w:charSpace="0"/>
        </w:sectPr>
        <w:pStyle w:val="Normal"/>
        <w:rPr>
          <w:b/>
          <w:bCs/>
          <w:sz w:val="20"/>
          <w:szCs w:val="20"/>
        </w:rPr>
      </w:pPr>
      <w:r>
        <w:rPr>
          <w:b/>
          <w:bCs/>
          <w:sz w:val="20"/>
          <w:szCs w:val="20"/>
        </w:rPr>
        <w:drawing>
          <wp:anchor behindDoc="0" distT="0" distB="0" distL="0" distR="0" simplePos="0" locked="0" layoutInCell="0" allowOverlap="1" relativeHeight="158">
            <wp:simplePos x="0" y="0"/>
            <wp:positionH relativeFrom="column">
              <wp:posOffset>-944880</wp:posOffset>
            </wp:positionH>
            <wp:positionV relativeFrom="paragraph">
              <wp:posOffset>198120</wp:posOffset>
            </wp:positionV>
            <wp:extent cx="7279005" cy="4013200"/>
            <wp:effectExtent l="0" t="0" r="0" b="0"/>
            <wp:wrapSquare wrapText="largest"/>
            <wp:docPr id="32"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18" descr=""/>
                    <pic:cNvPicPr>
                      <a:picLocks noChangeAspect="1" noChangeArrowheads="1"/>
                    </pic:cNvPicPr>
                  </pic:nvPicPr>
                  <pic:blipFill>
                    <a:blip r:embed="rId20"/>
                    <a:srcRect l="0" t="0" r="513" b="1126"/>
                    <a:stretch>
                      <a:fillRect/>
                    </a:stretch>
                  </pic:blipFill>
                  <pic:spPr bwMode="auto">
                    <a:xfrm>
                      <a:off x="0" y="0"/>
                      <a:ext cx="7279005" cy="4013200"/>
                    </a:xfrm>
                    <a:prstGeom prst="rect">
                      <a:avLst/>
                    </a:prstGeom>
                  </pic:spPr>
                </pic:pic>
              </a:graphicData>
            </a:graphic>
          </wp:anchor>
        </w:drawing>
      </w:r>
    </w:p>
    <w:p>
      <w:pPr>
        <w:pStyle w:val="ListParagraph"/>
        <w:numPr>
          <w:ilvl w:val="0"/>
          <w:numId w:val="7"/>
        </w:numPr>
        <w:spacing w:before="0" w:after="0"/>
        <w:contextualSpacing/>
        <w:rPr>
          <w:b/>
          <w:bCs/>
          <w:sz w:val="20"/>
          <w:szCs w:val="20"/>
        </w:rPr>
      </w:pPr>
      <w:r>
        <w:rPr>
          <w:b/>
          <w:bCs/>
          <w:sz w:val="20"/>
          <w:szCs w:val="20"/>
        </w:rPr>
        <w:t xml:space="preserve">Diagrama de objetos del ejemplo </w:t>
      </w:r>
      <w:r>
        <w:rPr>
          <w:sz w:val="20"/>
          <w:szCs w:val="20"/>
        </w:rPr>
        <w:t>(instancias creadas por Main al consultar el colaborador 100 el 2024-01-15, que no conoce el proveedor actual y resuelve el nuevo fabricante).</w:t>
      </w:r>
      <w:r>
        <w:rPr>
          <w:b/>
          <w:bCs/>
          <w:sz w:val="20"/>
          <w:szCs w:val="20"/>
        </w:rPr>
        <w:t xml:space="preserve"> </w:t>
      </w:r>
    </w:p>
    <w:p>
      <w:pPr>
        <w:pStyle w:val="ListParagraph"/>
        <w:rPr>
          <w:b/>
          <w:bCs/>
          <w:sz w:val="20"/>
          <w:szCs w:val="20"/>
        </w:rPr>
      </w:pPr>
      <w:r>
        <w:rPr>
          <w:b/>
          <w:bCs/>
          <w:sz w:val="20"/>
          <w:szCs w:val="20"/>
        </w:rPr>
        <w:drawing>
          <wp:anchor behindDoc="0" distT="0" distB="0" distL="0" distR="0" simplePos="0" locked="0" layoutInCell="0" allowOverlap="1" relativeHeight="159">
            <wp:simplePos x="0" y="0"/>
            <wp:positionH relativeFrom="column">
              <wp:posOffset>330835</wp:posOffset>
            </wp:positionH>
            <wp:positionV relativeFrom="paragraph">
              <wp:posOffset>114300</wp:posOffset>
            </wp:positionV>
            <wp:extent cx="4666615" cy="4850130"/>
            <wp:effectExtent l="0" t="0" r="0" b="0"/>
            <wp:wrapTopAndBottom/>
            <wp:docPr id="40"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15" descr=""/>
                    <pic:cNvPicPr>
                      <a:picLocks noChangeAspect="1" noChangeArrowheads="1"/>
                    </pic:cNvPicPr>
                  </pic:nvPicPr>
                  <pic:blipFill>
                    <a:blip r:embed="rId25"/>
                    <a:srcRect l="0" t="0" r="0" b="768"/>
                    <a:stretch>
                      <a:fillRect/>
                    </a:stretch>
                  </pic:blipFill>
                  <pic:spPr bwMode="auto">
                    <a:xfrm>
                      <a:off x="0" y="0"/>
                      <a:ext cx="4666615" cy="4850130"/>
                    </a:xfrm>
                    <a:prstGeom prst="rect">
                      <a:avLst/>
                    </a:prstGeom>
                  </pic:spPr>
                </pic:pic>
              </a:graphicData>
            </a:graphic>
          </wp:anchor>
        </w:drawing>
      </w:r>
    </w:p>
    <w:p>
      <w:pPr>
        <w:pStyle w:val="Normal"/>
        <w:rPr>
          <w:b/>
          <w:bCs/>
          <w:sz w:val="20"/>
          <w:szCs w:val="20"/>
        </w:rPr>
      </w:pPr>
      <w:r>
        <w:rPr>
          <w:b/>
          <w:bCs/>
          <w:sz w:val="20"/>
          <w:szCs w:val="20"/>
        </w:rPr>
        <w:t>Correspondencia UML – código</w:t>
      </w:r>
    </w:p>
    <w:p>
      <w:pPr>
        <w:pStyle w:val="ListParagraph"/>
        <w:rPr>
          <w:b/>
          <w:bCs/>
          <w:sz w:val="20"/>
          <w:szCs w:val="20"/>
        </w:rPr>
      </w:pPr>
      <w:r>
        <w:rPr>
          <w:b/>
          <w:bCs/>
          <w:sz w:val="20"/>
          <w:szCs w:val="20"/>
        </w:rPr>
      </w:r>
    </w:p>
    <w:tbl>
      <w:tblPr>
        <w:tblStyle w:val="Tablaconcuadrcula1clara"/>
        <w:tblW w:w="10065" w:type="dxa"/>
        <w:jc w:val="left"/>
        <w:tblInd w:w="-856" w:type="dxa"/>
        <w:tblLayout w:type="fixed"/>
        <w:tblCellMar>
          <w:top w:w="0" w:type="dxa"/>
          <w:left w:w="108" w:type="dxa"/>
          <w:bottom w:w="0" w:type="dxa"/>
          <w:right w:w="108" w:type="dxa"/>
        </w:tblCellMar>
        <w:tblLook w:val="04a0" w:noHBand="0" w:noVBand="1" w:firstColumn="1" w:lastRow="0" w:lastColumn="0" w:firstRow="1"/>
      </w:tblPr>
      <w:tblGrid>
        <w:gridCol w:w="3565"/>
        <w:gridCol w:w="6499"/>
      </w:tblGrid>
      <w:tr>
        <w:trPr>
          <w:trHeight w:val="397" w:hRule="atLeast"/>
          <w:cnfStyle w:val="100000000000" w:firstRow="1" w:lastRow="0" w:firstColumn="0" w:lastColumn="0" w:oddVBand="0" w:evenVBand="0" w:oddHBand="0" w:evenHBand="0" w:firstRowFirstColumn="0" w:firstRowLastColumn="0" w:lastRowFirstColumn="0" w:lastRowLastColumn="0"/>
        </w:trPr>
        <w:tc>
          <w:tcPr>
            <w:tcW w:w="3565"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vAlign w:val="center"/>
          </w:tcPr>
          <w:p>
            <w:pPr>
              <w:pStyle w:val="Normal"/>
              <w:widowControl/>
              <w:suppressAutoHyphens w:val="true"/>
              <w:spacing w:before="0" w:after="0"/>
              <w:jc w:val="center"/>
              <w:rPr>
                <w:sz w:val="20"/>
                <w:szCs w:val="20"/>
              </w:rPr>
            </w:pPr>
            <w:r>
              <w:rPr>
                <w:rFonts w:eastAsia="Calibri" w:cs=""/>
                <w:b/>
                <w:bCs/>
                <w:kern w:val="0"/>
                <w:sz w:val="20"/>
                <w:szCs w:val="20"/>
                <w:lang w:val="es-EC" w:eastAsia="en-US" w:bidi="ar-SA"/>
              </w:rPr>
              <w:t>Elemento UML</w:t>
            </w:r>
          </w:p>
        </w:tc>
        <w:tc>
          <w:tcPr>
            <w:tcW w:w="6499" w:type="dxa"/>
            <w:tcBorders>
              <w:bottom w:val="single" w:sz="12" w:space="0" w:color="666666"/>
            </w:tcBorders>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Pr>
                <w:rFonts w:eastAsia="Calibri" w:cs=""/>
                <w:b/>
                <w:bCs/>
                <w:kern w:val="0"/>
                <w:sz w:val="20"/>
                <w:szCs w:val="20"/>
                <w:lang w:val="es-EC" w:eastAsia="en-US" w:bidi="ar-SA"/>
              </w:rPr>
              <w:t>Implementación</w:t>
            </w:r>
          </w:p>
        </w:tc>
      </w:tr>
      <w:tr>
        <w:trPr>
          <w:trHeight w:val="397" w:hRule="atLeast"/>
        </w:trPr>
        <w:tc>
          <w:tcPr>
            <w:tcW w:w="356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Interfaz AsistenciaTarget</w:t>
            </w:r>
          </w:p>
        </w:tc>
        <w:tc>
          <w:tcPr>
            <w:tcW w:w="6499"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b w:val="false"/>
                <w:bCs w:val="false"/>
                <w:kern w:val="0"/>
                <w:sz w:val="24"/>
                <w:szCs w:val="24"/>
                <w:lang w:val="es-EC" w:eastAsia="en-US" w:bidi="ar-SA"/>
              </w:rPr>
            </w:pPr>
            <w:r>
              <w:rPr>
                <w:rFonts w:eastAsia="Calibri" w:cs=""/>
                <w:b w:val="false"/>
                <w:bCs w:val="false"/>
                <w:kern w:val="0"/>
                <w:sz w:val="20"/>
                <w:szCs w:val="20"/>
                <w:lang w:val="es-EC" w:eastAsia="en-US" w:bidi="ar-SA"/>
              </w:rPr>
              <w:t>public interface AsistenciaTarget</w:t>
            </w:r>
          </w:p>
        </w:tc>
      </w:tr>
      <w:tr>
        <w:trPr/>
        <w:tc>
          <w:tcPr>
            <w:tcW w:w="356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Realización Adapter -&gt; Target</w:t>
            </w:r>
          </w:p>
        </w:tc>
        <w:tc>
          <w:tcPr>
            <w:tcW w:w="6499"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b w:val="false"/>
                <w:bCs w:val="false"/>
                <w:kern w:val="0"/>
                <w:sz w:val="24"/>
                <w:szCs w:val="24"/>
                <w:lang w:val="es-EC" w:eastAsia="en-US" w:bidi="ar-SA"/>
              </w:rPr>
            </w:pPr>
            <w:r>
              <w:rPr>
                <w:rFonts w:eastAsia="Calibri" w:cs=""/>
                <w:b w:val="false"/>
                <w:bCs w:val="false"/>
                <w:kern w:val="0"/>
                <w:sz w:val="20"/>
                <w:szCs w:val="20"/>
                <w:lang w:val="es-EC" w:eastAsia="en-US" w:bidi="ar-SA"/>
              </w:rPr>
              <w:t>class AdaptadorAsistencia implements AsistenciaTarget</w:t>
            </w:r>
          </w:p>
        </w:tc>
      </w:tr>
      <w:tr>
        <w:trPr>
          <w:trHeight w:val="473" w:hRule="atLeast"/>
        </w:trPr>
        <w:tc>
          <w:tcPr>
            <w:tcW w:w="356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Asociación biblioteca (Adapter -&gt; Adaptee)</w:t>
            </w:r>
          </w:p>
        </w:tc>
        <w:tc>
          <w:tcPr>
            <w:tcW w:w="6499"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b w:val="false"/>
                <w:bCs w:val="false"/>
                <w:kern w:val="0"/>
                <w:sz w:val="24"/>
                <w:szCs w:val="24"/>
                <w:lang w:val="es-EC" w:eastAsia="en-US" w:bidi="ar-SA"/>
              </w:rPr>
            </w:pPr>
            <w:r>
              <w:rPr>
                <w:rFonts w:eastAsia="Calibri" w:cs=""/>
                <w:b w:val="false"/>
                <w:bCs w:val="false"/>
                <w:kern w:val="0"/>
                <w:sz w:val="20"/>
                <w:szCs w:val="20"/>
                <w:lang w:val="es-EC" w:eastAsia="en-US" w:bidi="ar-SA"/>
              </w:rPr>
              <w:t>private final BibliotecaBiometrica biblioteca, recibida en el constructor</w:t>
            </w:r>
          </w:p>
        </w:tc>
      </w:tr>
      <w:tr>
        <w:trPr/>
        <w:tc>
          <w:tcPr>
            <w:tcW w:w="356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Realización proveedor actual -&gt; Target</w:t>
            </w:r>
          </w:p>
        </w:tc>
        <w:tc>
          <w:tcPr>
            <w:tcW w:w="6499"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b w:val="false"/>
                <w:bCs w:val="false"/>
                <w:kern w:val="0"/>
                <w:sz w:val="24"/>
                <w:szCs w:val="24"/>
                <w:lang w:val="es-EC" w:eastAsia="en-US" w:bidi="ar-SA"/>
              </w:rPr>
            </w:pPr>
            <w:r>
              <w:rPr>
                <w:rFonts w:eastAsia="Calibri" w:cs=""/>
                <w:b w:val="false"/>
                <w:bCs w:val="false"/>
                <w:kern w:val="0"/>
                <w:sz w:val="20"/>
                <w:szCs w:val="20"/>
                <w:lang w:val="es-EC" w:eastAsia="en-US" w:bidi="ar-SA"/>
              </w:rPr>
              <w:t>class DispositivoProveedorActual implements AsistenciaTarget</w:t>
            </w:r>
          </w:p>
        </w:tc>
      </w:tr>
      <w:tr>
        <w:trPr/>
        <w:tc>
          <w:tcPr>
            <w:tcW w:w="3565"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Asociación dispositivos 0..* (Client -&gt; Target)</w:t>
            </w:r>
          </w:p>
        </w:tc>
        <w:tc>
          <w:tcPr>
            <w:tcW w:w="6499" w:type="dxa"/>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b w:val="false"/>
                <w:bCs w:val="false"/>
                <w:kern w:val="0"/>
                <w:sz w:val="24"/>
                <w:szCs w:val="24"/>
                <w:lang w:val="es-EC" w:eastAsia="en-US" w:bidi="ar-SA"/>
              </w:rPr>
            </w:pPr>
            <w:r>
              <w:rPr>
                <w:rFonts w:eastAsia="Calibri" w:cs=""/>
                <w:b w:val="false"/>
                <w:bCs w:val="false"/>
                <w:kern w:val="0"/>
                <w:sz w:val="20"/>
                <w:szCs w:val="20"/>
                <w:lang w:val="es-EC" w:eastAsia="en-US" w:bidi="ar-SA"/>
              </w:rPr>
              <w:t>private final List&lt;AsistenciaTarget&gt; dispositivos en SistemaAsistencia</w:t>
            </w:r>
          </w:p>
        </w:tc>
      </w:tr>
      <w:tr>
        <w:trPr/>
        <w:tc>
          <w:tcPr>
            <w:tcW w:w="3565" w:type="dxa"/>
            <w:cnfStyle w:val="001000000000" w:firstRow="0" w:lastRow="0" w:firstColumn="1" w:lastColumn="0" w:oddVBand="0" w:evenVBand="0" w:oddHBand="0" w:evenHBand="0" w:firstRowFirstColumn="0" w:firstRowLastColumn="0" w:lastRowFirstColumn="0" w:lastRowLastColumn="0"/>
            <w:tcBorders>
              <w:top w:val="nil"/>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Asociación servicio (Client -&gt; Target)</w:t>
            </w:r>
          </w:p>
        </w:tc>
        <w:tc>
          <w:tcPr>
            <w:tcW w:w="6499" w:type="dxa"/>
            <w:tcBorders>
              <w:top w:val="nil"/>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b w:val="false"/>
                <w:bCs w:val="false"/>
                <w:kern w:val="0"/>
                <w:sz w:val="20"/>
                <w:szCs w:val="20"/>
                <w:lang w:val="es-EC" w:eastAsia="en-US" w:bidi="ar-SA"/>
              </w:rPr>
            </w:pPr>
            <w:r>
              <w:rPr>
                <w:rFonts w:eastAsia="Calibri" w:cs=""/>
                <w:b w:val="false"/>
                <w:bCs w:val="false"/>
                <w:kern w:val="0"/>
                <w:sz w:val="20"/>
                <w:szCs w:val="20"/>
                <w:lang w:val="es-EC" w:eastAsia="en-US" w:bidi="ar-SA"/>
              </w:rPr>
              <w:t>private final AsistenciaTarget servicio en ConsolaUI</w:t>
            </w:r>
          </w:p>
        </w:tc>
      </w:tr>
      <w:tr>
        <w:trPr/>
        <w:tc>
          <w:tcPr>
            <w:tcW w:w="3565" w:type="dxa"/>
            <w:cnfStyle w:val="001000000000" w:firstRow="0" w:lastRow="0" w:firstColumn="1" w:lastColumn="0" w:oddVBand="0" w:evenVBand="0" w:oddHBand="0" w:evenHBand="0" w:firstRowFirstColumn="0" w:firstRowLastColumn="0" w:lastRowFirstColumn="0" w:lastRowLastColumn="0"/>
            <w:tcBorders>
              <w:top w:val="nil"/>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Dependencia getMarcaciones() -&gt; Marcacion</w:t>
            </w:r>
          </w:p>
        </w:tc>
        <w:tc>
          <w:tcPr>
            <w:tcW w:w="6499" w:type="dxa"/>
            <w:tcBorders>
              <w:top w:val="nil"/>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b w:val="false"/>
                <w:bCs w:val="false"/>
                <w:kern w:val="0"/>
                <w:sz w:val="20"/>
                <w:szCs w:val="20"/>
                <w:lang w:val="es-EC" w:eastAsia="en-US" w:bidi="ar-SA"/>
              </w:rPr>
            </w:pPr>
            <w:r>
              <w:rPr>
                <w:rFonts w:eastAsia="Calibri" w:cs=""/>
                <w:b w:val="false"/>
                <w:bCs w:val="false"/>
                <w:kern w:val="0"/>
                <w:sz w:val="20"/>
                <w:szCs w:val="20"/>
                <w:lang w:val="es-EC" w:eastAsia="en-US" w:bidi="ar-SA"/>
              </w:rPr>
              <w:t>List&lt;Marcacion&gt; getMarcaciones(long, Date, Date)</w:t>
            </w:r>
          </w:p>
        </w:tc>
      </w:tr>
      <w:tr>
        <w:trPr>
          <w:trHeight w:val="258" w:hRule="atLeast"/>
        </w:trPr>
        <w:tc>
          <w:tcPr>
            <w:tcW w:w="3565" w:type="dxa"/>
            <w:cnfStyle w:val="001000000000" w:firstRow="0" w:lastRow="0" w:firstColumn="1" w:lastColumn="0" w:oddVBand="0" w:evenVBand="0" w:oddHBand="0" w:evenHBand="0" w:firstRowFirstColumn="0" w:firstRowLastColumn="0" w:lastRowFirstColumn="0" w:lastRowLastColumn="0"/>
            <w:tcBorders>
              <w:top w:val="nil"/>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Optional - RegistroAsistencia</w:t>
            </w:r>
          </w:p>
        </w:tc>
        <w:tc>
          <w:tcPr>
            <w:tcW w:w="6499" w:type="dxa"/>
            <w:tcBorders>
              <w:top w:val="nil"/>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b w:val="false"/>
                <w:bCs w:val="false"/>
                <w:kern w:val="0"/>
                <w:sz w:val="20"/>
                <w:szCs w:val="20"/>
                <w:lang w:val="es-EC" w:eastAsia="en-US" w:bidi="ar-SA"/>
              </w:rPr>
            </w:pPr>
            <w:r>
              <w:rPr>
                <w:rFonts w:eastAsia="Calibri" w:cs=""/>
                <w:b w:val="false"/>
                <w:bCs w:val="false"/>
                <w:kern w:val="0"/>
                <w:sz w:val="20"/>
                <w:szCs w:val="20"/>
                <w:lang w:val="es-EC" w:eastAsia="en-US" w:bidi="ar-SA"/>
              </w:rPr>
              <w:t>Optional&lt;RegistroAsistencia&gt;</w:t>
            </w:r>
          </w:p>
        </w:tc>
      </w:tr>
      <w:tr>
        <w:trPr>
          <w:trHeight w:val="258" w:hRule="atLeast"/>
        </w:trPr>
        <w:tc>
          <w:tcPr>
            <w:tcW w:w="3565" w:type="dxa"/>
            <w:cnfStyle w:val="001000000000" w:firstRow="0" w:lastRow="0" w:firstColumn="1" w:lastColumn="0" w:oddVBand="0" w:evenVBand="0" w:oddHBand="0" w:evenHBand="0" w:firstRowFirstColumn="0" w:firstRowLastColumn="0" w:lastRowFirstColumn="0" w:lastRowLastColumn="0"/>
            <w:tcBorders>
              <w:top w:val="nil"/>
            </w:tcBorders>
            <w:vAlign w:val="center"/>
          </w:tcPr>
          <w:p>
            <w:pPr>
              <w:pStyle w:val="Normal"/>
              <w:widowControl/>
              <w:suppressAutoHyphens w:val="true"/>
              <w:spacing w:before="0" w:after="0"/>
              <w:jc w:val="left"/>
              <w:rPr>
                <w:b w:val="false"/>
                <w:bCs w:val="false"/>
                <w:sz w:val="20"/>
                <w:szCs w:val="20"/>
              </w:rPr>
            </w:pPr>
            <w:r>
              <w:rPr>
                <w:rFonts w:eastAsia="Calibri" w:cs=""/>
                <w:b w:val="false"/>
                <w:bCs w:val="false"/>
                <w:kern w:val="0"/>
                <w:sz w:val="20"/>
                <w:szCs w:val="20"/>
                <w:lang w:val="es-EC" w:eastAsia="en-US" w:bidi="ar-SA"/>
              </w:rPr>
              <w:t>Dato normalizado</w:t>
            </w:r>
          </w:p>
        </w:tc>
        <w:tc>
          <w:tcPr>
            <w:tcW w:w="6499" w:type="dxa"/>
            <w:tcBorders>
              <w:top w:val="nil"/>
            </w:tcBorders>
            <w:vAlign w:val="center"/>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b w:val="false"/>
                <w:bCs w:val="false"/>
                <w:kern w:val="0"/>
                <w:sz w:val="20"/>
                <w:szCs w:val="20"/>
                <w:lang w:val="es-EC" w:eastAsia="en-US" w:bidi="ar-SA"/>
              </w:rPr>
            </w:pPr>
            <w:r>
              <w:rPr>
                <w:rFonts w:eastAsia="Calibri" w:cs=""/>
                <w:b w:val="false"/>
                <w:bCs w:val="false"/>
                <w:kern w:val="0"/>
                <w:sz w:val="20"/>
                <w:szCs w:val="20"/>
                <w:lang w:val="es-EC" w:eastAsia="en-US" w:bidi="ar-SA"/>
              </w:rPr>
              <w:t>RegistroAsistencia (inmutable, con LocalDate/LocalTime)</w:t>
            </w:r>
          </w:p>
        </w:tc>
      </w:tr>
    </w:tbl>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Código fuente</w:t>
      </w:r>
    </w:p>
    <w:p>
      <w:pPr>
        <w:pStyle w:val="ListParagraph"/>
        <w:numPr>
          <w:ilvl w:val="0"/>
          <w:numId w:val="4"/>
        </w:numPr>
        <w:rPr>
          <w:sz w:val="20"/>
          <w:szCs w:val="20"/>
        </w:rPr>
      </w:pPr>
      <w:r>
        <w:rPr>
          <w:b/>
          <w:bCs/>
          <w:sz w:val="20"/>
          <w:szCs w:val="20"/>
        </w:rPr>
        <w:t>Repositorio:</w:t>
      </w:r>
      <w:r>
        <w:rPr>
          <w:sz w:val="20"/>
          <w:szCs w:val="20"/>
        </w:rPr>
        <w:t xml:space="preserve">  https://github.com/NightMare2210/PDS_Actividad_02 (carpeta Escenario_2_Adapter/)</w:t>
      </w:r>
    </w:p>
    <w:p>
      <w:pPr>
        <w:pStyle w:val="ListParagraph"/>
        <w:numPr>
          <w:ilvl w:val="0"/>
          <w:numId w:val="4"/>
        </w:numPr>
        <w:rPr>
          <w:sz w:val="20"/>
          <w:szCs w:val="20"/>
        </w:rPr>
      </w:pPr>
      <w:r>
        <w:rPr>
          <w:b/>
          <w:bCs/>
          <w:sz w:val="20"/>
          <w:szCs w:val="20"/>
        </w:rPr>
        <w:t>Lenguaje:</w:t>
      </w:r>
      <w:r>
        <w:rPr>
          <w:sz w:val="20"/>
          <w:szCs w:val="20"/>
        </w:rPr>
        <w:t xml:space="preserve"> Java 17, Maven; pruebas con JUnit 5.</w:t>
      </w:r>
    </w:p>
    <w:p>
      <w:pPr>
        <w:pStyle w:val="Normal"/>
        <w:rPr>
          <w:sz w:val="20"/>
          <w:szCs w:val="20"/>
        </w:rPr>
      </w:pPr>
      <w:r>
        <w:rPr>
          <w:sz w:val="20"/>
          <w:szCs w:val="20"/>
        </w:rPr>
        <w:drawing>
          <wp:anchor behindDoc="0" distT="0" distB="0" distL="0" distR="0" simplePos="0" locked="0" layoutInCell="0" allowOverlap="1" relativeHeight="155">
            <wp:simplePos x="0" y="0"/>
            <wp:positionH relativeFrom="column">
              <wp:posOffset>-304800</wp:posOffset>
            </wp:positionH>
            <wp:positionV relativeFrom="paragraph">
              <wp:posOffset>116205</wp:posOffset>
            </wp:positionV>
            <wp:extent cx="5847080" cy="2482215"/>
            <wp:effectExtent l="0" t="0" r="0" b="0"/>
            <wp:wrapTopAndBottom/>
            <wp:docPr id="41"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20" descr=""/>
                    <pic:cNvPicPr>
                      <a:picLocks noChangeAspect="1" noChangeArrowheads="1"/>
                    </pic:cNvPicPr>
                  </pic:nvPicPr>
                  <pic:blipFill>
                    <a:blip r:embed="rId26"/>
                    <a:stretch>
                      <a:fillRect/>
                    </a:stretch>
                  </pic:blipFill>
                  <pic:spPr bwMode="auto">
                    <a:xfrm>
                      <a:off x="0" y="0"/>
                      <a:ext cx="5847080" cy="2482215"/>
                    </a:xfrm>
                    <a:prstGeom prst="rect">
                      <a:avLst/>
                    </a:prstGeom>
                  </pic:spPr>
                </pic:pic>
              </a:graphicData>
            </a:graphic>
          </wp:anchor>
        </w:drawing>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drawing>
          <wp:anchor behindDoc="0" distT="0" distB="0" distL="0" distR="0" simplePos="0" locked="0" layoutInCell="0" allowOverlap="1" relativeHeight="160">
            <wp:simplePos x="0" y="0"/>
            <wp:positionH relativeFrom="column">
              <wp:posOffset>-746125</wp:posOffset>
            </wp:positionH>
            <wp:positionV relativeFrom="paragraph">
              <wp:posOffset>301625</wp:posOffset>
            </wp:positionV>
            <wp:extent cx="7140575" cy="4594860"/>
            <wp:effectExtent l="0" t="0" r="0" b="0"/>
            <wp:wrapSquare wrapText="largest"/>
            <wp:docPr id="42" name="Imagen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21" descr=""/>
                    <pic:cNvPicPr>
                      <a:picLocks noChangeAspect="1" noChangeArrowheads="1"/>
                    </pic:cNvPicPr>
                  </pic:nvPicPr>
                  <pic:blipFill>
                    <a:blip r:embed="rId27"/>
                    <a:stretch>
                      <a:fillRect/>
                    </a:stretch>
                  </pic:blipFill>
                  <pic:spPr bwMode="auto">
                    <a:xfrm>
                      <a:off x="0" y="0"/>
                      <a:ext cx="7140575" cy="4594860"/>
                    </a:xfrm>
                    <a:prstGeom prst="rect">
                      <a:avLst/>
                    </a:prstGeom>
                  </pic:spPr>
                </pic:pic>
              </a:graphicData>
            </a:graphic>
          </wp:anchor>
        </w:drawing>
      </w:r>
    </w:p>
    <w:p>
      <w:pPr>
        <w:pStyle w:val="Normal"/>
        <w:rPr>
          <w:b/>
          <w:bCs/>
          <w:sz w:val="20"/>
          <w:szCs w:val="20"/>
        </w:rPr>
      </w:pPr>
      <w:r>
        <w:rPr/>
      </w:r>
    </w:p>
    <w:p>
      <w:pPr>
        <w:pStyle w:val="Normal"/>
        <w:rPr>
          <w:b/>
          <w:bCs/>
          <w:sz w:val="20"/>
          <w:szCs w:val="20"/>
        </w:rPr>
      </w:pPr>
      <w:r>
        <w:rPr/>
      </w:r>
    </w:p>
    <w:p>
      <w:pPr>
        <w:pStyle w:val="Normal"/>
        <w:rPr>
          <w:b/>
          <w:bCs/>
          <w:sz w:val="20"/>
          <w:szCs w:val="20"/>
        </w:rPr>
      </w:pPr>
      <w:r>
        <w:rPr/>
        <w:drawing>
          <wp:anchor behindDoc="0" distT="0" distB="0" distL="0" distR="0" simplePos="0" locked="0" layoutInCell="0" allowOverlap="1" relativeHeight="161">
            <wp:simplePos x="0" y="0"/>
            <wp:positionH relativeFrom="column">
              <wp:posOffset>-838835</wp:posOffset>
            </wp:positionH>
            <wp:positionV relativeFrom="paragraph">
              <wp:posOffset>84455</wp:posOffset>
            </wp:positionV>
            <wp:extent cx="7002145" cy="2439670"/>
            <wp:effectExtent l="0" t="0" r="0" b="0"/>
            <wp:wrapSquare wrapText="largest"/>
            <wp:docPr id="43" name="Imagen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22" descr=""/>
                    <pic:cNvPicPr>
                      <a:picLocks noChangeAspect="1" noChangeArrowheads="1"/>
                    </pic:cNvPicPr>
                  </pic:nvPicPr>
                  <pic:blipFill>
                    <a:blip r:embed="rId28"/>
                    <a:stretch>
                      <a:fillRect/>
                    </a:stretch>
                  </pic:blipFill>
                  <pic:spPr bwMode="auto">
                    <a:xfrm>
                      <a:off x="0" y="0"/>
                      <a:ext cx="7002145" cy="2439670"/>
                    </a:xfrm>
                    <a:prstGeom prst="rect">
                      <a:avLst/>
                    </a:prstGeom>
                  </pic:spPr>
                </pic:pic>
              </a:graphicData>
            </a:graphic>
          </wp:anchor>
        </w:drawing>
      </w:r>
    </w:p>
    <w:p>
      <w:pPr>
        <w:pStyle w:val="Normal"/>
        <w:rPr>
          <w:b/>
          <w:bCs/>
          <w:sz w:val="20"/>
          <w:szCs w:val="20"/>
        </w:rPr>
      </w:pPr>
      <w:r>
        <w:rPr>
          <w:b/>
          <w:bCs/>
          <w:sz w:val="20"/>
          <w:szCs w:val="20"/>
        </w:rPr>
        <w:t>Ejecución:</w:t>
      </w:r>
    </w:p>
    <w:p>
      <w:pPr>
        <w:pStyle w:val="Normal"/>
        <w:rPr>
          <w:b/>
          <w:bCs/>
          <w:sz w:val="20"/>
          <w:szCs w:val="20"/>
        </w:rPr>
      </w:pPr>
      <w:r>
        <w:rPr>
          <w:b/>
          <w:bCs/>
          <w:sz w:val="20"/>
          <w:szCs w:val="20"/>
        </w:rPr>
        <w:drawing>
          <wp:anchor behindDoc="0" distT="0" distB="0" distL="0" distR="0" simplePos="0" locked="0" layoutInCell="0" allowOverlap="1" relativeHeight="156">
            <wp:simplePos x="0" y="0"/>
            <wp:positionH relativeFrom="column">
              <wp:posOffset>-780415</wp:posOffset>
            </wp:positionH>
            <wp:positionV relativeFrom="paragraph">
              <wp:posOffset>47625</wp:posOffset>
            </wp:positionV>
            <wp:extent cx="6972300" cy="784860"/>
            <wp:effectExtent l="0" t="0" r="0" b="0"/>
            <wp:wrapTopAndBottom/>
            <wp:docPr id="44" name="Imagen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23" descr=""/>
                    <pic:cNvPicPr>
                      <a:picLocks noChangeAspect="1" noChangeArrowheads="1"/>
                    </pic:cNvPicPr>
                  </pic:nvPicPr>
                  <pic:blipFill>
                    <a:blip r:embed="rId29"/>
                    <a:srcRect l="0" t="0" r="4419" b="0"/>
                    <a:stretch>
                      <a:fillRect/>
                    </a:stretch>
                  </pic:blipFill>
                  <pic:spPr bwMode="auto">
                    <a:xfrm>
                      <a:off x="0" y="0"/>
                      <a:ext cx="6972300" cy="784860"/>
                    </a:xfrm>
                    <a:prstGeom prst="rect">
                      <a:avLst/>
                    </a:prstGeom>
                  </pic:spPr>
                </pic:pic>
              </a:graphicData>
            </a:graphic>
          </wp:anchor>
        </w:drawing>
      </w:r>
    </w:p>
    <w:p>
      <w:pPr>
        <w:pStyle w:val="Normal"/>
        <w:jc w:val="both"/>
        <w:rPr/>
      </w:pPr>
      <w:r>
        <w:rPr>
          <w:b/>
          <w:bCs/>
          <w:sz w:val="20"/>
          <w:szCs w:val="20"/>
        </w:rPr>
        <w:t xml:space="preserve">Salida de la aplicación: </w:t>
      </w:r>
    </w:p>
    <w:p>
      <w:pPr>
        <w:pStyle w:val="Normal"/>
        <w:jc w:val="both"/>
        <w:rPr/>
      </w:pPr>
      <w:r>
        <w:rPr>
          <w:b w:val="false"/>
          <w:bCs w:val="false"/>
          <w:sz w:val="20"/>
          <w:szCs w:val="20"/>
        </w:rPr>
        <w:t>E</w:t>
      </w:r>
      <w:r>
        <w:rPr>
          <w:sz w:val="20"/>
          <w:szCs w:val="20"/>
        </w:rPr>
        <w:t>l colaborador 200 lo resuelve el proveedor anterior; el 100, el nuevo fabricante a través del adaptador, cuya biblioteca simulada responde con una entrada a las 08:00 y una salida a las 17:00.</w:t>
      </w:r>
    </w:p>
    <w:p>
      <w:pPr>
        <w:pStyle w:val="Heading2"/>
        <w:rPr>
          <w:rFonts w:ascii="Calibri" w:hAnsi="Calibri" w:cs="Calibri" w:asciiTheme="minorHAnsi" w:cstheme="minorHAnsi" w:hAnsiTheme="minorHAnsi"/>
          <w:sz w:val="20"/>
          <w:szCs w:val="20"/>
        </w:rPr>
      </w:pPr>
      <w:r>
        <w:rPr>
          <w:rFonts w:cs="Calibri" w:cstheme="minorHAnsi" w:ascii="Calibri" w:hAnsi="Calibri"/>
          <w:sz w:val="20"/>
          <w:szCs w:val="20"/>
        </w:rPr>
        <w:drawing>
          <wp:anchor behindDoc="0" distT="0" distB="0" distL="0" distR="0" simplePos="0" locked="0" layoutInCell="0" allowOverlap="1" relativeHeight="157">
            <wp:simplePos x="0" y="0"/>
            <wp:positionH relativeFrom="column">
              <wp:posOffset>0</wp:posOffset>
            </wp:positionH>
            <wp:positionV relativeFrom="paragraph">
              <wp:posOffset>55880</wp:posOffset>
            </wp:positionV>
            <wp:extent cx="5686425" cy="3331845"/>
            <wp:effectExtent l="0" t="0" r="0" b="0"/>
            <wp:wrapTopAndBottom/>
            <wp:docPr id="45"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19" descr=""/>
                    <pic:cNvPicPr>
                      <a:picLocks noChangeAspect="1" noChangeArrowheads="1"/>
                    </pic:cNvPicPr>
                  </pic:nvPicPr>
                  <pic:blipFill>
                    <a:blip r:embed="rId30"/>
                    <a:stretch>
                      <a:fillRect/>
                    </a:stretch>
                  </pic:blipFill>
                  <pic:spPr bwMode="auto">
                    <a:xfrm>
                      <a:off x="0" y="0"/>
                      <a:ext cx="5686425" cy="3331845"/>
                    </a:xfrm>
                    <a:prstGeom prst="rect">
                      <a:avLst/>
                    </a:prstGeom>
                  </pic:spPr>
                </pic:pic>
              </a:graphicData>
            </a:graphic>
          </wp:anchor>
        </w:drawing>
      </w:r>
    </w:p>
    <w:p>
      <w:pPr>
        <w:pStyle w:val="Heading2"/>
        <w:jc w:val="both"/>
        <w:rPr/>
      </w:pPr>
      <w:r>
        <w:rPr>
          <w:rFonts w:cs="Calibri" w:ascii="Calibri" w:hAnsi="Calibri" w:asciiTheme="minorHAnsi" w:cstheme="minorHAnsi" w:hAnsiTheme="minorHAnsi"/>
          <w:sz w:val="20"/>
          <w:szCs w:val="20"/>
        </w:rPr>
        <w:t>Uso crítico de inteligencia artificial</w:t>
      </w:r>
    </w:p>
    <w:p>
      <w:pPr>
        <w:pStyle w:val="Normal"/>
        <w:jc w:val="both"/>
        <w:rPr/>
      </w:pPr>
      <w:r>
        <w:rPr>
          <w:sz w:val="20"/>
          <w:szCs w:val="20"/>
        </w:rPr>
        <w:t>Herramienta utilizada: Claude Code (asistente de programación). La IA se usó como apoyo para diseñar, implementar y probar; las decisiones finales y la validación del comportamiento quedaron a cargo del grupo.</w:t>
      </w:r>
    </w:p>
    <w:p>
      <w:pPr>
        <w:pStyle w:val="Normal"/>
        <w:rPr>
          <w:sz w:val="20"/>
          <w:szCs w:val="20"/>
        </w:rPr>
      </w:pPr>
      <w:r>
        <w:rPr>
          <w:sz w:val="20"/>
          <w:szCs w:val="20"/>
        </w:rPr>
      </w:r>
    </w:p>
    <w:p>
      <w:pPr>
        <w:pStyle w:val="ListParagraph"/>
        <w:numPr>
          <w:ilvl w:val="0"/>
          <w:numId w:val="4"/>
        </w:numPr>
        <w:rPr>
          <w:b/>
          <w:bCs/>
        </w:rPr>
      </w:pPr>
      <w:r>
        <w:rPr>
          <w:b/>
          <w:bCs/>
          <w:sz w:val="20"/>
          <w:szCs w:val="20"/>
        </w:rPr>
        <w:t>Prompt principal:</w:t>
      </w:r>
    </w:p>
    <w:p>
      <w:pPr>
        <w:pStyle w:val="ListParagraph"/>
        <w:ind w:left="360"/>
        <w:jc w:val="both"/>
        <w:rPr>
          <w:sz w:val="20"/>
          <w:szCs w:val="20"/>
        </w:rPr>
      </w:pPr>
      <w:r>
        <w:rPr>
          <w:sz w:val="20"/>
          <w:szCs w:val="20"/>
        </w:rPr>
        <w:t>"Analiza el Escenario 02 del enunciado e identifica el problema estructural y el patrón que corresponde."</w:t>
      </w:r>
    </w:p>
    <w:p>
      <w:pPr>
        <w:pStyle w:val="ListParagraph"/>
        <w:ind w:left="360"/>
        <w:jc w:val="both"/>
        <w:rPr>
          <w:sz w:val="20"/>
          <w:szCs w:val="20"/>
        </w:rPr>
      </w:pPr>
      <w:r>
        <w:rPr>
          <w:sz w:val="20"/>
          <w:szCs w:val="20"/>
        </w:rPr>
      </w:r>
    </w:p>
    <w:p>
      <w:pPr>
        <w:pStyle w:val="ListParagraph"/>
        <w:ind w:left="360"/>
        <w:jc w:val="both"/>
        <w:rPr>
          <w:sz w:val="20"/>
          <w:szCs w:val="20"/>
        </w:rPr>
      </w:pPr>
      <w:r>
        <w:rPr>
          <w:sz w:val="20"/>
          <w:szCs w:val="20"/>
        </w:rPr>
        <w:t>“</w:t>
      </w:r>
      <w:r>
        <w:rPr>
          <w:sz w:val="20"/>
          <w:szCs w:val="20"/>
        </w:rPr>
        <w:t>Implementa el patrón Adapter en Java 17 con Maven. Debe haber un contrato AsistenciaTarget con obtenerRegistro(String idColaborador, Date fecha) que devuelva un RegistroAsistencia con ID, fecha, hora de ingreso y hora de salida; una biblioteca del fabricante simulada (BibliotecaBiometrica, Marcacion) con getMarcaciones(long, Date, Date) que no debe modificarse; y un adaptador que convierta el ID a long, calcule el rango del día y reduzca la lista de marcaciones a ingreso y salida. Organízalo en los paquetes target, adapter, adaptee, domain y ui."</w:t>
      </w:r>
    </w:p>
    <w:p>
      <w:pPr>
        <w:pStyle w:val="ListParagraph"/>
        <w:ind w:left="360"/>
        <w:jc w:val="both"/>
        <w:rPr>
          <w:sz w:val="20"/>
          <w:szCs w:val="20"/>
        </w:rPr>
      </w:pPr>
      <w:r>
        <w:rPr>
          <w:sz w:val="20"/>
          <w:szCs w:val="20"/>
        </w:rPr>
      </w:r>
    </w:p>
    <w:p>
      <w:pPr>
        <w:pStyle w:val="ListParagraph"/>
        <w:ind w:left="360"/>
        <w:jc w:val="both"/>
        <w:rPr/>
      </w:pPr>
      <w:r>
        <w:rPr>
          <w:sz w:val="20"/>
          <w:szCs w:val="20"/>
        </w:rPr>
        <w:t>"Agrega una interfaz de consola que use solo el contrato AsistenciaTarget, y pruebas unitarias con JUnit 5 que aíslen al adaptador mediante un doble de prueba de la biblioteca."</w:t>
      </w:r>
    </w:p>
    <w:p>
      <w:pPr>
        <w:pStyle w:val="ListParagraph"/>
        <w:ind w:left="360"/>
        <w:jc w:val="both"/>
        <w:rPr>
          <w:sz w:val="20"/>
          <w:szCs w:val="20"/>
        </w:rPr>
      </w:pPr>
      <w:r>
        <w:rPr>
          <w:sz w:val="20"/>
          <w:szCs w:val="20"/>
        </w:rPr>
      </w:r>
    </w:p>
    <w:p>
      <w:pPr>
        <w:pStyle w:val="ListParagraph"/>
        <w:numPr>
          <w:ilvl w:val="0"/>
          <w:numId w:val="4"/>
        </w:numPr>
        <w:jc w:val="both"/>
        <w:rPr/>
      </w:pPr>
      <w:r>
        <w:rPr>
          <w:b/>
          <w:bCs/>
          <w:sz w:val="20"/>
          <w:szCs w:val="20"/>
        </w:rPr>
        <w:t>Recomendación aceptada:</w:t>
      </w:r>
    </w:p>
    <w:p>
      <w:pPr>
        <w:pStyle w:val="ListParagraph"/>
        <w:numPr>
          <w:ilvl w:val="0"/>
          <w:numId w:val="0"/>
        </w:numPr>
        <w:ind w:hanging="0" w:left="360"/>
        <w:jc w:val="both"/>
        <w:rPr>
          <w:sz w:val="20"/>
          <w:szCs w:val="20"/>
        </w:rPr>
      </w:pPr>
      <w:r>
        <w:rPr>
          <w:sz w:val="20"/>
          <w:szCs w:val="20"/>
        </w:rPr>
      </w:r>
    </w:p>
    <w:p>
      <w:pPr>
        <w:pStyle w:val="ListParagraph"/>
        <w:ind w:left="360"/>
        <w:jc w:val="both"/>
        <w:rPr/>
      </w:pPr>
      <w:r>
        <w:rPr>
          <w:b/>
          <w:bCs/>
          <w:sz w:val="20"/>
          <w:szCs w:val="20"/>
        </w:rPr>
        <w:t xml:space="preserve">Recomendación: </w:t>
      </w:r>
      <w:r>
        <w:rPr>
          <w:b w:val="false"/>
          <w:bCs w:val="false"/>
          <w:sz w:val="20"/>
          <w:szCs w:val="20"/>
        </w:rPr>
        <w:t>M</w:t>
      </w:r>
      <w:r>
        <w:rPr>
          <w:sz w:val="20"/>
          <w:szCs w:val="20"/>
        </w:rPr>
        <w:t>antener el Adapter de objetos (composición) y concentrar en AdaptadorAsistencia toda la conversión entre los tipos del fabricante (long, java.util.Date, Marcacion con tipo en texto) y los del sistema institucional (String, LocalDate, LocalTime, RegistroAsistencia). Además, añadir DispositivoProveedorActual y SistemaAsistencia.</w:t>
      </w:r>
    </w:p>
    <w:p>
      <w:pPr>
        <w:pStyle w:val="ListParagraph"/>
        <w:ind w:left="360"/>
        <w:jc w:val="both"/>
        <w:rPr>
          <w:sz w:val="20"/>
          <w:szCs w:val="20"/>
        </w:rPr>
      </w:pPr>
      <w:r>
        <w:rPr>
          <w:sz w:val="20"/>
          <w:szCs w:val="20"/>
        </w:rPr>
      </w:r>
    </w:p>
    <w:p>
      <w:pPr>
        <w:pStyle w:val="ListParagraph"/>
        <w:ind w:left="360"/>
        <w:jc w:val="both"/>
        <w:rPr/>
      </w:pPr>
      <w:r>
        <w:rPr>
          <w:b/>
          <w:bCs/>
          <w:sz w:val="20"/>
          <w:szCs w:val="20"/>
        </w:rPr>
        <w:t xml:space="preserve">Justificación: </w:t>
      </w:r>
      <w:r>
        <w:rPr>
          <w:b w:val="false"/>
          <w:bCs w:val="false"/>
          <w:sz w:val="20"/>
          <w:szCs w:val="20"/>
        </w:rPr>
        <w:t>C</w:t>
      </w:r>
      <w:r>
        <w:rPr>
          <w:sz w:val="20"/>
          <w:szCs w:val="20"/>
        </w:rPr>
        <w:t>on composición, el sistema solo ve obtenerRegistro(), el adaptador puede envolver cualquier instancia de la biblioteca (incluido un doble de prueba) y una nueva versión del SDK afecta a una sola clase; con herencia se expondrían los métodos del fabricante y se quedaría acoplado a su implementación. Concentrar la conversión de Date en el adaptador evita que java.util.Date se filtre al resto del sistema. Las dos clases nuevas demuestran un requisito del enunciado que el código original no evidenciaba: que el proveedor anterior y el nuevo convivan detrás del mismo contrato y que un tercero se incorpore sin modificar al cliente (SistemaAsistenciaTest.tercerProveedor).</w:t>
      </w:r>
    </w:p>
    <w:p>
      <w:pPr>
        <w:pStyle w:val="ListParagraph"/>
        <w:ind w:left="360"/>
        <w:jc w:val="both"/>
        <w:rPr>
          <w:sz w:val="20"/>
          <w:szCs w:val="20"/>
        </w:rPr>
      </w:pPr>
      <w:r>
        <w:rPr>
          <w:sz w:val="20"/>
          <w:szCs w:val="20"/>
        </w:rPr>
      </w:r>
    </w:p>
    <w:p>
      <w:pPr>
        <w:pStyle w:val="ListParagraph"/>
        <w:numPr>
          <w:ilvl w:val="0"/>
          <w:numId w:val="4"/>
        </w:numPr>
        <w:jc w:val="both"/>
        <w:rPr/>
      </w:pPr>
      <w:r>
        <w:rPr>
          <w:b/>
          <w:bCs/>
          <w:sz w:val="20"/>
          <w:szCs w:val="20"/>
        </w:rPr>
        <w:t>Recomendación modificada o rechazada:</w:t>
      </w:r>
    </w:p>
    <w:p>
      <w:pPr>
        <w:pStyle w:val="ListParagraph"/>
        <w:numPr>
          <w:ilvl w:val="0"/>
          <w:numId w:val="0"/>
        </w:numPr>
        <w:ind w:hanging="0" w:left="360"/>
        <w:jc w:val="both"/>
        <w:rPr>
          <w:sz w:val="20"/>
          <w:szCs w:val="20"/>
        </w:rPr>
      </w:pPr>
      <w:r>
        <w:rPr>
          <w:sz w:val="20"/>
          <w:szCs w:val="20"/>
        </w:rPr>
      </w:r>
    </w:p>
    <w:p>
      <w:pPr>
        <w:pStyle w:val="ListParagraph"/>
        <w:ind w:left="360"/>
        <w:jc w:val="both"/>
        <w:rPr/>
      </w:pPr>
      <w:r>
        <w:rPr>
          <w:b/>
          <w:bCs/>
          <w:sz w:val="20"/>
          <w:szCs w:val="20"/>
        </w:rPr>
        <w:t xml:space="preserve">Recomendación de la IA: </w:t>
      </w:r>
      <w:r>
        <w:rPr>
          <w:b w:val="false"/>
          <w:bCs w:val="false"/>
          <w:sz w:val="20"/>
          <w:szCs w:val="20"/>
        </w:rPr>
        <w:t>A</w:t>
      </w:r>
      <w:r>
        <w:rPr>
          <w:sz w:val="20"/>
          <w:szCs w:val="20"/>
        </w:rPr>
        <w:t>l documentar el resultado, presentar el diagrama de clases con la distribución horizontal que Mermaid genera por defecto en la versión inicial (direction LR).</w:t>
      </w:r>
    </w:p>
    <w:p>
      <w:pPr>
        <w:pStyle w:val="ListParagraph"/>
        <w:ind w:left="360"/>
        <w:jc w:val="both"/>
        <w:rPr>
          <w:sz w:val="20"/>
          <w:szCs w:val="20"/>
        </w:rPr>
      </w:pPr>
      <w:r>
        <w:rPr>
          <w:sz w:val="20"/>
          <w:szCs w:val="20"/>
        </w:rPr>
      </w:r>
    </w:p>
    <w:p>
      <w:pPr>
        <w:pStyle w:val="ListParagraph"/>
        <w:ind w:left="360"/>
        <w:jc w:val="both"/>
        <w:rPr/>
      </w:pPr>
      <w:r>
        <w:rPr>
          <w:b/>
          <w:bCs/>
          <w:sz w:val="20"/>
          <w:szCs w:val="20"/>
        </w:rPr>
        <w:t xml:space="preserve">Decisión modificada: </w:t>
      </w:r>
      <w:r>
        <w:rPr>
          <w:sz w:val="20"/>
          <w:szCs w:val="20"/>
        </w:rPr>
        <w:t>El grupo pidió una distribución vertical. La primera versión vertical seguía siendo muy ancha, porque las tres implementaciones del Target quedaban en una sola fila, así que se reordenaron las relaciones de realización (AsistenciaTarget &lt;|.. Implementación) para que el diagrama se organizara por capas: cliente, interfaz, implementaciones y, por último, la biblioteca y los datos. Se revisaron las imágenes antes de guardarlas; una línea sigue cruzando por detrás de una clase y se dejó así para no alterar el significado del diagrama.</w:t>
      </w:r>
    </w:p>
    <w:p>
      <w:pPr>
        <w:pStyle w:val="ListParagraph"/>
        <w:ind w:left="360"/>
        <w:jc w:val="both"/>
        <w:rPr>
          <w:sz w:val="20"/>
          <w:szCs w:val="20"/>
        </w:rPr>
      </w:pPr>
      <w:r>
        <w:rPr>
          <w:sz w:val="20"/>
          <w:szCs w:val="20"/>
        </w:rPr>
      </w:r>
    </w:p>
    <w:p>
      <w:pPr>
        <w:pStyle w:val="ListParagraph"/>
        <w:ind w:left="360"/>
        <w:jc w:val="both"/>
        <w:rPr/>
      </w:pPr>
      <w:r>
        <w:rPr>
          <w:b/>
          <w:bCs/>
          <w:sz w:val="20"/>
          <w:szCs w:val="20"/>
        </w:rPr>
        <w:t xml:space="preserve">Justificación: </w:t>
      </w:r>
      <w:r>
        <w:rPr>
          <w:sz w:val="20"/>
          <w:szCs w:val="20"/>
        </w:rPr>
        <w:t>la figura va en un documento de hoja vertical y una imagen muy ancha se vuelve ilegible al reducirla.</w:t>
      </w:r>
    </w:p>
    <w:p>
      <w:pPr>
        <w:pStyle w:val="ListParagraph"/>
        <w:ind w:left="360"/>
        <w:rPr>
          <w:sz w:val="20"/>
          <w:szCs w:val="20"/>
        </w:rPr>
      </w:pPr>
      <w:r>
        <w:rPr>
          <w:sz w:val="20"/>
          <w:szCs w:val="20"/>
        </w:rPr>
      </w:r>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Conclusiones de la actividad</w:t>
      </w:r>
    </w:p>
    <w:p>
      <w:pPr>
        <w:pStyle w:val="ListParagraph"/>
        <w:ind w:left="360"/>
        <w:rPr>
          <w:rFonts w:cs="Calibri" w:cstheme="minorHAnsi"/>
          <w:sz w:val="20"/>
          <w:szCs w:val="20"/>
        </w:rPr>
      </w:pPr>
      <w:r>
        <w:rPr>
          <w:rFonts w:cs="Calibri" w:cstheme="minorHAnsi"/>
          <w:sz w:val="20"/>
          <w:szCs w:val="20"/>
        </w:rPr>
      </w:r>
    </w:p>
    <w:p>
      <w:pPr>
        <w:pStyle w:val="ListParagraph"/>
        <w:numPr>
          <w:ilvl w:val="0"/>
          <w:numId w:val="4"/>
        </w:numPr>
        <w:jc w:val="both"/>
        <w:rPr/>
      </w:pPr>
      <w:r>
        <w:rPr>
          <w:rFonts w:cs="Calibri" w:cstheme="minorHAnsi"/>
          <w:sz w:val="20"/>
          <w:szCs w:val="20"/>
        </w:rPr>
        <w:t xml:space="preserve">Ambos escenarios confirmaron que los patrones estructurales resuelven problemas de </w:t>
      </w:r>
      <w:r>
        <w:rPr>
          <w:rFonts w:cs="Calibri" w:cstheme="minorHAnsi"/>
          <w:b/>
          <w:bCs/>
          <w:sz w:val="20"/>
          <w:szCs w:val="20"/>
        </w:rPr>
        <w:t>organización y relación entre objetos</w:t>
      </w:r>
      <w:r>
        <w:rPr>
          <w:rFonts w:cs="Calibri" w:cstheme="minorHAnsi"/>
          <w:sz w:val="20"/>
          <w:szCs w:val="20"/>
        </w:rPr>
        <w:t>, no de algoritmos. En el Escenario 01, el presupuesto era una jerarquía parte</w:t>
      </w:r>
      <w:r>
        <w:rPr>
          <w:rFonts w:cs="Cambria Math" w:ascii="Cambria Math" w:hAnsi="Cambria Math"/>
          <w:sz w:val="20"/>
          <w:szCs w:val="20"/>
        </w:rPr>
        <w:noBreakHyphen/>
      </w:r>
      <w:r>
        <w:rPr>
          <w:rFonts w:cs="Calibri" w:cstheme="minorHAnsi"/>
          <w:sz w:val="20"/>
          <w:szCs w:val="20"/>
        </w:rPr>
        <w:t>todo: con Composite, partidas y grupos comparten la abstracci</w:t>
      </w:r>
      <w:r>
        <w:rPr>
          <w:rFonts w:cs="Calibri"/>
          <w:sz w:val="20"/>
          <w:szCs w:val="20"/>
        </w:rPr>
        <w:t>ó</w:t>
      </w:r>
      <w:r>
        <w:rPr>
          <w:rFonts w:cs="Calibri" w:cstheme="minorHAnsi"/>
          <w:sz w:val="20"/>
          <w:szCs w:val="20"/>
        </w:rPr>
        <w:t>n ElementoPresupuestario, y el valor total y la estructura se obtienen por delegaci</w:t>
      </w:r>
      <w:r>
        <w:rPr>
          <w:rFonts w:cs="Calibri"/>
          <w:sz w:val="20"/>
          <w:szCs w:val="20"/>
        </w:rPr>
        <w:t>ó</w:t>
      </w:r>
      <w:r>
        <w:rPr>
          <w:rFonts w:cs="Calibri" w:cstheme="minorHAnsi"/>
          <w:sz w:val="20"/>
          <w:szCs w:val="20"/>
        </w:rPr>
        <w:t>n recursiva, sin condicionales en el cliente y con niveles ilimitados.</w:t>
      </w:r>
    </w:p>
    <w:p>
      <w:pPr>
        <w:pStyle w:val="ListParagraph"/>
        <w:ind w:left="360"/>
        <w:jc w:val="both"/>
        <w:rPr>
          <w:rFonts w:cs="Calibri" w:cstheme="minorHAnsi"/>
          <w:sz w:val="20"/>
          <w:szCs w:val="20"/>
        </w:rPr>
      </w:pPr>
      <w:r>
        <w:rPr>
          <w:rFonts w:cs="Calibri" w:cstheme="minorHAnsi"/>
          <w:sz w:val="20"/>
          <w:szCs w:val="20"/>
        </w:rPr>
      </w:r>
    </w:p>
    <w:p>
      <w:pPr>
        <w:pStyle w:val="ListParagraph"/>
        <w:numPr>
          <w:ilvl w:val="0"/>
          <w:numId w:val="4"/>
        </w:numPr>
        <w:jc w:val="both"/>
        <w:rPr/>
      </w:pPr>
      <w:r>
        <w:rPr>
          <w:rFonts w:cs="Calibri" w:cstheme="minorHAnsi"/>
          <w:sz w:val="20"/>
          <w:szCs w:val="20"/>
        </w:rPr>
        <w:t>En el Escenario 02, el problema era una incompatibilidad de interfaces entre un sistema que no debe cambiar y una biblioteca que no puede cambiarse. Con un Adapter de objetos, toda la traducción de nombres, tipos y estructuras quedó en una sola clase, y el sistema institucional sigue dependiendo solo de su contrato.</w:t>
      </w:r>
    </w:p>
    <w:p>
      <w:pPr>
        <w:pStyle w:val="Normal"/>
        <w:jc w:val="both"/>
        <w:rPr>
          <w:rFonts w:cs="Calibri" w:cstheme="minorHAnsi"/>
          <w:sz w:val="20"/>
          <w:szCs w:val="20"/>
        </w:rPr>
      </w:pPr>
      <w:r>
        <w:rPr>
          <w:rFonts w:cs="Calibri" w:cstheme="minorHAnsi"/>
          <w:sz w:val="20"/>
          <w:szCs w:val="20"/>
        </w:rPr>
      </w:r>
    </w:p>
    <w:p>
      <w:pPr>
        <w:pStyle w:val="ListParagraph"/>
        <w:numPr>
          <w:ilvl w:val="0"/>
          <w:numId w:val="4"/>
        </w:numPr>
        <w:jc w:val="both"/>
        <w:rPr/>
      </w:pPr>
      <w:r>
        <w:rPr>
          <w:rFonts w:cs="Calibri" w:cstheme="minorHAnsi"/>
          <w:sz w:val="20"/>
          <w:szCs w:val="20"/>
        </w:rPr>
        <w:t>En los dos casos se cumplió el principio Abierto/Cerrado: se agregó una interfaz gráfica sin tocar las clases del Composite, y un nuevo fabricante se integra con otro adaptador sin modificar el cliente.</w:t>
      </w:r>
    </w:p>
    <w:p>
      <w:pPr>
        <w:pStyle w:val="Normal"/>
        <w:jc w:val="both"/>
        <w:rPr>
          <w:rFonts w:cs="Calibri" w:cstheme="minorHAnsi"/>
          <w:sz w:val="20"/>
          <w:szCs w:val="20"/>
        </w:rPr>
      </w:pPr>
      <w:r>
        <w:rPr>
          <w:rFonts w:cs="Calibri" w:cstheme="minorHAnsi"/>
          <w:sz w:val="20"/>
          <w:szCs w:val="20"/>
        </w:rPr>
      </w:r>
    </w:p>
    <w:p>
      <w:pPr>
        <w:pStyle w:val="ListParagraph"/>
        <w:numPr>
          <w:ilvl w:val="0"/>
          <w:numId w:val="4"/>
        </w:numPr>
        <w:jc w:val="both"/>
        <w:rPr/>
      </w:pPr>
      <w:r>
        <w:rPr>
          <w:rFonts w:cs="Calibri" w:cstheme="minorHAnsi"/>
          <w:sz w:val="20"/>
          <w:szCs w:val="20"/>
        </w:rPr>
        <w:t>Mantener la correspondencia entre UML y código exigió revisar ambos artefactos continuamente.</w:t>
      </w:r>
    </w:p>
    <w:p>
      <w:pPr>
        <w:pStyle w:val="ListParagraph"/>
        <w:ind w:left="360"/>
        <w:jc w:val="both"/>
        <w:rPr>
          <w:rFonts w:cs="Calibri" w:cstheme="minorHAnsi"/>
          <w:sz w:val="20"/>
          <w:szCs w:val="20"/>
        </w:rPr>
      </w:pPr>
      <w:r>
        <w:rPr>
          <w:rFonts w:cs="Calibri" w:cstheme="minorHAnsi"/>
          <w:sz w:val="20"/>
          <w:szCs w:val="20"/>
        </w:rPr>
      </w:r>
    </w:p>
    <w:p>
      <w:pPr>
        <w:sectPr>
          <w:headerReference w:type="default" r:id="rId31"/>
          <w:headerReference w:type="first" r:id="rId32"/>
          <w:footerReference w:type="default" r:id="rId33"/>
          <w:footerReference w:type="first" r:id="rId34"/>
          <w:type w:val="nextPage"/>
          <w:pgSz w:w="11906" w:h="16838"/>
          <w:pgMar w:left="1701" w:right="1701" w:gutter="0" w:header="709" w:top="1418" w:footer="709" w:bottom="1418"/>
          <w:pgNumType w:fmt="decimal"/>
          <w:formProt w:val="false"/>
          <w:textDirection w:val="lrTb"/>
          <w:docGrid w:type="default" w:linePitch="360" w:charSpace="0"/>
        </w:sectPr>
        <w:pStyle w:val="ListParagraph"/>
        <w:numPr>
          <w:ilvl w:val="0"/>
          <w:numId w:val="4"/>
        </w:numPr>
        <w:jc w:val="both"/>
        <w:rPr/>
      </w:pPr>
      <w:r>
        <w:rPr>
          <w:rFonts w:cs="Calibri" w:cstheme="minorHAnsi"/>
          <w:sz w:val="20"/>
          <w:szCs w:val="20"/>
        </w:rPr>
        <w:t>La inteligencia artificial aceleró el diseño, la implementación y las pruebas, pero sus propuestas debieron validarse: en ambos escenarios el grupo rechazó una recomendación y corrigió diagramas generados, lo que demuestra que el criterio del equipo sigue siendo indispensable.</w:t>
      </w:r>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Rúbrica de evaluación:</w:t>
      </w:r>
      <w:bookmarkEnd w:id="3"/>
    </w:p>
    <w:p>
      <w:pPr>
        <w:pStyle w:val="Normal"/>
        <w:jc w:val="both"/>
        <w:rPr>
          <w:rFonts w:cs="Calibri" w:cstheme="minorHAnsi"/>
          <w:sz w:val="20"/>
          <w:szCs w:val="20"/>
          <w:u w:val="single"/>
        </w:rPr>
      </w:pPr>
      <w:r>
        <w:rPr>
          <w:rFonts w:cs="Calibri" w:cstheme="minorHAnsi"/>
          <w:sz w:val="20"/>
          <w:szCs w:val="20"/>
          <w:u w:val="single"/>
        </w:rPr>
      </w:r>
    </w:p>
    <w:tbl>
      <w:tblPr>
        <w:tblStyle w:val="Tabladelista3-nfasis1"/>
        <w:tblW w:w="129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200"/>
        <w:gridCol w:w="1440"/>
        <w:gridCol w:w="1440"/>
        <w:gridCol w:w="1440"/>
        <w:gridCol w:w="1440"/>
      </w:tblGrid>
      <w:tr>
        <w:trPr>
          <w:trHeight w:val="567" w:hRule="atLeast"/>
          <w:cnfStyle w:val="100000000000" w:firstRow="1" w:lastRow="0" w:firstColumn="0" w:lastColumn="0" w:oddVBand="0" w:evenVBand="0" w:oddHBand="0" w:evenHBand="0" w:firstRowFirstColumn="0" w:firstRowLastColumn="0" w:lastRowFirstColumn="0" w:lastRowLastColumn="0"/>
        </w:trPr>
        <w:tc>
          <w:tcPr>
            <w:tcW w:w="7200" w:type="dxa"/>
            <w:cnfStyle w:val="001000000100" w:firstRow="0" w:lastRow="0" w:firstColumn="1" w:lastColumn="0" w:oddVBand="0" w:evenVBand="0" w:oddHBand="0" w:evenHBand="0" w:firstRowFirstColumn="1" w:firstRowLastColumn="0" w:lastRowFirstColumn="0" w:lastRowLastColumn="0"/>
            <w:tcBorders>
              <w:bottom w:val="nil"/>
              <w:right w:val="nil"/>
            </w:tcBorders>
            <w:shd w:color="auto" w:fill="4472C4" w:themeFill="accent1" w:val="clear"/>
          </w:tcPr>
          <w:p>
            <w:pPr>
              <w:pStyle w:val="Normal"/>
              <w:widowControl/>
              <w:suppressAutoHyphens w:val="true"/>
              <w:spacing w:before="0" w:after="0"/>
              <w:jc w:val="left"/>
              <w:rPr>
                <w:rFonts w:cs="Calibri" w:cstheme="minorHAnsi"/>
                <w:b w:val="false"/>
                <w:bCs w:val="false"/>
                <w:sz w:val="20"/>
                <w:szCs w:val="20"/>
              </w:rPr>
            </w:pPr>
            <w:r>
              <w:rPr>
                <w:rFonts w:eastAsia="Calibri" w:cs="Calibri" w:cstheme="minorHAnsi"/>
                <w:b w:val="false"/>
                <w:bCs w:val="false"/>
                <w:color w:themeColor="background1" w:val="FFFFFF"/>
                <w:kern w:val="0"/>
                <w:sz w:val="20"/>
                <w:szCs w:val="20"/>
                <w:lang w:val="es-EC" w:eastAsia="en-US" w:bidi="ar-SA"/>
              </w:rPr>
              <w:t>Criterios</w:t>
            </w:r>
          </w:p>
        </w:tc>
        <w:tc>
          <w:tcPr>
            <w:tcW w:w="1440" w:type="dxa"/>
            <w:tcBorders>
              <w:left w:val="nil"/>
              <w:bottom w:val="nil"/>
              <w:right w:val="nil"/>
            </w:tcBorders>
            <w:shd w:color="auto" w:fill="4472C4" w:themeFill="accent1" w:val="clea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cs="Calibri" w:cstheme="minorHAnsi"/>
                <w:b w:val="false"/>
                <w:bCs w:val="false"/>
                <w:sz w:val="20"/>
                <w:szCs w:val="20"/>
              </w:rPr>
            </w:pPr>
            <w:r>
              <w:rPr>
                <w:rFonts w:eastAsia="Calibri" w:cs="Calibri" w:cstheme="minorHAnsi"/>
                <w:b w:val="false"/>
                <w:bCs w:val="false"/>
                <w:color w:themeColor="background1" w:val="FFFFFF"/>
                <w:kern w:val="0"/>
                <w:sz w:val="20"/>
                <w:szCs w:val="20"/>
                <w:lang w:val="es-EC" w:eastAsia="en-US" w:bidi="ar-SA"/>
              </w:rPr>
              <w:t>No Presenta</w:t>
            </w:r>
          </w:p>
        </w:tc>
        <w:tc>
          <w:tcPr>
            <w:tcW w:w="1440" w:type="dxa"/>
            <w:tcBorders>
              <w:left w:val="nil"/>
              <w:bottom w:val="nil"/>
              <w:right w:val="nil"/>
            </w:tcBorders>
            <w:shd w:color="auto" w:fill="4472C4" w:themeFill="accent1" w:val="clea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cs="Calibri" w:cstheme="minorHAnsi"/>
                <w:b w:val="false"/>
                <w:bCs w:val="false"/>
                <w:sz w:val="20"/>
                <w:szCs w:val="20"/>
              </w:rPr>
            </w:pPr>
            <w:r>
              <w:rPr>
                <w:rFonts w:eastAsia="Calibri" w:cs="Calibri" w:cstheme="minorHAnsi"/>
                <w:b w:val="false"/>
                <w:bCs w:val="false"/>
                <w:color w:themeColor="background1" w:val="FFFFFF"/>
                <w:kern w:val="0"/>
                <w:sz w:val="20"/>
                <w:szCs w:val="20"/>
                <w:lang w:val="es-EC" w:eastAsia="en-US" w:bidi="ar-SA"/>
              </w:rPr>
              <w:t>Nivel Bajo</w:t>
            </w:r>
          </w:p>
        </w:tc>
        <w:tc>
          <w:tcPr>
            <w:tcW w:w="1440" w:type="dxa"/>
            <w:tcBorders>
              <w:left w:val="nil"/>
              <w:bottom w:val="nil"/>
              <w:right w:val="nil"/>
            </w:tcBorders>
            <w:shd w:color="auto" w:fill="4472C4" w:themeFill="accent1" w:val="clea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cs="Calibri" w:cstheme="minorHAnsi"/>
                <w:b w:val="false"/>
                <w:bCs w:val="false"/>
                <w:sz w:val="20"/>
                <w:szCs w:val="20"/>
              </w:rPr>
            </w:pPr>
            <w:r>
              <w:rPr>
                <w:rFonts w:eastAsia="Calibri" w:cs="Calibri" w:cstheme="minorHAnsi"/>
                <w:b w:val="false"/>
                <w:bCs w:val="false"/>
                <w:color w:themeColor="background1" w:val="FFFFFF"/>
                <w:kern w:val="0"/>
                <w:sz w:val="20"/>
                <w:szCs w:val="20"/>
                <w:lang w:val="es-EC" w:eastAsia="en-US" w:bidi="ar-SA"/>
              </w:rPr>
              <w:t>Nivel Medio</w:t>
            </w:r>
          </w:p>
        </w:tc>
        <w:tc>
          <w:tcPr>
            <w:tcW w:w="1440" w:type="dxa"/>
            <w:tcBorders>
              <w:left w:val="nil"/>
              <w:bottom w:val="nil"/>
            </w:tcBorders>
            <w:shd w:color="auto" w:fill="4472C4" w:themeFill="accent1" w:val="clea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cs="Calibri" w:cstheme="minorHAnsi"/>
                <w:b w:val="false"/>
                <w:bCs w:val="false"/>
                <w:sz w:val="20"/>
                <w:szCs w:val="20"/>
              </w:rPr>
            </w:pPr>
            <w:r>
              <w:rPr>
                <w:rFonts w:eastAsia="Calibri" w:cs="Calibri" w:cstheme="minorHAnsi"/>
                <w:b w:val="false"/>
                <w:bCs w:val="false"/>
                <w:color w:themeColor="background1" w:val="FFFFFF"/>
                <w:kern w:val="0"/>
                <w:sz w:val="20"/>
                <w:szCs w:val="20"/>
                <w:lang w:val="es-EC" w:eastAsia="en-US" w:bidi="ar-SA"/>
              </w:rPr>
              <w:t>Nivel Alto</w:t>
            </w:r>
          </w:p>
        </w:tc>
      </w:tr>
      <w:tr>
        <w:trPr>
          <w:trHeight w:val="283" w:hRule="atLeast"/>
          <w:cnfStyle w:val="000000100000" w:firstRow="0" w:lastRow="0" w:firstColumn="0" w:lastColumn="0" w:oddVBand="0" w:evenVBand="0" w:oddHBand="1" w:evenHBand="0" w:firstRowFirstColumn="0" w:firstRowLastColumn="0" w:lastRowFirstColumn="0" w:lastRowLastColumn="0"/>
        </w:trPr>
        <w:tc>
          <w:tcPr>
            <w:tcW w:w="7200" w:type="dxa"/>
            <w:cnfStyle w:val="001000000000" w:firstRow="0" w:lastRow="0" w:firstColumn="1" w:lastColumn="0" w:oddVBand="0" w:evenVBand="0" w:oddHBand="0" w:evenHBand="0" w:firstRowFirstColumn="0" w:firstRowLastColumn="0" w:lastRowFirstColumn="0" w:lastRowLastColumn="0"/>
            <w:tcBorders>
              <w:right w:val="nil"/>
            </w:tcBorders>
            <w:shd w:color="auto" w:fill="FFFFFF" w:themeFill="background1" w:val="clear"/>
          </w:tcPr>
          <w:p>
            <w:pPr>
              <w:pStyle w:val="Normal"/>
              <w:widowControl/>
              <w:suppressAutoHyphens w:val="true"/>
              <w:spacing w:before="0" w:after="0"/>
              <w:jc w:val="left"/>
              <w:rPr>
                <w:rFonts w:eastAsia="Times New Roman" w:cs="Calibri" w:cstheme="minorHAnsi"/>
                <w:b w:val="false"/>
                <w:bCs w:val="false"/>
                <w:color w:themeColor="background2" w:themeShade="80" w:val="767171"/>
                <w:sz w:val="20"/>
                <w:szCs w:val="20"/>
                <w:lang w:eastAsia="es-ES_tradnl"/>
              </w:rPr>
            </w:pPr>
            <w:r>
              <w:rPr>
                <w:rFonts w:eastAsia="Times New Roman" w:cs="Calibri" w:cstheme="minorHAnsi"/>
                <w:b w:val="false"/>
                <w:bCs w:val="false"/>
                <w:color w:themeColor="background2" w:themeShade="80" w:val="767171"/>
                <w:kern w:val="0"/>
                <w:sz w:val="20"/>
                <w:szCs w:val="20"/>
                <w:lang w:val="es-EC" w:eastAsia="es-ES_tradnl" w:bidi="ar-SA"/>
              </w:rPr>
              <w:t>Selección, justificación y diagrama UML de Composite</w:t>
            </w:r>
          </w:p>
        </w:tc>
        <w:tc>
          <w:tcPr>
            <w:tcW w:w="1440" w:type="dxa"/>
            <w:tcBorders>
              <w:left w:val="nil"/>
              <w:right w:val="nil"/>
            </w:tcBorders>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Calibri" w:cstheme="minorHAnsi"/>
                <w:color w:themeColor="background2" w:themeShade="80" w:val="767171"/>
                <w:sz w:val="20"/>
                <w:szCs w:val="20"/>
                <w:lang w:val="en-US" w:eastAsia="es-ES_tradnl"/>
              </w:rPr>
            </w:pPr>
            <w:r>
              <w:rPr>
                <w:rFonts w:eastAsia="Times New Roman" w:cs="Calibri" w:cstheme="minorHAnsi"/>
                <w:color w:themeColor="background2" w:themeShade="80" w:val="767171"/>
                <w:kern w:val="0"/>
                <w:sz w:val="20"/>
                <w:szCs w:val="20"/>
                <w:lang w:val="en-US" w:eastAsia="es-ES_tradnl" w:bidi="ar-SA"/>
              </w:rPr>
              <w:t>0</w:t>
            </w:r>
          </w:p>
        </w:tc>
        <w:tc>
          <w:tcPr>
            <w:tcW w:w="1440" w:type="dxa"/>
            <w:tcBorders>
              <w:left w:val="nil"/>
              <w:right w:val="nil"/>
            </w:tcBorders>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Calibri" w:cstheme="minorHAnsi"/>
                <w:color w:themeColor="background2" w:themeShade="80" w:val="767171"/>
                <w:sz w:val="20"/>
                <w:szCs w:val="20"/>
                <w:lang w:val="en-US" w:eastAsia="es-ES_tradnl"/>
              </w:rPr>
            </w:pPr>
            <w:r>
              <w:rPr>
                <w:rFonts w:eastAsia="Times New Roman" w:cs="Calibri" w:cstheme="minorHAnsi"/>
                <w:color w:themeColor="background2" w:themeShade="80" w:val="767171"/>
                <w:kern w:val="0"/>
                <w:sz w:val="20"/>
                <w:szCs w:val="20"/>
                <w:lang w:val="en-US" w:eastAsia="es-ES_tradnl" w:bidi="ar-SA"/>
              </w:rPr>
              <w:t>1</w:t>
            </w:r>
          </w:p>
        </w:tc>
        <w:tc>
          <w:tcPr>
            <w:tcW w:w="1440" w:type="dxa"/>
            <w:tcBorders>
              <w:left w:val="nil"/>
              <w:right w:val="nil"/>
            </w:tcBorders>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Calibri" w:cstheme="minorHAnsi"/>
                <w:color w:themeColor="background2" w:themeShade="80" w:val="767171"/>
                <w:sz w:val="20"/>
                <w:szCs w:val="20"/>
                <w:lang w:val="en-US" w:eastAsia="es-ES_tradnl"/>
              </w:rPr>
            </w:pPr>
            <w:r>
              <w:rPr>
                <w:rFonts w:eastAsia="Times New Roman" w:cs="Calibri" w:cstheme="minorHAnsi"/>
                <w:color w:themeColor="background2" w:themeShade="80" w:val="767171"/>
                <w:kern w:val="0"/>
                <w:sz w:val="20"/>
                <w:szCs w:val="20"/>
                <w:lang w:val="en-US" w:eastAsia="es-ES_tradnl" w:bidi="ar-SA"/>
              </w:rPr>
              <w:t>2</w:t>
            </w:r>
          </w:p>
        </w:tc>
        <w:tc>
          <w:tcPr>
            <w:tcW w:w="1440" w:type="dxa"/>
            <w:tcBorders>
              <w:left w:val="nil"/>
            </w:tcBorders>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Calibri" w:cstheme="minorHAnsi"/>
                <w:color w:themeColor="background2" w:themeShade="80" w:val="767171"/>
                <w:sz w:val="20"/>
                <w:szCs w:val="20"/>
                <w:lang w:val="en-US" w:eastAsia="es-ES_tradnl"/>
              </w:rPr>
            </w:pPr>
            <w:r>
              <w:rPr>
                <w:rFonts w:eastAsia="Times New Roman" w:cs="Calibri" w:cstheme="minorHAnsi"/>
                <w:color w:themeColor="background2" w:themeShade="80" w:val="767171"/>
                <w:kern w:val="0"/>
                <w:sz w:val="20"/>
                <w:szCs w:val="20"/>
                <w:lang w:val="en-US" w:eastAsia="es-ES_tradnl" w:bidi="ar-SA"/>
              </w:rPr>
              <w:t>3</w:t>
            </w:r>
          </w:p>
        </w:tc>
      </w:tr>
      <w:tr>
        <w:trPr>
          <w:trHeight w:val="283" w:hRule="atLeast"/>
        </w:trPr>
        <w:tc>
          <w:tcPr>
            <w:tcW w:w="7200" w:type="dxa"/>
            <w:cnfStyle w:val="001000000000" w:firstRow="0" w:lastRow="0" w:firstColumn="1" w:lastColumn="0" w:oddVBand="0" w:evenVBand="0" w:oddHBand="0" w:evenHBand="0" w:firstRowFirstColumn="0" w:firstRowLastColumn="0" w:lastRowFirstColumn="0" w:lastRowLastColumn="0"/>
            <w:tcBorders>
              <w:top w:val="nil"/>
              <w:bottom w:val="nil"/>
              <w:right w:val="nil"/>
            </w:tcBorders>
            <w:shd w:color="auto" w:fill="FFFFFF" w:themeFill="background1" w:val="clear"/>
          </w:tcPr>
          <w:p>
            <w:pPr>
              <w:pStyle w:val="Normal"/>
              <w:widowControl/>
              <w:suppressAutoHyphens w:val="true"/>
              <w:spacing w:before="0" w:after="0"/>
              <w:jc w:val="left"/>
              <w:rPr>
                <w:rFonts w:eastAsia="Times New Roman" w:cs="Calibri" w:cstheme="minorHAnsi"/>
                <w:b w:val="false"/>
                <w:bCs w:val="false"/>
                <w:color w:themeColor="background2" w:themeShade="80" w:val="767171"/>
                <w:sz w:val="20"/>
                <w:szCs w:val="20"/>
                <w:lang w:eastAsia="es-ES_tradnl"/>
              </w:rPr>
            </w:pPr>
            <w:r>
              <w:rPr>
                <w:rFonts w:eastAsia="Times New Roman" w:cs="Calibri" w:cstheme="minorHAnsi"/>
                <w:b w:val="false"/>
                <w:bCs w:val="false"/>
                <w:color w:themeColor="background2" w:themeShade="80" w:val="767171"/>
                <w:kern w:val="0"/>
                <w:sz w:val="20"/>
                <w:szCs w:val="20"/>
                <w:lang w:val="es-EC" w:eastAsia="es-ES_tradnl" w:bidi="ar-SA"/>
              </w:rPr>
              <w:t>Implementación funcional y correspondencia UML–código de Composite</w:t>
            </w:r>
          </w:p>
        </w:tc>
        <w:tc>
          <w:tcPr>
            <w:tcW w:w="1440" w:type="dxa"/>
            <w:tcBorders>
              <w:top w:val="nil"/>
              <w:left w:val="nil"/>
              <w:bottom w:val="nil"/>
              <w:right w:val="nil"/>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Calibri" w:cstheme="minorHAnsi"/>
                <w:color w:themeColor="background2" w:themeShade="80" w:val="767171"/>
                <w:sz w:val="20"/>
                <w:szCs w:val="20"/>
                <w:lang w:val="en-US" w:eastAsia="es-ES_tradnl"/>
              </w:rPr>
            </w:pPr>
            <w:r>
              <w:rPr>
                <w:rFonts w:eastAsia="Times New Roman" w:cs="Calibri" w:cstheme="minorHAnsi"/>
                <w:color w:themeColor="background2" w:themeShade="80" w:val="767171"/>
                <w:kern w:val="0"/>
                <w:sz w:val="20"/>
                <w:szCs w:val="20"/>
                <w:lang w:val="en-US" w:eastAsia="es-ES_tradnl" w:bidi="ar-SA"/>
              </w:rPr>
              <w:t>0</w:t>
            </w:r>
          </w:p>
        </w:tc>
        <w:tc>
          <w:tcPr>
            <w:tcW w:w="1440" w:type="dxa"/>
            <w:tcBorders>
              <w:top w:val="nil"/>
              <w:left w:val="nil"/>
              <w:bottom w:val="nil"/>
              <w:right w:val="nil"/>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Calibri" w:cstheme="minorHAnsi"/>
                <w:color w:themeColor="background2" w:themeShade="80" w:val="767171"/>
                <w:sz w:val="20"/>
                <w:szCs w:val="20"/>
                <w:lang w:val="en-US" w:eastAsia="es-ES_tradnl"/>
              </w:rPr>
            </w:pPr>
            <w:r>
              <w:rPr>
                <w:rFonts w:eastAsia="Times New Roman" w:cs="Calibri" w:cstheme="minorHAnsi"/>
                <w:color w:themeColor="background2" w:themeShade="80" w:val="767171"/>
                <w:kern w:val="0"/>
                <w:sz w:val="20"/>
                <w:szCs w:val="20"/>
                <w:lang w:val="en-US" w:eastAsia="es-ES_tradnl" w:bidi="ar-SA"/>
              </w:rPr>
              <w:t>1</w:t>
            </w:r>
          </w:p>
        </w:tc>
        <w:tc>
          <w:tcPr>
            <w:tcW w:w="1440" w:type="dxa"/>
            <w:tcBorders>
              <w:top w:val="nil"/>
              <w:left w:val="nil"/>
              <w:bottom w:val="nil"/>
              <w:right w:val="nil"/>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Calibri" w:cstheme="minorHAnsi"/>
                <w:color w:themeColor="background2" w:themeShade="80" w:val="767171"/>
                <w:sz w:val="20"/>
                <w:szCs w:val="20"/>
                <w:lang w:val="en-US" w:eastAsia="es-ES_tradnl"/>
              </w:rPr>
            </w:pPr>
            <w:r>
              <w:rPr>
                <w:rFonts w:eastAsia="Times New Roman" w:cs="Calibri" w:cstheme="minorHAnsi"/>
                <w:color w:themeColor="background2" w:themeShade="80" w:val="767171"/>
                <w:kern w:val="0"/>
                <w:sz w:val="20"/>
                <w:szCs w:val="20"/>
                <w:lang w:val="en-US" w:eastAsia="es-ES_tradnl" w:bidi="ar-SA"/>
              </w:rPr>
              <w:t>2</w:t>
            </w:r>
          </w:p>
        </w:tc>
        <w:tc>
          <w:tcPr>
            <w:tcW w:w="1440" w:type="dxa"/>
            <w:tcBorders>
              <w:top w:val="nil"/>
              <w:left w:val="nil"/>
              <w:bottom w:val="nil"/>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Calibri" w:cstheme="minorHAnsi"/>
                <w:color w:themeColor="background2" w:themeShade="80" w:val="767171"/>
                <w:sz w:val="20"/>
                <w:szCs w:val="20"/>
                <w:lang w:val="en-US" w:eastAsia="es-ES_tradnl"/>
              </w:rPr>
            </w:pPr>
            <w:r>
              <w:rPr>
                <w:rFonts w:eastAsia="Times New Roman" w:cs="Calibri" w:cstheme="minorHAnsi"/>
                <w:color w:themeColor="background2" w:themeShade="80" w:val="767171"/>
                <w:kern w:val="0"/>
                <w:sz w:val="20"/>
                <w:szCs w:val="20"/>
                <w:lang w:val="en-US" w:eastAsia="es-ES_tradnl" w:bidi="ar-SA"/>
              </w:rPr>
              <w:t>3</w:t>
            </w:r>
          </w:p>
        </w:tc>
      </w:tr>
      <w:tr>
        <w:trPr>
          <w:trHeight w:val="283" w:hRule="atLeast"/>
          <w:cnfStyle w:val="000000100000" w:firstRow="0" w:lastRow="0" w:firstColumn="0" w:lastColumn="0" w:oddVBand="0" w:evenVBand="0" w:oddHBand="1" w:evenHBand="0" w:firstRowFirstColumn="0" w:firstRowLastColumn="0" w:lastRowFirstColumn="0" w:lastRowLastColumn="0"/>
        </w:trPr>
        <w:tc>
          <w:tcPr>
            <w:tcW w:w="7200" w:type="dxa"/>
            <w:cnfStyle w:val="001000000000" w:firstRow="0" w:lastRow="0" w:firstColumn="1" w:lastColumn="0" w:oddVBand="0" w:evenVBand="0" w:oddHBand="0" w:evenHBand="0" w:firstRowFirstColumn="0" w:firstRowLastColumn="0" w:lastRowFirstColumn="0" w:lastRowLastColumn="0"/>
            <w:tcBorders>
              <w:right w:val="nil"/>
            </w:tcBorders>
            <w:shd w:color="auto" w:fill="FFFFFF" w:themeFill="background1" w:val="clear"/>
          </w:tcPr>
          <w:p>
            <w:pPr>
              <w:pStyle w:val="Normal"/>
              <w:widowControl/>
              <w:suppressAutoHyphens w:val="true"/>
              <w:spacing w:before="0" w:after="0"/>
              <w:jc w:val="left"/>
              <w:rPr>
                <w:rFonts w:eastAsia="Times New Roman" w:cs="Calibri" w:cstheme="minorHAnsi"/>
                <w:b w:val="false"/>
                <w:bCs w:val="false"/>
                <w:color w:themeColor="background2" w:themeShade="80" w:val="767171"/>
                <w:sz w:val="20"/>
                <w:szCs w:val="20"/>
                <w:lang w:eastAsia="es-ES_tradnl"/>
              </w:rPr>
            </w:pPr>
            <w:r>
              <w:rPr>
                <w:rFonts w:eastAsia="Times New Roman" w:cs="Calibri" w:cstheme="minorHAnsi"/>
                <w:b w:val="false"/>
                <w:bCs w:val="false"/>
                <w:color w:themeColor="background2" w:themeShade="80" w:val="767171"/>
                <w:kern w:val="0"/>
                <w:sz w:val="20"/>
                <w:szCs w:val="20"/>
                <w:lang w:val="es-EC" w:eastAsia="es-ES_tradnl" w:bidi="ar-SA"/>
              </w:rPr>
              <w:t>Selección, justificación y diagrama UML de Adapter</w:t>
            </w:r>
          </w:p>
        </w:tc>
        <w:tc>
          <w:tcPr>
            <w:tcW w:w="1440" w:type="dxa"/>
            <w:tcBorders>
              <w:left w:val="nil"/>
              <w:right w:val="nil"/>
            </w:tcBorders>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Calibri" w:cstheme="minorHAnsi"/>
                <w:color w:themeColor="background2" w:themeShade="80" w:val="767171"/>
                <w:sz w:val="20"/>
                <w:szCs w:val="20"/>
                <w:lang w:val="en-US" w:eastAsia="es-ES_tradnl"/>
              </w:rPr>
            </w:pPr>
            <w:r>
              <w:rPr>
                <w:rFonts w:eastAsia="Times New Roman" w:cs="Calibri" w:cstheme="minorHAnsi"/>
                <w:color w:themeColor="background2" w:themeShade="80" w:val="767171"/>
                <w:kern w:val="0"/>
                <w:sz w:val="20"/>
                <w:szCs w:val="20"/>
                <w:lang w:val="en-US" w:eastAsia="es-ES_tradnl" w:bidi="ar-SA"/>
              </w:rPr>
              <w:t>0</w:t>
            </w:r>
          </w:p>
        </w:tc>
        <w:tc>
          <w:tcPr>
            <w:tcW w:w="1440" w:type="dxa"/>
            <w:tcBorders>
              <w:left w:val="nil"/>
              <w:right w:val="nil"/>
            </w:tcBorders>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Calibri" w:cstheme="minorHAnsi"/>
                <w:color w:themeColor="background2" w:themeShade="80" w:val="767171"/>
                <w:sz w:val="20"/>
                <w:szCs w:val="20"/>
                <w:lang w:val="en-US" w:eastAsia="es-ES_tradnl"/>
              </w:rPr>
            </w:pPr>
            <w:r>
              <w:rPr>
                <w:rFonts w:eastAsia="Times New Roman" w:cs="Calibri" w:cstheme="minorHAnsi"/>
                <w:color w:themeColor="background2" w:themeShade="80" w:val="767171"/>
                <w:kern w:val="0"/>
                <w:sz w:val="20"/>
                <w:szCs w:val="20"/>
                <w:lang w:val="en-US" w:eastAsia="es-ES_tradnl" w:bidi="ar-SA"/>
              </w:rPr>
              <w:t>1</w:t>
            </w:r>
          </w:p>
        </w:tc>
        <w:tc>
          <w:tcPr>
            <w:tcW w:w="1440" w:type="dxa"/>
            <w:tcBorders>
              <w:left w:val="nil"/>
              <w:right w:val="nil"/>
            </w:tcBorders>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Calibri" w:cstheme="minorHAnsi"/>
                <w:color w:themeColor="background2" w:themeShade="80" w:val="767171"/>
                <w:sz w:val="20"/>
                <w:szCs w:val="20"/>
                <w:lang w:val="en-US" w:eastAsia="es-ES_tradnl"/>
              </w:rPr>
            </w:pPr>
            <w:r>
              <w:rPr>
                <w:rFonts w:eastAsia="Times New Roman" w:cs="Calibri" w:cstheme="minorHAnsi"/>
                <w:color w:themeColor="background2" w:themeShade="80" w:val="767171"/>
                <w:kern w:val="0"/>
                <w:sz w:val="20"/>
                <w:szCs w:val="20"/>
                <w:lang w:val="en-US" w:eastAsia="es-ES_tradnl" w:bidi="ar-SA"/>
              </w:rPr>
              <w:t>2</w:t>
            </w:r>
          </w:p>
        </w:tc>
        <w:tc>
          <w:tcPr>
            <w:tcW w:w="1440" w:type="dxa"/>
            <w:tcBorders>
              <w:left w:val="nil"/>
            </w:tcBorders>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Calibri" w:cstheme="minorHAnsi"/>
                <w:color w:themeColor="background2" w:themeShade="80" w:val="767171"/>
                <w:sz w:val="20"/>
                <w:szCs w:val="20"/>
                <w:lang w:val="en-US" w:eastAsia="es-ES_tradnl"/>
              </w:rPr>
            </w:pPr>
            <w:r>
              <w:rPr>
                <w:rFonts w:eastAsia="Times New Roman" w:cs="Calibri" w:cstheme="minorHAnsi"/>
                <w:color w:themeColor="background2" w:themeShade="80" w:val="767171"/>
                <w:kern w:val="0"/>
                <w:sz w:val="20"/>
                <w:szCs w:val="20"/>
                <w:lang w:val="en-US" w:eastAsia="es-ES_tradnl" w:bidi="ar-SA"/>
              </w:rPr>
              <w:t>3</w:t>
            </w:r>
          </w:p>
        </w:tc>
      </w:tr>
      <w:tr>
        <w:trPr>
          <w:trHeight w:val="283" w:hRule="atLeast"/>
        </w:trPr>
        <w:tc>
          <w:tcPr>
            <w:tcW w:w="7200" w:type="dxa"/>
            <w:cnfStyle w:val="001000000000" w:firstRow="0" w:lastRow="0" w:firstColumn="1" w:lastColumn="0" w:oddVBand="0" w:evenVBand="0" w:oddHBand="0" w:evenHBand="0" w:firstRowFirstColumn="0" w:firstRowLastColumn="0" w:lastRowFirstColumn="0" w:lastRowLastColumn="0"/>
            <w:tcBorders>
              <w:top w:val="nil"/>
              <w:bottom w:val="nil"/>
              <w:right w:val="nil"/>
            </w:tcBorders>
            <w:shd w:color="auto" w:fill="FFFFFF" w:themeFill="background1" w:val="clear"/>
          </w:tcPr>
          <w:p>
            <w:pPr>
              <w:pStyle w:val="Normal"/>
              <w:widowControl/>
              <w:suppressAutoHyphens w:val="true"/>
              <w:spacing w:before="0" w:after="0"/>
              <w:jc w:val="left"/>
              <w:rPr>
                <w:rFonts w:eastAsia="Times New Roman" w:cs="Calibri" w:cstheme="minorHAnsi"/>
                <w:b w:val="false"/>
                <w:bCs w:val="false"/>
                <w:color w:themeColor="background2" w:themeShade="80" w:val="767171"/>
                <w:sz w:val="20"/>
                <w:szCs w:val="20"/>
                <w:lang w:eastAsia="es-ES_tradnl"/>
              </w:rPr>
            </w:pPr>
            <w:r>
              <w:rPr>
                <w:rFonts w:eastAsia="Times New Roman" w:cs="Calibri" w:cstheme="minorHAnsi"/>
                <w:b w:val="false"/>
                <w:bCs w:val="false"/>
                <w:color w:themeColor="background2" w:themeShade="80" w:val="767171"/>
                <w:kern w:val="0"/>
                <w:sz w:val="20"/>
                <w:szCs w:val="20"/>
                <w:lang w:val="es-EC" w:eastAsia="es-ES_tradnl" w:bidi="ar-SA"/>
              </w:rPr>
              <w:t>Implementación funcional y correspondencia UML–código de Adapter</w:t>
            </w:r>
          </w:p>
        </w:tc>
        <w:tc>
          <w:tcPr>
            <w:tcW w:w="1440" w:type="dxa"/>
            <w:tcBorders>
              <w:top w:val="nil"/>
              <w:left w:val="nil"/>
              <w:bottom w:val="nil"/>
              <w:right w:val="nil"/>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Calibri" w:cstheme="minorHAnsi"/>
                <w:color w:themeColor="background2" w:themeShade="80" w:val="767171"/>
                <w:sz w:val="20"/>
                <w:szCs w:val="20"/>
                <w:lang w:val="en-US" w:eastAsia="es-ES_tradnl"/>
              </w:rPr>
            </w:pPr>
            <w:r>
              <w:rPr>
                <w:rFonts w:eastAsia="Times New Roman" w:cs="Calibri" w:cstheme="minorHAnsi"/>
                <w:color w:themeColor="background2" w:themeShade="80" w:val="767171"/>
                <w:kern w:val="0"/>
                <w:sz w:val="20"/>
                <w:szCs w:val="20"/>
                <w:lang w:val="en-US" w:eastAsia="es-ES_tradnl" w:bidi="ar-SA"/>
              </w:rPr>
              <w:t>0</w:t>
            </w:r>
          </w:p>
        </w:tc>
        <w:tc>
          <w:tcPr>
            <w:tcW w:w="1440" w:type="dxa"/>
            <w:tcBorders>
              <w:top w:val="nil"/>
              <w:left w:val="nil"/>
              <w:bottom w:val="nil"/>
              <w:right w:val="nil"/>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Calibri" w:cstheme="minorHAnsi"/>
                <w:color w:themeColor="background2" w:themeShade="80" w:val="767171"/>
                <w:sz w:val="20"/>
                <w:szCs w:val="20"/>
                <w:lang w:val="en-US" w:eastAsia="es-ES_tradnl"/>
              </w:rPr>
            </w:pPr>
            <w:r>
              <w:rPr>
                <w:rFonts w:eastAsia="Times New Roman" w:cs="Calibri" w:cstheme="minorHAnsi"/>
                <w:color w:themeColor="background2" w:themeShade="80" w:val="767171"/>
                <w:kern w:val="0"/>
                <w:sz w:val="20"/>
                <w:szCs w:val="20"/>
                <w:lang w:val="en-US" w:eastAsia="es-ES_tradnl" w:bidi="ar-SA"/>
              </w:rPr>
              <w:t>1</w:t>
            </w:r>
          </w:p>
        </w:tc>
        <w:tc>
          <w:tcPr>
            <w:tcW w:w="1440" w:type="dxa"/>
            <w:tcBorders>
              <w:top w:val="nil"/>
              <w:left w:val="nil"/>
              <w:bottom w:val="nil"/>
              <w:right w:val="nil"/>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Calibri" w:cstheme="minorHAnsi"/>
                <w:color w:themeColor="background2" w:themeShade="80" w:val="767171"/>
                <w:sz w:val="20"/>
                <w:szCs w:val="20"/>
                <w:lang w:val="en-US" w:eastAsia="es-ES_tradnl"/>
              </w:rPr>
            </w:pPr>
            <w:r>
              <w:rPr>
                <w:rFonts w:eastAsia="Times New Roman" w:cs="Calibri" w:cstheme="minorHAnsi"/>
                <w:color w:themeColor="background2" w:themeShade="80" w:val="767171"/>
                <w:kern w:val="0"/>
                <w:sz w:val="20"/>
                <w:szCs w:val="20"/>
                <w:lang w:val="en-US" w:eastAsia="es-ES_tradnl" w:bidi="ar-SA"/>
              </w:rPr>
              <w:t>2</w:t>
            </w:r>
          </w:p>
        </w:tc>
        <w:tc>
          <w:tcPr>
            <w:tcW w:w="1440" w:type="dxa"/>
            <w:tcBorders>
              <w:top w:val="nil"/>
              <w:left w:val="nil"/>
              <w:bottom w:val="nil"/>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Calibri" w:cstheme="minorHAnsi"/>
                <w:color w:themeColor="background2" w:themeShade="80" w:val="767171"/>
                <w:sz w:val="20"/>
                <w:szCs w:val="20"/>
                <w:lang w:val="en-US" w:eastAsia="es-ES_tradnl"/>
              </w:rPr>
            </w:pPr>
            <w:r>
              <w:rPr>
                <w:rFonts w:eastAsia="Times New Roman" w:cs="Calibri" w:cstheme="minorHAnsi"/>
                <w:color w:themeColor="background2" w:themeShade="80" w:val="767171"/>
                <w:kern w:val="0"/>
                <w:sz w:val="20"/>
                <w:szCs w:val="20"/>
                <w:lang w:val="en-US" w:eastAsia="es-ES_tradnl" w:bidi="ar-SA"/>
              </w:rPr>
              <w:t>3</w:t>
            </w:r>
          </w:p>
        </w:tc>
      </w:tr>
      <w:tr>
        <w:trPr>
          <w:trHeight w:val="283" w:hRule="atLeast"/>
          <w:cnfStyle w:val="000000100000" w:firstRow="0" w:lastRow="0" w:firstColumn="0" w:lastColumn="0" w:oddVBand="0" w:evenVBand="0" w:oddHBand="1" w:evenHBand="0" w:firstRowFirstColumn="0" w:firstRowLastColumn="0" w:lastRowFirstColumn="0" w:lastRowLastColumn="0"/>
        </w:trPr>
        <w:tc>
          <w:tcPr>
            <w:tcW w:w="7200" w:type="dxa"/>
            <w:cnfStyle w:val="001000000000" w:firstRow="0" w:lastRow="0" w:firstColumn="1" w:lastColumn="0" w:oddVBand="0" w:evenVBand="0" w:oddHBand="0" w:evenHBand="0" w:firstRowFirstColumn="0" w:firstRowLastColumn="0" w:lastRowFirstColumn="0" w:lastRowLastColumn="0"/>
            <w:tcBorders>
              <w:right w:val="nil"/>
            </w:tcBorders>
            <w:shd w:color="auto" w:fill="FFFFFF" w:themeFill="background1" w:val="clear"/>
          </w:tcPr>
          <w:p>
            <w:pPr>
              <w:pStyle w:val="Normal"/>
              <w:widowControl/>
              <w:suppressAutoHyphens w:val="true"/>
              <w:spacing w:before="0" w:after="0"/>
              <w:jc w:val="left"/>
              <w:rPr>
                <w:rFonts w:eastAsia="Times New Roman" w:cs="Calibri" w:cstheme="minorHAnsi"/>
                <w:b w:val="false"/>
                <w:bCs w:val="false"/>
                <w:color w:themeColor="background2" w:themeShade="80" w:val="767171"/>
                <w:sz w:val="20"/>
                <w:szCs w:val="20"/>
                <w:lang w:eastAsia="es-ES_tradnl"/>
              </w:rPr>
            </w:pPr>
            <w:r>
              <w:rPr>
                <w:rFonts w:eastAsia="Times New Roman" w:cs="Calibri" w:cstheme="minorHAnsi"/>
                <w:b w:val="false"/>
                <w:bCs w:val="false"/>
                <w:color w:themeColor="background2" w:themeShade="80" w:val="767171"/>
                <w:kern w:val="0"/>
                <w:sz w:val="20"/>
                <w:szCs w:val="20"/>
                <w:lang w:val="es-EC" w:eastAsia="es-ES_tradnl" w:bidi="ar-SA"/>
              </w:rPr>
              <w:t>Uso crítico de IA, justificación y conclusiones</w:t>
            </w:r>
          </w:p>
        </w:tc>
        <w:tc>
          <w:tcPr>
            <w:tcW w:w="1440" w:type="dxa"/>
            <w:tcBorders>
              <w:left w:val="nil"/>
              <w:right w:val="nil"/>
            </w:tcBorders>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Calibri" w:cstheme="minorHAnsi"/>
                <w:color w:themeColor="background2" w:themeShade="80" w:val="767171"/>
                <w:sz w:val="20"/>
                <w:szCs w:val="20"/>
                <w:lang w:eastAsia="es-ES_tradnl"/>
              </w:rPr>
            </w:pPr>
            <w:r>
              <w:rPr>
                <w:rFonts w:eastAsia="Times New Roman" w:cs="Calibri" w:cstheme="minorHAnsi"/>
                <w:color w:themeColor="background2" w:themeShade="80" w:val="767171"/>
                <w:kern w:val="0"/>
                <w:sz w:val="20"/>
                <w:szCs w:val="20"/>
                <w:lang w:val="es-EC" w:eastAsia="es-ES_tradnl" w:bidi="ar-SA"/>
              </w:rPr>
              <w:t>0</w:t>
            </w:r>
          </w:p>
        </w:tc>
        <w:tc>
          <w:tcPr>
            <w:tcW w:w="1440" w:type="dxa"/>
            <w:tcBorders>
              <w:left w:val="nil"/>
              <w:right w:val="nil"/>
            </w:tcBorders>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Calibri" w:cstheme="minorHAnsi"/>
                <w:color w:themeColor="background2" w:themeShade="80" w:val="767171"/>
                <w:sz w:val="20"/>
                <w:szCs w:val="20"/>
                <w:lang w:eastAsia="es-ES_tradnl"/>
              </w:rPr>
            </w:pPr>
            <w:r>
              <w:rPr>
                <w:rFonts w:eastAsia="Times New Roman" w:cs="Calibri" w:cstheme="minorHAnsi"/>
                <w:color w:themeColor="background2" w:themeShade="80" w:val="767171"/>
                <w:kern w:val="0"/>
                <w:sz w:val="20"/>
                <w:szCs w:val="20"/>
                <w:lang w:val="es-EC" w:eastAsia="es-ES_tradnl" w:bidi="ar-SA"/>
              </w:rPr>
              <w:t>1</w:t>
            </w:r>
          </w:p>
        </w:tc>
        <w:tc>
          <w:tcPr>
            <w:tcW w:w="1440" w:type="dxa"/>
            <w:tcBorders>
              <w:left w:val="nil"/>
              <w:right w:val="nil"/>
            </w:tcBorders>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Calibri" w:cstheme="minorHAnsi"/>
                <w:color w:themeColor="background2" w:themeShade="80" w:val="767171"/>
                <w:sz w:val="20"/>
                <w:szCs w:val="20"/>
                <w:lang w:eastAsia="es-ES_tradnl"/>
              </w:rPr>
            </w:pPr>
            <w:r>
              <w:rPr>
                <w:rFonts w:eastAsia="Times New Roman" w:cs="Calibri" w:cstheme="minorHAnsi"/>
                <w:color w:themeColor="background2" w:themeShade="80" w:val="767171"/>
                <w:kern w:val="0"/>
                <w:sz w:val="20"/>
                <w:szCs w:val="20"/>
                <w:lang w:val="es-EC" w:eastAsia="es-ES_tradnl" w:bidi="ar-SA"/>
              </w:rPr>
              <w:t>2</w:t>
            </w:r>
          </w:p>
        </w:tc>
        <w:tc>
          <w:tcPr>
            <w:tcW w:w="1440" w:type="dxa"/>
            <w:tcBorders>
              <w:left w:val="nil"/>
            </w:tcBorders>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Calibri" w:cstheme="minorHAnsi"/>
                <w:color w:themeColor="background2" w:themeShade="80" w:val="767171"/>
                <w:sz w:val="20"/>
                <w:szCs w:val="20"/>
                <w:lang w:eastAsia="es-ES_tradnl"/>
              </w:rPr>
            </w:pPr>
            <w:r>
              <w:rPr>
                <w:rFonts w:eastAsia="Times New Roman" w:cs="Calibri" w:cstheme="minorHAnsi"/>
                <w:color w:themeColor="background2" w:themeShade="80" w:val="767171"/>
                <w:kern w:val="0"/>
                <w:sz w:val="20"/>
                <w:szCs w:val="20"/>
                <w:lang w:val="es-EC" w:eastAsia="es-ES_tradnl" w:bidi="ar-SA"/>
              </w:rPr>
              <w:t>3</w:t>
            </w:r>
          </w:p>
        </w:tc>
      </w:tr>
    </w:tbl>
    <w:p>
      <w:pPr>
        <w:pStyle w:val="Heading2"/>
        <w:rPr>
          <w:rFonts w:ascii="Calibri" w:hAnsi="Calibri" w:cs="Calibri" w:asciiTheme="minorHAnsi" w:cstheme="minorHAnsi" w:hAnsiTheme="minorHAnsi"/>
          <w:sz w:val="20"/>
          <w:szCs w:val="20"/>
        </w:rPr>
      </w:pPr>
      <w:r>
        <w:rPr>
          <w:rFonts w:cs="Calibri" w:cstheme="minorHAnsi" w:ascii="Calibri" w:hAnsi="Calibri"/>
          <w:sz w:val="20"/>
          <w:szCs w:val="20"/>
        </w:rPr>
      </w:r>
    </w:p>
    <w:p>
      <w:pPr>
        <w:pStyle w:val="Heading2"/>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Documentos relacionados:</w:t>
      </w:r>
    </w:p>
    <w:p>
      <w:pPr>
        <w:pStyle w:val="NormalWeb"/>
        <w:numPr>
          <w:ilvl w:val="0"/>
          <w:numId w:val="2"/>
        </w:numPr>
        <w:shd w:val="clear" w:color="auto" w:fill="FFFFFF"/>
        <w:spacing w:lineRule="auto" w:line="360" w:before="280" w:after="28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Unidad_01_01_PDS.pdf</w:t>
      </w:r>
    </w:p>
    <w:p>
      <w:pPr>
        <w:pStyle w:val="NormalWeb"/>
        <w:numPr>
          <w:ilvl w:val="0"/>
          <w:numId w:val="2"/>
        </w:numPr>
        <w:shd w:val="clear" w:color="auto" w:fill="FFFFFF"/>
        <w:spacing w:lineRule="auto" w:line="360" w:before="280" w:after="28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Unidad_01_02_PDS.pdf</w:t>
      </w:r>
    </w:p>
    <w:p>
      <w:pPr>
        <w:pStyle w:val="NormalWeb"/>
        <w:numPr>
          <w:ilvl w:val="0"/>
          <w:numId w:val="2"/>
        </w:numPr>
        <w:shd w:val="clear" w:color="auto" w:fill="FFFFFF"/>
        <w:spacing w:lineRule="auto" w:line="360" w:before="280" w:after="28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Unidad_01_05_PDS.pdf</w:t>
      </w:r>
    </w:p>
    <w:p>
      <w:pPr>
        <w:pStyle w:val="NormalWeb"/>
        <w:numPr>
          <w:ilvl w:val="0"/>
          <w:numId w:val="2"/>
        </w:numPr>
        <w:shd w:val="clear" w:color="auto" w:fill="FFFFFF"/>
        <w:spacing w:lineRule="auto" w:line="360" w:before="280" w:after="280"/>
        <w:jc w:val="both"/>
        <w:rPr>
          <w:rFonts w:ascii="Calibri" w:hAnsi="Calibri" w:cs="Calibri" w:asciiTheme="minorHAnsi" w:cstheme="minorHAnsi" w:hAnsiTheme="minorHAnsi"/>
          <w:color w:themeColor="background2" w:themeShade="80" w:val="767171"/>
          <w:sz w:val="20"/>
          <w:szCs w:val="20"/>
        </w:rPr>
      </w:pPr>
      <w:r>
        <w:rPr>
          <w:rFonts w:cs="Calibri" w:ascii="Calibri" w:hAnsi="Calibri" w:asciiTheme="minorHAnsi" w:cstheme="minorHAnsi" w:hAnsiTheme="minorHAnsi"/>
          <w:color w:themeColor="background2" w:themeShade="80" w:val="767171"/>
          <w:sz w:val="20"/>
          <w:szCs w:val="20"/>
        </w:rPr>
        <w:t>Unidad_02_01_PDS.pdf</w:t>
      </w:r>
    </w:p>
    <w:sectPr>
      <w:headerReference w:type="default" r:id="rId35"/>
      <w:headerReference w:type="first" r:id="rId36"/>
      <w:footerReference w:type="default" r:id="rId37"/>
      <w:footerReference w:type="first" r:id="rId38"/>
      <w:type w:val="nextPage"/>
      <w:pgSz w:orient="landscape" w:w="16838" w:h="11906"/>
      <w:pgMar w:left="1418" w:right="1418" w:gutter="0" w:header="709" w:top="1701" w:footer="709"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Trajan Pro">
    <w:charset w:val="01"/>
    <w:family w:val="roman"/>
    <w:pitch w:val="variable"/>
  </w:font>
  <w:font w:name="Cambria Math">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color w:themeColor="background2" w:themeShade="1a" w:val="171717"/>
        <w:sz w:val="16"/>
        <w:szCs w:val="16"/>
      </w:rPr>
    </w:pPr>
    <w:r>
      <w:drawing>
        <wp:anchor behindDoc="1" distT="0" distB="0" distL="0" distR="0" simplePos="0" locked="0" layoutInCell="1" allowOverlap="1" relativeHeight="16">
          <wp:simplePos x="0" y="0"/>
          <wp:positionH relativeFrom="column">
            <wp:posOffset>-1184910</wp:posOffset>
          </wp:positionH>
          <wp:positionV relativeFrom="paragraph">
            <wp:posOffset>-11430</wp:posOffset>
          </wp:positionV>
          <wp:extent cx="7719695" cy="828040"/>
          <wp:effectExtent l="0" t="0" r="0" b="0"/>
          <wp:wrapNone/>
          <wp:docPr id="12"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0" descr=""/>
                  <pic:cNvPicPr>
                    <a:picLocks noChangeAspect="1" noChangeArrowheads="1"/>
                  </pic:cNvPicPr>
                </pic:nvPicPr>
                <pic:blipFill>
                  <a:blip r:embed="rId1"/>
                  <a:stretch>
                    <a:fillRect/>
                  </a:stretch>
                </pic:blipFill>
                <pic:spPr bwMode="auto">
                  <a:xfrm>
                    <a:off x="0" y="0"/>
                    <a:ext cx="7719695" cy="828040"/>
                  </a:xfrm>
                  <a:prstGeom prst="rect">
                    <a:avLst/>
                  </a:prstGeom>
                </pic:spPr>
              </pic:pic>
            </a:graphicData>
          </a:graphic>
        </wp:anchor>
      </w:drawing>
    </w:r>
    <w:r>
      <w:rPr>
        <w:rFonts w:cs="Times New Roman" w:ascii="Times New Roman" w:hAnsi="Times New Roman"/>
        <w:color w:themeColor="background2" w:themeShade="1a" w:val="171717"/>
        <w:sz w:val="16"/>
        <w:szCs w:val="16"/>
      </w:rPr>
      <w:t>Material para uso académico exclusivo de Mauricio Ortiz Ochoa, mortizo@ups.edu.ec</w:t>
    </w:r>
    <w:r>
      <w:rPr>
        <w:rFonts w:cs="Times New Roman" w:ascii="Times New Roman" w:hAnsi="Times New Roman"/>
        <w:color w:themeColor="background2" w:themeShade="1a" w:val="171717"/>
        <w:sz w:val="16"/>
        <w:szCs w:val="16"/>
        <w:lang w:eastAsia="es-EC"/>
      </w:rPr>
      <w:t xml:space="preserve"> </w:t>
    </w:r>
  </w:p>
  <w:p>
    <w:pPr>
      <w:pStyle w:val="Footer"/>
      <w:jc w:val="center"/>
      <w:rPr>
        <w:rFonts w:ascii="Times New Roman" w:hAnsi="Times New Roman" w:cs="Times New Roman"/>
        <w:color w:themeColor="background2" w:themeShade="1a" w:val="171717"/>
        <w:sz w:val="15"/>
        <w:szCs w:val="15"/>
      </w:rPr>
    </w:pPr>
    <w:r>
      <w:drawing>
        <wp:anchor behindDoc="1" distT="0" distB="0" distL="0" distR="0" simplePos="0" locked="0" layoutInCell="1" allowOverlap="1" relativeHeight="21">
          <wp:simplePos x="0" y="0"/>
          <wp:positionH relativeFrom="column">
            <wp:posOffset>-679450</wp:posOffset>
          </wp:positionH>
          <wp:positionV relativeFrom="paragraph">
            <wp:posOffset>-150495</wp:posOffset>
          </wp:positionV>
          <wp:extent cx="1381760" cy="309880"/>
          <wp:effectExtent l="0" t="0" r="0" b="0"/>
          <wp:wrapNone/>
          <wp:docPr id="13"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1" descr=""/>
                  <pic:cNvPicPr>
                    <a:picLocks noChangeAspect="1" noChangeArrowheads="1"/>
                  </pic:cNvPicPr>
                </pic:nvPicPr>
                <pic:blipFill>
                  <a:blip r:embed="rId2"/>
                  <a:stretch>
                    <a:fillRect/>
                  </a:stretch>
                </pic:blipFill>
                <pic:spPr bwMode="auto">
                  <a:xfrm>
                    <a:off x="0" y="0"/>
                    <a:ext cx="1381760" cy="309880"/>
                  </a:xfrm>
                  <a:prstGeom prst="rect">
                    <a:avLst/>
                  </a:prstGeom>
                </pic:spPr>
              </pic:pic>
            </a:graphicData>
          </a:graphic>
        </wp:anchor>
      </w:drawing>
      <mc:AlternateContent>
        <mc:Choice Requires="wps">
          <w:drawing>
            <wp:anchor behindDoc="1" distT="3175" distB="3175" distL="0" distR="635" simplePos="0" locked="0" layoutInCell="1" allowOverlap="1" relativeHeight="40" wp14:anchorId="62E62719">
              <wp:simplePos x="0" y="0"/>
              <wp:positionH relativeFrom="column">
                <wp:posOffset>-681355</wp:posOffset>
              </wp:positionH>
              <wp:positionV relativeFrom="paragraph">
                <wp:posOffset>-148590</wp:posOffset>
              </wp:positionV>
              <wp:extent cx="6734175" cy="635"/>
              <wp:effectExtent l="0" t="3175" r="635" b="3175"/>
              <wp:wrapNone/>
              <wp:docPr id="14" name="Conector recto 17"/>
              <a:graphic xmlns:a="http://schemas.openxmlformats.org/drawingml/2006/main">
                <a:graphicData uri="http://schemas.microsoft.com/office/word/2010/wordprocessingShape">
                  <wps:wsp>
                    <wps:cNvSpPr/>
                    <wps:spPr>
                      <a:xfrm>
                        <a:off x="0" y="0"/>
                        <a:ext cx="6734160" cy="72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3.65pt,-11.7pt" to="476.55pt,-11.7pt" ID="Conector recto 17" stroked="t" o:allowincell="f" style="position:absolute" wp14:anchorId="62E62719">
              <v:stroke color="#ffd966" weight="6480" joinstyle="miter" endcap="flat"/>
              <v:fill o:detectmouseclick="t" on="false"/>
              <w10:wrap type="none"/>
            </v:line>
          </w:pict>
        </mc:Fallback>
      </mc:AlternateContent>
    </w:r>
    <w:r>
      <w:rPr>
        <w:rFonts w:cs="Times New Roman" w:ascii="Times New Roman" w:hAnsi="Times New Roman"/>
        <w:color w:themeColor="background2" w:themeShade="1a" w:val="171717"/>
        <w:sz w:val="15"/>
        <w:szCs w:val="15"/>
      </w:rPr>
      <w:t xml:space="preserve">Página </w:t>
    </w:r>
    <w:r>
      <w:rPr>
        <w:rFonts w:cs="Times New Roman" w:ascii="Times New Roman" w:hAnsi="Times New Roman"/>
        <w:color w:themeColor="background2" w:themeShade="1a" w:val="171717"/>
        <w:sz w:val="15"/>
        <w:szCs w:val="15"/>
      </w:rPr>
      <w:fldChar w:fldCharType="begin"/>
    </w:r>
    <w:r>
      <w:rPr>
        <w:sz w:val="15"/>
        <w:szCs w:val="15"/>
        <w:rFonts w:cs="Times New Roman" w:ascii="Times New Roman" w:hAnsi="Times New Roman"/>
        <w:color w:themeColor="background2" w:themeShade="1a" w:val="171717"/>
      </w:rPr>
      <w:instrText xml:space="preserve"> PAGE </w:instrText>
    </w:r>
    <w:r>
      <w:rPr>
        <w:sz w:val="15"/>
        <w:szCs w:val="15"/>
        <w:rFonts w:cs="Times New Roman" w:ascii="Times New Roman" w:hAnsi="Times New Roman"/>
        <w:color w:themeColor="background2" w:themeShade="1a" w:val="171717"/>
      </w:rPr>
      <w:fldChar w:fldCharType="separate"/>
    </w:r>
    <w:r>
      <w:rPr>
        <w:sz w:val="15"/>
        <w:szCs w:val="15"/>
        <w:rFonts w:cs="Times New Roman" w:ascii="Times New Roman" w:hAnsi="Times New Roman"/>
        <w:color w:themeColor="background2" w:themeShade="1a" w:val="171717"/>
      </w:rPr>
      <w:t>5</w:t>
    </w:r>
    <w:r>
      <w:rPr>
        <w:sz w:val="15"/>
        <w:szCs w:val="15"/>
        <w:rFonts w:cs="Times New Roman" w:ascii="Times New Roman" w:hAnsi="Times New Roman"/>
        <w:color w:themeColor="background2" w:themeShade="1a" w:val="171717"/>
      </w:rPr>
      <w:fldChar w:fldCharType="end"/>
    </w:r>
    <w:r>
      <w:rPr>
        <w:rFonts w:cs="Times New Roman" w:ascii="Times New Roman" w:hAnsi="Times New Roman"/>
        <w:color w:themeColor="background2" w:themeShade="1a" w:val="171717"/>
        <w:sz w:val="15"/>
        <w:szCs w:val="15"/>
      </w:rPr>
      <w:t xml:space="preserve"> de </w:t>
    </w:r>
    <w:r>
      <w:rPr>
        <w:rFonts w:cs="Times New Roman" w:ascii="Times New Roman" w:hAnsi="Times New Roman"/>
        <w:color w:themeColor="background2" w:themeShade="1a" w:val="171717"/>
        <w:sz w:val="15"/>
        <w:szCs w:val="15"/>
      </w:rPr>
      <w:fldChar w:fldCharType="begin"/>
    </w:r>
    <w:r>
      <w:rPr>
        <w:sz w:val="15"/>
        <w:szCs w:val="15"/>
        <w:rFonts w:cs="Times New Roman" w:ascii="Times New Roman" w:hAnsi="Times New Roman"/>
        <w:color w:themeColor="background2" w:themeShade="1a" w:val="171717"/>
      </w:rPr>
      <w:instrText xml:space="preserve"> NUMPAGES </w:instrText>
    </w:r>
    <w:r>
      <w:rPr>
        <w:sz w:val="15"/>
        <w:szCs w:val="15"/>
        <w:rFonts w:cs="Times New Roman" w:ascii="Times New Roman" w:hAnsi="Times New Roman"/>
        <w:color w:themeColor="background2" w:themeShade="1a" w:val="171717"/>
      </w:rPr>
      <w:fldChar w:fldCharType="separate"/>
    </w:r>
    <w:r>
      <w:rPr>
        <w:sz w:val="15"/>
        <w:szCs w:val="15"/>
        <w:rFonts w:cs="Times New Roman" w:ascii="Times New Roman" w:hAnsi="Times New Roman"/>
        <w:color w:themeColor="background2" w:themeShade="1a" w:val="171717"/>
      </w:rPr>
      <w:t>20</w:t>
    </w:r>
    <w:r>
      <w:rPr>
        <w:sz w:val="15"/>
        <w:szCs w:val="15"/>
        <w:rFonts w:cs="Times New Roman" w:ascii="Times New Roman" w:hAnsi="Times New Roman"/>
        <w:color w:themeColor="background2" w:themeShade="1a" w:val="171717"/>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color w:themeColor="background2" w:themeShade="1a" w:val="171717"/>
        <w:sz w:val="16"/>
        <w:szCs w:val="16"/>
      </w:rPr>
    </w:pPr>
    <w:r>
      <w:drawing>
        <wp:anchor behindDoc="1" distT="0" distB="0" distL="0" distR="0" simplePos="0" locked="0" layoutInCell="1" allowOverlap="1" relativeHeight="16">
          <wp:simplePos x="0" y="0"/>
          <wp:positionH relativeFrom="column">
            <wp:posOffset>-1184910</wp:posOffset>
          </wp:positionH>
          <wp:positionV relativeFrom="paragraph">
            <wp:posOffset>-11430</wp:posOffset>
          </wp:positionV>
          <wp:extent cx="7719695" cy="828040"/>
          <wp:effectExtent l="0" t="0" r="0" b="0"/>
          <wp:wrapNone/>
          <wp:docPr id="15"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0" descr=""/>
                  <pic:cNvPicPr>
                    <a:picLocks noChangeAspect="1" noChangeArrowheads="1"/>
                  </pic:cNvPicPr>
                </pic:nvPicPr>
                <pic:blipFill>
                  <a:blip r:embed="rId1"/>
                  <a:stretch>
                    <a:fillRect/>
                  </a:stretch>
                </pic:blipFill>
                <pic:spPr bwMode="auto">
                  <a:xfrm>
                    <a:off x="0" y="0"/>
                    <a:ext cx="7719695" cy="828040"/>
                  </a:xfrm>
                  <a:prstGeom prst="rect">
                    <a:avLst/>
                  </a:prstGeom>
                </pic:spPr>
              </pic:pic>
            </a:graphicData>
          </a:graphic>
        </wp:anchor>
      </w:drawing>
    </w:r>
    <w:r>
      <w:rPr>
        <w:rFonts w:cs="Times New Roman" w:ascii="Times New Roman" w:hAnsi="Times New Roman"/>
        <w:color w:themeColor="background2" w:themeShade="1a" w:val="171717"/>
        <w:sz w:val="16"/>
        <w:szCs w:val="16"/>
      </w:rPr>
      <w:t>Material para uso académico exclusivo de Mauricio Ortiz Ochoa, mortizo@ups.edu.ec</w:t>
    </w:r>
    <w:r>
      <w:rPr>
        <w:rFonts w:cs="Times New Roman" w:ascii="Times New Roman" w:hAnsi="Times New Roman"/>
        <w:color w:themeColor="background2" w:themeShade="1a" w:val="171717"/>
        <w:sz w:val="16"/>
        <w:szCs w:val="16"/>
        <w:lang w:eastAsia="es-EC"/>
      </w:rPr>
      <w:t xml:space="preserve"> </w:t>
    </w:r>
  </w:p>
  <w:p>
    <w:pPr>
      <w:pStyle w:val="Footer"/>
      <w:jc w:val="center"/>
      <w:rPr>
        <w:rFonts w:ascii="Times New Roman" w:hAnsi="Times New Roman" w:cs="Times New Roman"/>
        <w:color w:themeColor="background2" w:themeShade="1a" w:val="171717"/>
        <w:sz w:val="15"/>
        <w:szCs w:val="15"/>
      </w:rPr>
    </w:pPr>
    <w:r>
      <w:drawing>
        <wp:anchor behindDoc="1" distT="0" distB="0" distL="0" distR="0" simplePos="0" locked="0" layoutInCell="1" allowOverlap="1" relativeHeight="21">
          <wp:simplePos x="0" y="0"/>
          <wp:positionH relativeFrom="column">
            <wp:posOffset>-679450</wp:posOffset>
          </wp:positionH>
          <wp:positionV relativeFrom="paragraph">
            <wp:posOffset>-150495</wp:posOffset>
          </wp:positionV>
          <wp:extent cx="1381760" cy="309880"/>
          <wp:effectExtent l="0" t="0" r="0" b="0"/>
          <wp:wrapNone/>
          <wp:docPr id="16"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1" descr=""/>
                  <pic:cNvPicPr>
                    <a:picLocks noChangeAspect="1" noChangeArrowheads="1"/>
                  </pic:cNvPicPr>
                </pic:nvPicPr>
                <pic:blipFill>
                  <a:blip r:embed="rId2"/>
                  <a:stretch>
                    <a:fillRect/>
                  </a:stretch>
                </pic:blipFill>
                <pic:spPr bwMode="auto">
                  <a:xfrm>
                    <a:off x="0" y="0"/>
                    <a:ext cx="1381760" cy="309880"/>
                  </a:xfrm>
                  <a:prstGeom prst="rect">
                    <a:avLst/>
                  </a:prstGeom>
                </pic:spPr>
              </pic:pic>
            </a:graphicData>
          </a:graphic>
        </wp:anchor>
      </w:drawing>
      <mc:AlternateContent>
        <mc:Choice Requires="wps">
          <w:drawing>
            <wp:anchor behindDoc="1" distT="3175" distB="3175" distL="0" distR="635" simplePos="0" locked="0" layoutInCell="1" allowOverlap="1" relativeHeight="40" wp14:anchorId="62E62719">
              <wp:simplePos x="0" y="0"/>
              <wp:positionH relativeFrom="column">
                <wp:posOffset>-681355</wp:posOffset>
              </wp:positionH>
              <wp:positionV relativeFrom="paragraph">
                <wp:posOffset>-148590</wp:posOffset>
              </wp:positionV>
              <wp:extent cx="6734175" cy="635"/>
              <wp:effectExtent l="0" t="3175" r="635" b="3175"/>
              <wp:wrapNone/>
              <wp:docPr id="17" name="Conector recto 17"/>
              <a:graphic xmlns:a="http://schemas.openxmlformats.org/drawingml/2006/main">
                <a:graphicData uri="http://schemas.microsoft.com/office/word/2010/wordprocessingShape">
                  <wps:wsp>
                    <wps:cNvSpPr/>
                    <wps:spPr>
                      <a:xfrm>
                        <a:off x="0" y="0"/>
                        <a:ext cx="6734160" cy="72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3.65pt,-11.7pt" to="476.55pt,-11.7pt" ID="Conector recto 17" stroked="t" o:allowincell="f" style="position:absolute" wp14:anchorId="62E62719">
              <v:stroke color="#ffd966" weight="6480" joinstyle="miter" endcap="flat"/>
              <v:fill o:detectmouseclick="t" on="false"/>
              <w10:wrap type="none"/>
            </v:line>
          </w:pict>
        </mc:Fallback>
      </mc:AlternateContent>
    </w:r>
    <w:r>
      <w:rPr>
        <w:rFonts w:cs="Times New Roman" w:ascii="Times New Roman" w:hAnsi="Times New Roman"/>
        <w:color w:themeColor="background2" w:themeShade="1a" w:val="171717"/>
        <w:sz w:val="15"/>
        <w:szCs w:val="15"/>
      </w:rPr>
      <w:t xml:space="preserve">Página </w:t>
    </w:r>
    <w:r>
      <w:rPr>
        <w:rFonts w:cs="Times New Roman" w:ascii="Times New Roman" w:hAnsi="Times New Roman"/>
        <w:color w:themeColor="background2" w:themeShade="1a" w:val="171717"/>
        <w:sz w:val="15"/>
        <w:szCs w:val="15"/>
      </w:rPr>
      <w:fldChar w:fldCharType="begin"/>
    </w:r>
    <w:r>
      <w:rPr>
        <w:sz w:val="15"/>
        <w:szCs w:val="15"/>
        <w:rFonts w:cs="Times New Roman" w:ascii="Times New Roman" w:hAnsi="Times New Roman"/>
        <w:color w:themeColor="background2" w:themeShade="1a" w:val="171717"/>
      </w:rPr>
      <w:instrText xml:space="preserve"> PAGE </w:instrText>
    </w:r>
    <w:r>
      <w:rPr>
        <w:sz w:val="15"/>
        <w:szCs w:val="15"/>
        <w:rFonts w:cs="Times New Roman" w:ascii="Times New Roman" w:hAnsi="Times New Roman"/>
        <w:color w:themeColor="background2" w:themeShade="1a" w:val="171717"/>
      </w:rPr>
      <w:fldChar w:fldCharType="separate"/>
    </w:r>
    <w:r>
      <w:rPr>
        <w:sz w:val="15"/>
        <w:szCs w:val="15"/>
        <w:rFonts w:cs="Times New Roman" w:ascii="Times New Roman" w:hAnsi="Times New Roman"/>
        <w:color w:themeColor="background2" w:themeShade="1a" w:val="171717"/>
      </w:rPr>
      <w:t>5</w:t>
    </w:r>
    <w:r>
      <w:rPr>
        <w:sz w:val="15"/>
        <w:szCs w:val="15"/>
        <w:rFonts w:cs="Times New Roman" w:ascii="Times New Roman" w:hAnsi="Times New Roman"/>
        <w:color w:themeColor="background2" w:themeShade="1a" w:val="171717"/>
      </w:rPr>
      <w:fldChar w:fldCharType="end"/>
    </w:r>
    <w:r>
      <w:rPr>
        <w:rFonts w:cs="Times New Roman" w:ascii="Times New Roman" w:hAnsi="Times New Roman"/>
        <w:color w:themeColor="background2" w:themeShade="1a" w:val="171717"/>
        <w:sz w:val="15"/>
        <w:szCs w:val="15"/>
      </w:rPr>
      <w:t xml:space="preserve"> de </w:t>
    </w:r>
    <w:r>
      <w:rPr>
        <w:rFonts w:cs="Times New Roman" w:ascii="Times New Roman" w:hAnsi="Times New Roman"/>
        <w:color w:themeColor="background2" w:themeShade="1a" w:val="171717"/>
        <w:sz w:val="15"/>
        <w:szCs w:val="15"/>
      </w:rPr>
      <w:fldChar w:fldCharType="begin"/>
    </w:r>
    <w:r>
      <w:rPr>
        <w:sz w:val="15"/>
        <w:szCs w:val="15"/>
        <w:rFonts w:cs="Times New Roman" w:ascii="Times New Roman" w:hAnsi="Times New Roman"/>
        <w:color w:themeColor="background2" w:themeShade="1a" w:val="171717"/>
      </w:rPr>
      <w:instrText xml:space="preserve"> NUMPAGES </w:instrText>
    </w:r>
    <w:r>
      <w:rPr>
        <w:sz w:val="15"/>
        <w:szCs w:val="15"/>
        <w:rFonts w:cs="Times New Roman" w:ascii="Times New Roman" w:hAnsi="Times New Roman"/>
        <w:color w:themeColor="background2" w:themeShade="1a" w:val="171717"/>
      </w:rPr>
      <w:fldChar w:fldCharType="separate"/>
    </w:r>
    <w:r>
      <w:rPr>
        <w:sz w:val="15"/>
        <w:szCs w:val="15"/>
        <w:rFonts w:cs="Times New Roman" w:ascii="Times New Roman" w:hAnsi="Times New Roman"/>
        <w:color w:themeColor="background2" w:themeShade="1a" w:val="171717"/>
      </w:rPr>
      <w:t>20</w:t>
    </w:r>
    <w:r>
      <w:rPr>
        <w:sz w:val="15"/>
        <w:szCs w:val="15"/>
        <w:rFonts w:cs="Times New Roman" w:ascii="Times New Roman" w:hAnsi="Times New Roman"/>
        <w:color w:themeColor="background2" w:themeShade="1a" w:val="171717"/>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color w:themeColor="background2" w:themeShade="1a" w:val="171717"/>
        <w:sz w:val="16"/>
        <w:szCs w:val="16"/>
      </w:rPr>
    </w:pPr>
    <w:r>
      <w:drawing>
        <wp:anchor behindDoc="1" distT="0" distB="0" distL="0" distR="0" simplePos="0" locked="0" layoutInCell="1" allowOverlap="1" relativeHeight="50">
          <wp:simplePos x="0" y="0"/>
          <wp:positionH relativeFrom="column">
            <wp:posOffset>-1184910</wp:posOffset>
          </wp:positionH>
          <wp:positionV relativeFrom="paragraph">
            <wp:posOffset>-11430</wp:posOffset>
          </wp:positionV>
          <wp:extent cx="7719695" cy="828040"/>
          <wp:effectExtent l="0" t="0" r="0" b="0"/>
          <wp:wrapNone/>
          <wp:docPr id="23" name="Imagen 10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0 Copia 1" descr=""/>
                  <pic:cNvPicPr>
                    <a:picLocks noChangeAspect="1" noChangeArrowheads="1"/>
                  </pic:cNvPicPr>
                </pic:nvPicPr>
                <pic:blipFill>
                  <a:blip r:embed="rId1"/>
                  <a:stretch>
                    <a:fillRect/>
                  </a:stretch>
                </pic:blipFill>
                <pic:spPr bwMode="auto">
                  <a:xfrm>
                    <a:off x="0" y="0"/>
                    <a:ext cx="7719695" cy="828040"/>
                  </a:xfrm>
                  <a:prstGeom prst="rect">
                    <a:avLst/>
                  </a:prstGeom>
                </pic:spPr>
              </pic:pic>
            </a:graphicData>
          </a:graphic>
        </wp:anchor>
      </w:drawing>
    </w:r>
    <w:r>
      <w:rPr>
        <w:rFonts w:cs="Times New Roman" w:ascii="Times New Roman" w:hAnsi="Times New Roman"/>
        <w:color w:themeColor="background2" w:themeShade="1a" w:val="171717"/>
        <w:sz w:val="16"/>
        <w:szCs w:val="16"/>
      </w:rPr>
      <w:t>Material para uso académico exclusivo de Mauricio Ortiz Ochoa, mortizo@ups.edu.ec</w:t>
    </w:r>
    <w:r>
      <w:rPr>
        <w:rFonts w:cs="Times New Roman" w:ascii="Times New Roman" w:hAnsi="Times New Roman"/>
        <w:color w:themeColor="background2" w:themeShade="1a" w:val="171717"/>
        <w:sz w:val="16"/>
        <w:szCs w:val="16"/>
        <w:lang w:eastAsia="es-EC"/>
      </w:rPr>
      <w:t xml:space="preserve"> </w:t>
    </w:r>
  </w:p>
  <w:p>
    <w:pPr>
      <w:pStyle w:val="Footer"/>
      <w:jc w:val="center"/>
      <w:rPr>
        <w:rFonts w:ascii="Times New Roman" w:hAnsi="Times New Roman" w:cs="Times New Roman"/>
        <w:color w:themeColor="background2" w:themeShade="1a" w:val="171717"/>
        <w:sz w:val="15"/>
        <w:szCs w:val="15"/>
      </w:rPr>
    </w:pPr>
    <w:r>
      <w:drawing>
        <wp:anchor behindDoc="1" distT="0" distB="0" distL="0" distR="0" simplePos="0" locked="0" layoutInCell="1" allowOverlap="1" relativeHeight="83">
          <wp:simplePos x="0" y="0"/>
          <wp:positionH relativeFrom="column">
            <wp:posOffset>-679450</wp:posOffset>
          </wp:positionH>
          <wp:positionV relativeFrom="paragraph">
            <wp:posOffset>-150495</wp:posOffset>
          </wp:positionV>
          <wp:extent cx="1381760" cy="309880"/>
          <wp:effectExtent l="0" t="0" r="0" b="0"/>
          <wp:wrapNone/>
          <wp:docPr id="24" name="Imagen 1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1 Copia 1" descr=""/>
                  <pic:cNvPicPr>
                    <a:picLocks noChangeAspect="1" noChangeArrowheads="1"/>
                  </pic:cNvPicPr>
                </pic:nvPicPr>
                <pic:blipFill>
                  <a:blip r:embed="rId2"/>
                  <a:stretch>
                    <a:fillRect/>
                  </a:stretch>
                </pic:blipFill>
                <pic:spPr bwMode="auto">
                  <a:xfrm>
                    <a:off x="0" y="0"/>
                    <a:ext cx="1381760" cy="309880"/>
                  </a:xfrm>
                  <a:prstGeom prst="rect">
                    <a:avLst/>
                  </a:prstGeom>
                </pic:spPr>
              </pic:pic>
            </a:graphicData>
          </a:graphic>
        </wp:anchor>
      </w:drawing>
      <mc:AlternateContent>
        <mc:Choice Requires="wps">
          <w:drawing>
            <wp:anchor behindDoc="1" distT="3175" distB="3175" distL="0" distR="635" simplePos="0" locked="0" layoutInCell="1" allowOverlap="1" relativeHeight="98" wp14:anchorId="62E62719">
              <wp:simplePos x="0" y="0"/>
              <wp:positionH relativeFrom="column">
                <wp:posOffset>-681355</wp:posOffset>
              </wp:positionH>
              <wp:positionV relativeFrom="paragraph">
                <wp:posOffset>-148590</wp:posOffset>
              </wp:positionV>
              <wp:extent cx="6734175" cy="635"/>
              <wp:effectExtent l="0" t="3175" r="635" b="3175"/>
              <wp:wrapNone/>
              <wp:docPr id="25" name="Conector recto 2"/>
              <a:graphic xmlns:a="http://schemas.openxmlformats.org/drawingml/2006/main">
                <a:graphicData uri="http://schemas.microsoft.com/office/word/2010/wordprocessingShape">
                  <wps:wsp>
                    <wps:cNvSpPr/>
                    <wps:spPr>
                      <a:xfrm>
                        <a:off x="0" y="0"/>
                        <a:ext cx="6734160" cy="72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3.65pt,-11.7pt" to="476.55pt,-11.7pt" ID="Conector recto 2" stroked="t" o:allowincell="f" style="position:absolute" wp14:anchorId="62E62719">
              <v:stroke color="#ffd966" weight="6480" joinstyle="miter" endcap="flat"/>
              <v:fill o:detectmouseclick="t" on="false"/>
              <w10:wrap type="none"/>
            </v:line>
          </w:pict>
        </mc:Fallback>
      </mc:AlternateContent>
    </w:r>
    <w:r>
      <w:rPr>
        <w:rFonts w:cs="Times New Roman" w:ascii="Times New Roman" w:hAnsi="Times New Roman"/>
        <w:color w:themeColor="background2" w:themeShade="1a" w:val="171717"/>
        <w:sz w:val="15"/>
        <w:szCs w:val="15"/>
      </w:rPr>
      <w:t xml:space="preserve">Página </w:t>
    </w:r>
    <w:r>
      <w:rPr>
        <w:rFonts w:cs="Times New Roman" w:ascii="Times New Roman" w:hAnsi="Times New Roman"/>
        <w:color w:themeColor="background2" w:themeShade="1a" w:val="171717"/>
        <w:sz w:val="15"/>
        <w:szCs w:val="15"/>
      </w:rPr>
      <w:fldChar w:fldCharType="begin"/>
    </w:r>
    <w:r>
      <w:rPr>
        <w:sz w:val="15"/>
        <w:szCs w:val="15"/>
        <w:rFonts w:cs="Times New Roman" w:ascii="Times New Roman" w:hAnsi="Times New Roman"/>
        <w:color w:themeColor="background2" w:themeShade="1a" w:val="171717"/>
      </w:rPr>
      <w:instrText xml:space="preserve"> PAGE </w:instrText>
    </w:r>
    <w:r>
      <w:rPr>
        <w:sz w:val="15"/>
        <w:szCs w:val="15"/>
        <w:rFonts w:cs="Times New Roman" w:ascii="Times New Roman" w:hAnsi="Times New Roman"/>
        <w:color w:themeColor="background2" w:themeShade="1a" w:val="171717"/>
      </w:rPr>
      <w:fldChar w:fldCharType="separate"/>
    </w:r>
    <w:r>
      <w:rPr>
        <w:sz w:val="15"/>
        <w:szCs w:val="15"/>
        <w:rFonts w:cs="Times New Roman" w:ascii="Times New Roman" w:hAnsi="Times New Roman"/>
        <w:color w:themeColor="background2" w:themeShade="1a" w:val="171717"/>
      </w:rPr>
      <w:t>7</w:t>
    </w:r>
    <w:r>
      <w:rPr>
        <w:sz w:val="15"/>
        <w:szCs w:val="15"/>
        <w:rFonts w:cs="Times New Roman" w:ascii="Times New Roman" w:hAnsi="Times New Roman"/>
        <w:color w:themeColor="background2" w:themeShade="1a" w:val="171717"/>
      </w:rPr>
      <w:fldChar w:fldCharType="end"/>
    </w:r>
    <w:r>
      <w:rPr>
        <w:rFonts w:cs="Times New Roman" w:ascii="Times New Roman" w:hAnsi="Times New Roman"/>
        <w:color w:themeColor="background2" w:themeShade="1a" w:val="171717"/>
        <w:sz w:val="15"/>
        <w:szCs w:val="15"/>
      </w:rPr>
      <w:t xml:space="preserve"> de </w:t>
    </w:r>
    <w:r>
      <w:rPr>
        <w:rFonts w:cs="Times New Roman" w:ascii="Times New Roman" w:hAnsi="Times New Roman"/>
        <w:color w:themeColor="background2" w:themeShade="1a" w:val="171717"/>
        <w:sz w:val="15"/>
        <w:szCs w:val="15"/>
      </w:rPr>
      <w:fldChar w:fldCharType="begin"/>
    </w:r>
    <w:r>
      <w:rPr>
        <w:sz w:val="15"/>
        <w:szCs w:val="15"/>
        <w:rFonts w:cs="Times New Roman" w:ascii="Times New Roman" w:hAnsi="Times New Roman"/>
        <w:color w:themeColor="background2" w:themeShade="1a" w:val="171717"/>
      </w:rPr>
      <w:instrText xml:space="preserve"> NUMPAGES </w:instrText>
    </w:r>
    <w:r>
      <w:rPr>
        <w:sz w:val="15"/>
        <w:szCs w:val="15"/>
        <w:rFonts w:cs="Times New Roman" w:ascii="Times New Roman" w:hAnsi="Times New Roman"/>
        <w:color w:themeColor="background2" w:themeShade="1a" w:val="171717"/>
      </w:rPr>
      <w:fldChar w:fldCharType="separate"/>
    </w:r>
    <w:r>
      <w:rPr>
        <w:sz w:val="15"/>
        <w:szCs w:val="15"/>
        <w:rFonts w:cs="Times New Roman" w:ascii="Times New Roman" w:hAnsi="Times New Roman"/>
        <w:color w:themeColor="background2" w:themeShade="1a" w:val="171717"/>
      </w:rPr>
      <w:t>20</w:t>
    </w:r>
    <w:r>
      <w:rPr>
        <w:sz w:val="15"/>
        <w:szCs w:val="15"/>
        <w:rFonts w:cs="Times New Roman" w:ascii="Times New Roman" w:hAnsi="Times New Roman"/>
        <w:color w:themeColor="background2" w:themeShade="1a" w:val="171717"/>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color w:themeColor="background2" w:themeShade="1a" w:val="171717"/>
        <w:sz w:val="16"/>
        <w:szCs w:val="16"/>
      </w:rPr>
    </w:pPr>
    <w:r>
      <w:drawing>
        <wp:anchor behindDoc="1" distT="0" distB="0" distL="0" distR="0" simplePos="0" locked="0" layoutInCell="1" allowOverlap="1" relativeHeight="96">
          <wp:simplePos x="0" y="0"/>
          <wp:positionH relativeFrom="column">
            <wp:posOffset>-1184910</wp:posOffset>
          </wp:positionH>
          <wp:positionV relativeFrom="paragraph">
            <wp:posOffset>-11430</wp:posOffset>
          </wp:positionV>
          <wp:extent cx="7719695" cy="828040"/>
          <wp:effectExtent l="0" t="0" r="0" b="0"/>
          <wp:wrapNone/>
          <wp:docPr id="37" name="Imagen 10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10 Copia 1 Copia 1" descr=""/>
                  <pic:cNvPicPr>
                    <a:picLocks noChangeAspect="1" noChangeArrowheads="1"/>
                  </pic:cNvPicPr>
                </pic:nvPicPr>
                <pic:blipFill>
                  <a:blip r:embed="rId1"/>
                  <a:stretch>
                    <a:fillRect/>
                  </a:stretch>
                </pic:blipFill>
                <pic:spPr bwMode="auto">
                  <a:xfrm>
                    <a:off x="0" y="0"/>
                    <a:ext cx="7719695" cy="828040"/>
                  </a:xfrm>
                  <a:prstGeom prst="rect">
                    <a:avLst/>
                  </a:prstGeom>
                </pic:spPr>
              </pic:pic>
            </a:graphicData>
          </a:graphic>
        </wp:anchor>
      </w:drawing>
    </w:r>
    <w:r>
      <w:rPr>
        <w:rFonts w:cs="Times New Roman" w:ascii="Times New Roman" w:hAnsi="Times New Roman"/>
        <w:color w:themeColor="background2" w:themeShade="1a" w:val="171717"/>
        <w:sz w:val="16"/>
        <w:szCs w:val="16"/>
      </w:rPr>
      <w:t>Material para uso académico exclusivo de Mauricio Ortiz Ochoa, mortizo@ups.edu.ec</w:t>
    </w:r>
    <w:r>
      <w:rPr>
        <w:rFonts w:cs="Times New Roman" w:ascii="Times New Roman" w:hAnsi="Times New Roman"/>
        <w:color w:themeColor="background2" w:themeShade="1a" w:val="171717"/>
        <w:sz w:val="16"/>
        <w:szCs w:val="16"/>
        <w:lang w:eastAsia="es-EC"/>
      </w:rPr>
      <w:t xml:space="preserve"> </w:t>
    </w:r>
  </w:p>
  <w:p>
    <w:pPr>
      <w:pStyle w:val="Footer"/>
      <w:jc w:val="center"/>
      <w:rPr>
        <w:rFonts w:ascii="Times New Roman" w:hAnsi="Times New Roman" w:cs="Times New Roman"/>
        <w:color w:themeColor="background2" w:themeShade="1a" w:val="171717"/>
        <w:sz w:val="15"/>
        <w:szCs w:val="15"/>
      </w:rPr>
    </w:pPr>
    <w:r>
      <w:drawing>
        <wp:anchor behindDoc="1" distT="0" distB="0" distL="0" distR="0" simplePos="0" locked="0" layoutInCell="1" allowOverlap="1" relativeHeight="81">
          <wp:simplePos x="0" y="0"/>
          <wp:positionH relativeFrom="column">
            <wp:posOffset>-679450</wp:posOffset>
          </wp:positionH>
          <wp:positionV relativeFrom="paragraph">
            <wp:posOffset>-150495</wp:posOffset>
          </wp:positionV>
          <wp:extent cx="1381760" cy="309880"/>
          <wp:effectExtent l="0" t="0" r="0" b="0"/>
          <wp:wrapNone/>
          <wp:docPr id="38" name="Imagen 1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11 Copia 1 Copia 1" descr=""/>
                  <pic:cNvPicPr>
                    <a:picLocks noChangeAspect="1" noChangeArrowheads="1"/>
                  </pic:cNvPicPr>
                </pic:nvPicPr>
                <pic:blipFill>
                  <a:blip r:embed="rId2"/>
                  <a:stretch>
                    <a:fillRect/>
                  </a:stretch>
                </pic:blipFill>
                <pic:spPr bwMode="auto">
                  <a:xfrm>
                    <a:off x="0" y="0"/>
                    <a:ext cx="1381760" cy="309880"/>
                  </a:xfrm>
                  <a:prstGeom prst="rect">
                    <a:avLst/>
                  </a:prstGeom>
                </pic:spPr>
              </pic:pic>
            </a:graphicData>
          </a:graphic>
        </wp:anchor>
      </w:drawing>
      <mc:AlternateContent>
        <mc:Choice Requires="wps">
          <w:drawing>
            <wp:anchor behindDoc="1" distT="3175" distB="3175" distL="0" distR="635" simplePos="0" locked="0" layoutInCell="1" allowOverlap="1" relativeHeight="127" wp14:anchorId="62E62719">
              <wp:simplePos x="0" y="0"/>
              <wp:positionH relativeFrom="column">
                <wp:posOffset>-681355</wp:posOffset>
              </wp:positionH>
              <wp:positionV relativeFrom="paragraph">
                <wp:posOffset>-148590</wp:posOffset>
              </wp:positionV>
              <wp:extent cx="6734175" cy="635"/>
              <wp:effectExtent l="0" t="3175" r="635" b="3175"/>
              <wp:wrapNone/>
              <wp:docPr id="39" name="Conector recto 4"/>
              <a:graphic xmlns:a="http://schemas.openxmlformats.org/drawingml/2006/main">
                <a:graphicData uri="http://schemas.microsoft.com/office/word/2010/wordprocessingShape">
                  <wps:wsp>
                    <wps:cNvSpPr/>
                    <wps:spPr>
                      <a:xfrm>
                        <a:off x="0" y="0"/>
                        <a:ext cx="6734160" cy="72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3.65pt,-11.7pt" to="476.55pt,-11.7pt" ID="Conector recto 4" stroked="t" o:allowincell="f" style="position:absolute" wp14:anchorId="62E62719">
              <v:stroke color="#ffd966" weight="6480" joinstyle="miter" endcap="flat"/>
              <v:fill o:detectmouseclick="t" on="false"/>
              <w10:wrap type="none"/>
            </v:line>
          </w:pict>
        </mc:Fallback>
      </mc:AlternateContent>
    </w:r>
    <w:r>
      <w:rPr>
        <w:rFonts w:cs="Times New Roman" w:ascii="Times New Roman" w:hAnsi="Times New Roman"/>
        <w:color w:themeColor="background2" w:themeShade="1a" w:val="171717"/>
        <w:sz w:val="15"/>
        <w:szCs w:val="15"/>
      </w:rPr>
      <w:t xml:space="preserve">Página </w:t>
    </w:r>
    <w:r>
      <w:rPr>
        <w:rFonts w:cs="Times New Roman" w:ascii="Times New Roman" w:hAnsi="Times New Roman"/>
        <w:color w:themeColor="background2" w:themeShade="1a" w:val="171717"/>
        <w:sz w:val="15"/>
        <w:szCs w:val="15"/>
      </w:rPr>
      <w:fldChar w:fldCharType="begin"/>
    </w:r>
    <w:r>
      <w:rPr>
        <w:sz w:val="15"/>
        <w:szCs w:val="15"/>
        <w:rFonts w:cs="Times New Roman" w:ascii="Times New Roman" w:hAnsi="Times New Roman"/>
        <w:color w:themeColor="background2" w:themeShade="1a" w:val="171717"/>
      </w:rPr>
      <w:instrText xml:space="preserve"> PAGE </w:instrText>
    </w:r>
    <w:r>
      <w:rPr>
        <w:sz w:val="15"/>
        <w:szCs w:val="15"/>
        <w:rFonts w:cs="Times New Roman" w:ascii="Times New Roman" w:hAnsi="Times New Roman"/>
        <w:color w:themeColor="background2" w:themeShade="1a" w:val="171717"/>
      </w:rPr>
      <w:fldChar w:fldCharType="separate"/>
    </w:r>
    <w:r>
      <w:rPr>
        <w:sz w:val="15"/>
        <w:szCs w:val="15"/>
        <w:rFonts w:cs="Times New Roman" w:ascii="Times New Roman" w:hAnsi="Times New Roman"/>
        <w:color w:themeColor="background2" w:themeShade="1a" w:val="171717"/>
      </w:rPr>
      <w:t>14</w:t>
    </w:r>
    <w:r>
      <w:rPr>
        <w:sz w:val="15"/>
        <w:szCs w:val="15"/>
        <w:rFonts w:cs="Times New Roman" w:ascii="Times New Roman" w:hAnsi="Times New Roman"/>
        <w:color w:themeColor="background2" w:themeShade="1a" w:val="171717"/>
      </w:rPr>
      <w:fldChar w:fldCharType="end"/>
    </w:r>
    <w:r>
      <w:rPr>
        <w:rFonts w:cs="Times New Roman" w:ascii="Times New Roman" w:hAnsi="Times New Roman"/>
        <w:color w:themeColor="background2" w:themeShade="1a" w:val="171717"/>
        <w:sz w:val="15"/>
        <w:szCs w:val="15"/>
      </w:rPr>
      <w:t xml:space="preserve"> de </w:t>
    </w:r>
    <w:r>
      <w:rPr>
        <w:rFonts w:cs="Times New Roman" w:ascii="Times New Roman" w:hAnsi="Times New Roman"/>
        <w:color w:themeColor="background2" w:themeShade="1a" w:val="171717"/>
        <w:sz w:val="15"/>
        <w:szCs w:val="15"/>
      </w:rPr>
      <w:fldChar w:fldCharType="begin"/>
    </w:r>
    <w:r>
      <w:rPr>
        <w:sz w:val="15"/>
        <w:szCs w:val="15"/>
        <w:rFonts w:cs="Times New Roman" w:ascii="Times New Roman" w:hAnsi="Times New Roman"/>
        <w:color w:themeColor="background2" w:themeShade="1a" w:val="171717"/>
      </w:rPr>
      <w:instrText xml:space="preserve"> NUMPAGES </w:instrText>
    </w:r>
    <w:r>
      <w:rPr>
        <w:sz w:val="15"/>
        <w:szCs w:val="15"/>
        <w:rFonts w:cs="Times New Roman" w:ascii="Times New Roman" w:hAnsi="Times New Roman"/>
        <w:color w:themeColor="background2" w:themeShade="1a" w:val="171717"/>
      </w:rPr>
      <w:fldChar w:fldCharType="separate"/>
    </w:r>
    <w:r>
      <w:rPr>
        <w:sz w:val="15"/>
        <w:szCs w:val="15"/>
        <w:rFonts w:cs="Times New Roman" w:ascii="Times New Roman" w:hAnsi="Times New Roman"/>
        <w:color w:themeColor="background2" w:themeShade="1a" w:val="171717"/>
      </w:rPr>
      <w:t>20</w:t>
    </w:r>
    <w:r>
      <w:rPr>
        <w:sz w:val="15"/>
        <w:szCs w:val="15"/>
        <w:rFonts w:cs="Times New Roman" w:ascii="Times New Roman" w:hAnsi="Times New Roman"/>
        <w:color w:themeColor="background2" w:themeShade="1a" w:val="171717"/>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color w:themeColor="background2" w:themeShade="1a" w:val="171717"/>
        <w:sz w:val="16"/>
        <w:szCs w:val="16"/>
      </w:rPr>
    </w:pPr>
    <w:r>
      <w:drawing>
        <wp:anchor behindDoc="1" distT="0" distB="0" distL="0" distR="0" simplePos="0" locked="0" layoutInCell="1" allowOverlap="1" relativeHeight="112">
          <wp:simplePos x="0" y="0"/>
          <wp:positionH relativeFrom="column">
            <wp:posOffset>-1184910</wp:posOffset>
          </wp:positionH>
          <wp:positionV relativeFrom="paragraph">
            <wp:posOffset>-11430</wp:posOffset>
          </wp:positionV>
          <wp:extent cx="7719695" cy="828040"/>
          <wp:effectExtent l="0" t="0" r="0" b="0"/>
          <wp:wrapNone/>
          <wp:docPr id="50" name="Imagen 10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10 Copia 1 Copia 1 Copia 1" descr=""/>
                  <pic:cNvPicPr>
                    <a:picLocks noChangeAspect="1" noChangeArrowheads="1"/>
                  </pic:cNvPicPr>
                </pic:nvPicPr>
                <pic:blipFill>
                  <a:blip r:embed="rId1"/>
                  <a:stretch>
                    <a:fillRect/>
                  </a:stretch>
                </pic:blipFill>
                <pic:spPr bwMode="auto">
                  <a:xfrm>
                    <a:off x="0" y="0"/>
                    <a:ext cx="7719695" cy="828040"/>
                  </a:xfrm>
                  <a:prstGeom prst="rect">
                    <a:avLst/>
                  </a:prstGeom>
                </pic:spPr>
              </pic:pic>
            </a:graphicData>
          </a:graphic>
        </wp:anchor>
      </w:drawing>
    </w:r>
    <w:r>
      <w:rPr>
        <w:rFonts w:cs="Times New Roman" w:ascii="Times New Roman" w:hAnsi="Times New Roman"/>
        <w:color w:themeColor="background2" w:themeShade="1a" w:val="171717"/>
        <w:sz w:val="16"/>
        <w:szCs w:val="16"/>
      </w:rPr>
      <w:t>Material para uso académico exclusivo de Mauricio Ortiz Ochoa, mortizo@ups.edu.ec</w:t>
    </w:r>
    <w:r>
      <w:rPr>
        <w:rFonts w:cs="Times New Roman" w:ascii="Times New Roman" w:hAnsi="Times New Roman"/>
        <w:color w:themeColor="background2" w:themeShade="1a" w:val="171717"/>
        <w:sz w:val="16"/>
        <w:szCs w:val="16"/>
        <w:lang w:eastAsia="es-EC"/>
      </w:rPr>
      <w:t xml:space="preserve"> </w:t>
    </w:r>
  </w:p>
  <w:p>
    <w:pPr>
      <w:pStyle w:val="Footer"/>
      <w:jc w:val="center"/>
      <w:rPr>
        <w:rFonts w:ascii="Times New Roman" w:hAnsi="Times New Roman" w:cs="Times New Roman"/>
        <w:color w:themeColor="background2" w:themeShade="1a" w:val="171717"/>
        <w:sz w:val="15"/>
        <w:szCs w:val="15"/>
      </w:rPr>
    </w:pPr>
    <w:r>
      <w:drawing>
        <wp:anchor behindDoc="1" distT="0" distB="0" distL="0" distR="0" simplePos="0" locked="0" layoutInCell="1" allowOverlap="1" relativeHeight="94">
          <wp:simplePos x="0" y="0"/>
          <wp:positionH relativeFrom="column">
            <wp:posOffset>-679450</wp:posOffset>
          </wp:positionH>
          <wp:positionV relativeFrom="paragraph">
            <wp:posOffset>-150495</wp:posOffset>
          </wp:positionV>
          <wp:extent cx="1381760" cy="309880"/>
          <wp:effectExtent l="0" t="0" r="0" b="0"/>
          <wp:wrapNone/>
          <wp:docPr id="51" name="Imagen 1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11 Copia 1 Copia 1 Copia 1" descr=""/>
                  <pic:cNvPicPr>
                    <a:picLocks noChangeAspect="1" noChangeArrowheads="1"/>
                  </pic:cNvPicPr>
                </pic:nvPicPr>
                <pic:blipFill>
                  <a:blip r:embed="rId2"/>
                  <a:stretch>
                    <a:fillRect/>
                  </a:stretch>
                </pic:blipFill>
                <pic:spPr bwMode="auto">
                  <a:xfrm>
                    <a:off x="0" y="0"/>
                    <a:ext cx="1381760" cy="309880"/>
                  </a:xfrm>
                  <a:prstGeom prst="rect">
                    <a:avLst/>
                  </a:prstGeom>
                </pic:spPr>
              </pic:pic>
            </a:graphicData>
          </a:graphic>
        </wp:anchor>
      </w:drawing>
      <mc:AlternateContent>
        <mc:Choice Requires="wps">
          <w:drawing>
            <wp:anchor behindDoc="1" distT="3175" distB="3175" distL="0" distR="635" simplePos="0" locked="0" layoutInCell="1" allowOverlap="1" relativeHeight="142" wp14:anchorId="62E62719">
              <wp:simplePos x="0" y="0"/>
              <wp:positionH relativeFrom="column">
                <wp:posOffset>-681355</wp:posOffset>
              </wp:positionH>
              <wp:positionV relativeFrom="paragraph">
                <wp:posOffset>-148590</wp:posOffset>
              </wp:positionV>
              <wp:extent cx="6734175" cy="635"/>
              <wp:effectExtent l="0" t="3175" r="635" b="3175"/>
              <wp:wrapNone/>
              <wp:docPr id="52" name="Conector recto 7"/>
              <a:graphic xmlns:a="http://schemas.openxmlformats.org/drawingml/2006/main">
                <a:graphicData uri="http://schemas.microsoft.com/office/word/2010/wordprocessingShape">
                  <wps:wsp>
                    <wps:cNvSpPr/>
                    <wps:spPr>
                      <a:xfrm>
                        <a:off x="0" y="0"/>
                        <a:ext cx="6734160" cy="72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3.65pt,-11.7pt" to="476.55pt,-11.7pt" ID="Conector recto 7" stroked="t" o:allowincell="f" style="position:absolute" wp14:anchorId="62E62719">
              <v:stroke color="#ffd966" weight="6480" joinstyle="miter" endcap="flat"/>
              <v:fill o:detectmouseclick="t" on="false"/>
              <w10:wrap type="none"/>
            </v:line>
          </w:pict>
        </mc:Fallback>
      </mc:AlternateContent>
    </w:r>
    <w:r>
      <w:rPr>
        <w:rFonts w:cs="Times New Roman" w:ascii="Times New Roman" w:hAnsi="Times New Roman"/>
        <w:color w:themeColor="background2" w:themeShade="1a" w:val="171717"/>
        <w:sz w:val="15"/>
        <w:szCs w:val="15"/>
      </w:rPr>
      <w:t xml:space="preserve">Página </w:t>
    </w:r>
    <w:r>
      <w:rPr>
        <w:rFonts w:cs="Times New Roman" w:ascii="Times New Roman" w:hAnsi="Times New Roman"/>
        <w:color w:themeColor="background2" w:themeShade="1a" w:val="171717"/>
        <w:sz w:val="15"/>
        <w:szCs w:val="15"/>
      </w:rPr>
      <w:fldChar w:fldCharType="begin"/>
    </w:r>
    <w:r>
      <w:rPr>
        <w:sz w:val="15"/>
        <w:szCs w:val="15"/>
        <w:rFonts w:cs="Times New Roman" w:ascii="Times New Roman" w:hAnsi="Times New Roman"/>
        <w:color w:themeColor="background2" w:themeShade="1a" w:val="171717"/>
      </w:rPr>
      <w:instrText xml:space="preserve"> PAGE </w:instrText>
    </w:r>
    <w:r>
      <w:rPr>
        <w:sz w:val="15"/>
        <w:szCs w:val="15"/>
        <w:rFonts w:cs="Times New Roman" w:ascii="Times New Roman" w:hAnsi="Times New Roman"/>
        <w:color w:themeColor="background2" w:themeShade="1a" w:val="171717"/>
      </w:rPr>
      <w:fldChar w:fldCharType="separate"/>
    </w:r>
    <w:r>
      <w:rPr>
        <w:sz w:val="15"/>
        <w:szCs w:val="15"/>
        <w:rFonts w:cs="Times New Roman" w:ascii="Times New Roman" w:hAnsi="Times New Roman"/>
        <w:color w:themeColor="background2" w:themeShade="1a" w:val="171717"/>
      </w:rPr>
      <w:t>19</w:t>
    </w:r>
    <w:r>
      <w:rPr>
        <w:sz w:val="15"/>
        <w:szCs w:val="15"/>
        <w:rFonts w:cs="Times New Roman" w:ascii="Times New Roman" w:hAnsi="Times New Roman"/>
        <w:color w:themeColor="background2" w:themeShade="1a" w:val="171717"/>
      </w:rPr>
      <w:fldChar w:fldCharType="end"/>
    </w:r>
    <w:r>
      <w:rPr>
        <w:rFonts w:cs="Times New Roman" w:ascii="Times New Roman" w:hAnsi="Times New Roman"/>
        <w:color w:themeColor="background2" w:themeShade="1a" w:val="171717"/>
        <w:sz w:val="15"/>
        <w:szCs w:val="15"/>
      </w:rPr>
      <w:t xml:space="preserve"> de </w:t>
    </w:r>
    <w:r>
      <w:rPr>
        <w:rFonts w:cs="Times New Roman" w:ascii="Times New Roman" w:hAnsi="Times New Roman"/>
        <w:color w:themeColor="background2" w:themeShade="1a" w:val="171717"/>
        <w:sz w:val="15"/>
        <w:szCs w:val="15"/>
      </w:rPr>
      <w:fldChar w:fldCharType="begin"/>
    </w:r>
    <w:r>
      <w:rPr>
        <w:sz w:val="15"/>
        <w:szCs w:val="15"/>
        <w:rFonts w:cs="Times New Roman" w:ascii="Times New Roman" w:hAnsi="Times New Roman"/>
        <w:color w:themeColor="background2" w:themeShade="1a" w:val="171717"/>
      </w:rPr>
      <w:instrText xml:space="preserve"> NUMPAGES </w:instrText>
    </w:r>
    <w:r>
      <w:rPr>
        <w:sz w:val="15"/>
        <w:szCs w:val="15"/>
        <w:rFonts w:cs="Times New Roman" w:ascii="Times New Roman" w:hAnsi="Times New Roman"/>
        <w:color w:themeColor="background2" w:themeShade="1a" w:val="171717"/>
      </w:rPr>
      <w:fldChar w:fldCharType="separate"/>
    </w:r>
    <w:r>
      <w:rPr>
        <w:sz w:val="15"/>
        <w:szCs w:val="15"/>
        <w:rFonts w:cs="Times New Roman" w:ascii="Times New Roman" w:hAnsi="Times New Roman"/>
        <w:color w:themeColor="background2" w:themeShade="1a" w:val="171717"/>
      </w:rPr>
      <w:t>20</w:t>
    </w:r>
    <w:r>
      <w:rPr>
        <w:sz w:val="15"/>
        <w:szCs w:val="15"/>
        <w:rFonts w:cs="Times New Roman" w:ascii="Times New Roman" w:hAnsi="Times New Roman"/>
        <w:color w:themeColor="background2" w:themeShade="1a" w:val="171717"/>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color w:themeColor="background2" w:themeShade="1a" w:val="171717"/>
        <w:sz w:val="16"/>
        <w:szCs w:val="16"/>
      </w:rPr>
    </w:pPr>
    <w:r>
      <w:drawing>
        <wp:anchor behindDoc="1" distT="0" distB="0" distL="0" distR="0" simplePos="0" locked="0" layoutInCell="1" allowOverlap="1" relativeHeight="107">
          <wp:simplePos x="0" y="0"/>
          <wp:positionH relativeFrom="column">
            <wp:posOffset>-1184910</wp:posOffset>
          </wp:positionH>
          <wp:positionV relativeFrom="paragraph">
            <wp:posOffset>-11430</wp:posOffset>
          </wp:positionV>
          <wp:extent cx="7719695" cy="828040"/>
          <wp:effectExtent l="0" t="0" r="0" b="0"/>
          <wp:wrapNone/>
          <wp:docPr id="57" name="Imagen 10 Copia 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10 Copia 1 Copia 1 Copia 1 Copia 1" descr=""/>
                  <pic:cNvPicPr>
                    <a:picLocks noChangeAspect="1" noChangeArrowheads="1"/>
                  </pic:cNvPicPr>
                </pic:nvPicPr>
                <pic:blipFill>
                  <a:blip r:embed="rId1"/>
                  <a:stretch>
                    <a:fillRect/>
                  </a:stretch>
                </pic:blipFill>
                <pic:spPr bwMode="auto">
                  <a:xfrm>
                    <a:off x="0" y="0"/>
                    <a:ext cx="7719695" cy="828040"/>
                  </a:xfrm>
                  <a:prstGeom prst="rect">
                    <a:avLst/>
                  </a:prstGeom>
                </pic:spPr>
              </pic:pic>
            </a:graphicData>
          </a:graphic>
        </wp:anchor>
      </w:drawing>
    </w:r>
    <w:r>
      <w:rPr>
        <w:rFonts w:cs="Times New Roman" w:ascii="Times New Roman" w:hAnsi="Times New Roman"/>
        <w:color w:themeColor="background2" w:themeShade="1a" w:val="171717"/>
        <w:sz w:val="16"/>
        <w:szCs w:val="16"/>
      </w:rPr>
      <w:t>Material para uso académico exclusivo de Mauricio Ortiz Ochoa, mortizo@ups.edu.ec</w:t>
    </w:r>
    <w:r>
      <w:rPr>
        <w:rFonts w:cs="Times New Roman" w:ascii="Times New Roman" w:hAnsi="Times New Roman"/>
        <w:color w:themeColor="background2" w:themeShade="1a" w:val="171717"/>
        <w:sz w:val="16"/>
        <w:szCs w:val="16"/>
        <w:lang w:eastAsia="es-EC"/>
      </w:rPr>
      <w:t xml:space="preserve"> </w:t>
    </w:r>
  </w:p>
  <w:p>
    <w:pPr>
      <w:pStyle w:val="Footer"/>
      <w:jc w:val="center"/>
      <w:rPr>
        <w:rFonts w:ascii="Times New Roman" w:hAnsi="Times New Roman" w:cs="Times New Roman"/>
        <w:color w:themeColor="background2" w:themeShade="1a" w:val="171717"/>
        <w:sz w:val="15"/>
        <w:szCs w:val="15"/>
      </w:rPr>
    </w:pPr>
    <w:r>
      <w:drawing>
        <wp:anchor behindDoc="1" distT="0" distB="0" distL="0" distR="0" simplePos="0" locked="0" layoutInCell="1" allowOverlap="1" relativeHeight="106">
          <wp:simplePos x="0" y="0"/>
          <wp:positionH relativeFrom="column">
            <wp:posOffset>-679450</wp:posOffset>
          </wp:positionH>
          <wp:positionV relativeFrom="paragraph">
            <wp:posOffset>-150495</wp:posOffset>
          </wp:positionV>
          <wp:extent cx="1381760" cy="309880"/>
          <wp:effectExtent l="0" t="0" r="0" b="0"/>
          <wp:wrapNone/>
          <wp:docPr id="58" name="Imagen 11 Copia 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11 Copia 1 Copia 1 Copia 1 Copia 1" descr=""/>
                  <pic:cNvPicPr>
                    <a:picLocks noChangeAspect="1" noChangeArrowheads="1"/>
                  </pic:cNvPicPr>
                </pic:nvPicPr>
                <pic:blipFill>
                  <a:blip r:embed="rId2"/>
                  <a:stretch>
                    <a:fillRect/>
                  </a:stretch>
                </pic:blipFill>
                <pic:spPr bwMode="auto">
                  <a:xfrm>
                    <a:off x="0" y="0"/>
                    <a:ext cx="1381760" cy="309880"/>
                  </a:xfrm>
                  <a:prstGeom prst="rect">
                    <a:avLst/>
                  </a:prstGeom>
                </pic:spPr>
              </pic:pic>
            </a:graphicData>
          </a:graphic>
        </wp:anchor>
      </w:drawing>
      <mc:AlternateContent>
        <mc:Choice Requires="wps">
          <w:drawing>
            <wp:anchor behindDoc="1" distT="3175" distB="3175" distL="0" distR="635" simplePos="0" locked="0" layoutInCell="1" allowOverlap="1" relativeHeight="145" wp14:anchorId="62E62719">
              <wp:simplePos x="0" y="0"/>
              <wp:positionH relativeFrom="column">
                <wp:posOffset>-681355</wp:posOffset>
              </wp:positionH>
              <wp:positionV relativeFrom="paragraph">
                <wp:posOffset>-148590</wp:posOffset>
              </wp:positionV>
              <wp:extent cx="6734175" cy="635"/>
              <wp:effectExtent l="0" t="3175" r="635" b="3175"/>
              <wp:wrapNone/>
              <wp:docPr id="59" name="Conector recto 10"/>
              <a:graphic xmlns:a="http://schemas.openxmlformats.org/drawingml/2006/main">
                <a:graphicData uri="http://schemas.microsoft.com/office/word/2010/wordprocessingShape">
                  <wps:wsp>
                    <wps:cNvSpPr/>
                    <wps:spPr>
                      <a:xfrm>
                        <a:off x="0" y="0"/>
                        <a:ext cx="6734160" cy="72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3.65pt,-11.7pt" to="476.55pt,-11.7pt" ID="Conector recto 10" stroked="t" o:allowincell="f" style="position:absolute" wp14:anchorId="62E62719">
              <v:stroke color="#ffd966" weight="6480" joinstyle="miter" endcap="flat"/>
              <v:fill o:detectmouseclick="t" on="false"/>
              <w10:wrap type="none"/>
            </v:line>
          </w:pict>
        </mc:Fallback>
      </mc:AlternateContent>
    </w:r>
    <w:r>
      <w:rPr>
        <w:rFonts w:cs="Times New Roman" w:ascii="Times New Roman" w:hAnsi="Times New Roman"/>
        <w:color w:themeColor="background2" w:themeShade="1a" w:val="171717"/>
        <w:sz w:val="15"/>
        <w:szCs w:val="15"/>
      </w:rPr>
      <w:t xml:space="preserve">Página </w:t>
    </w:r>
    <w:r>
      <w:rPr>
        <w:rFonts w:cs="Times New Roman" w:ascii="Times New Roman" w:hAnsi="Times New Roman"/>
        <w:color w:themeColor="background2" w:themeShade="1a" w:val="171717"/>
        <w:sz w:val="15"/>
        <w:szCs w:val="15"/>
      </w:rPr>
      <w:fldChar w:fldCharType="begin"/>
    </w:r>
    <w:r>
      <w:rPr>
        <w:sz w:val="15"/>
        <w:szCs w:val="15"/>
        <w:rFonts w:cs="Times New Roman" w:ascii="Times New Roman" w:hAnsi="Times New Roman"/>
        <w:color w:themeColor="background2" w:themeShade="1a" w:val="171717"/>
      </w:rPr>
      <w:instrText xml:space="preserve"> PAGE </w:instrText>
    </w:r>
    <w:r>
      <w:rPr>
        <w:sz w:val="15"/>
        <w:szCs w:val="15"/>
        <w:rFonts w:cs="Times New Roman" w:ascii="Times New Roman" w:hAnsi="Times New Roman"/>
        <w:color w:themeColor="background2" w:themeShade="1a" w:val="171717"/>
      </w:rPr>
      <w:fldChar w:fldCharType="separate"/>
    </w:r>
    <w:r>
      <w:rPr>
        <w:sz w:val="15"/>
        <w:szCs w:val="15"/>
        <w:rFonts w:cs="Times New Roman" w:ascii="Times New Roman" w:hAnsi="Times New Roman"/>
        <w:color w:themeColor="background2" w:themeShade="1a" w:val="171717"/>
      </w:rPr>
      <w:t>20</w:t>
    </w:r>
    <w:r>
      <w:rPr>
        <w:sz w:val="15"/>
        <w:szCs w:val="15"/>
        <w:rFonts w:cs="Times New Roman" w:ascii="Times New Roman" w:hAnsi="Times New Roman"/>
        <w:color w:themeColor="background2" w:themeShade="1a" w:val="171717"/>
      </w:rPr>
      <w:fldChar w:fldCharType="end"/>
    </w:r>
    <w:r>
      <w:rPr>
        <w:rFonts w:cs="Times New Roman" w:ascii="Times New Roman" w:hAnsi="Times New Roman"/>
        <w:color w:themeColor="background2" w:themeShade="1a" w:val="171717"/>
        <w:sz w:val="15"/>
        <w:szCs w:val="15"/>
      </w:rPr>
      <w:t xml:space="preserve"> de </w:t>
    </w:r>
    <w:r>
      <w:rPr>
        <w:rFonts w:cs="Times New Roman" w:ascii="Times New Roman" w:hAnsi="Times New Roman"/>
        <w:color w:themeColor="background2" w:themeShade="1a" w:val="171717"/>
        <w:sz w:val="15"/>
        <w:szCs w:val="15"/>
      </w:rPr>
      <w:fldChar w:fldCharType="begin"/>
    </w:r>
    <w:r>
      <w:rPr>
        <w:sz w:val="15"/>
        <w:szCs w:val="15"/>
        <w:rFonts w:cs="Times New Roman" w:ascii="Times New Roman" w:hAnsi="Times New Roman"/>
        <w:color w:themeColor="background2" w:themeShade="1a" w:val="171717"/>
      </w:rPr>
      <w:instrText xml:space="preserve"> NUMPAGES </w:instrText>
    </w:r>
    <w:r>
      <w:rPr>
        <w:sz w:val="15"/>
        <w:szCs w:val="15"/>
        <w:rFonts w:cs="Times New Roman" w:ascii="Times New Roman" w:hAnsi="Times New Roman"/>
        <w:color w:themeColor="background2" w:themeShade="1a" w:val="171717"/>
      </w:rPr>
      <w:fldChar w:fldCharType="separate"/>
    </w:r>
    <w:r>
      <w:rPr>
        <w:sz w:val="15"/>
        <w:szCs w:val="15"/>
        <w:rFonts w:cs="Times New Roman" w:ascii="Times New Roman" w:hAnsi="Times New Roman"/>
        <w:color w:themeColor="background2" w:themeShade="1a" w:val="171717"/>
      </w:rPr>
      <w:t>20</w:t>
    </w:r>
    <w:r>
      <w:rPr>
        <w:sz w:val="15"/>
        <w:szCs w:val="15"/>
        <w:rFonts w:cs="Times New Roman" w:ascii="Times New Roman" w:hAnsi="Times New Roman"/>
        <w:color w:themeColor="background2" w:themeShade="1a" w:val="171717"/>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635" distR="0" simplePos="0" locked="0" layoutInCell="0" allowOverlap="1" relativeHeight="22">
              <wp:simplePos x="0" y="0"/>
              <wp:positionH relativeFrom="margin">
                <wp:align>center</wp:align>
              </wp:positionH>
              <wp:positionV relativeFrom="margin">
                <wp:align>center</wp:align>
              </wp:positionV>
              <wp:extent cx="635" cy="635"/>
              <wp:effectExtent l="635" t="0" r="0" b="0"/>
              <wp:wrapNone/>
              <wp:docPr id="3" name="WordPictureWatermark34350960"/>
              <a:graphic xmlns:a="http://schemas.openxmlformats.org/drawingml/2006/main">
                <a:graphicData uri="http://schemas.microsoft.com/office/word/2010/wordprocessingShape">
                  <wps:wsp>
                    <wps:cNvSpPr/>
                    <wps:spPr>
                      <a:xfrm>
                        <a:off x="0" y="0"/>
                        <a:ext cx="720" cy="720"/>
                      </a:xfrm>
                      <a:prstGeom prst="rect">
                        <a:avLst/>
                      </a:prstGeom>
                      <a:noFill/>
                      <a:ln w="0">
                        <a:noFill/>
                      </a:ln>
                    </wps:spPr>
                    <wps:style>
                      <a:lnRef idx="0"/>
                      <a:fillRef idx="0"/>
                      <a:effectRef idx="0"/>
                      <a:fontRef idx="minor"/>
                    </wps:style>
                    <wps:bodyPr/>
                  </wps:wsp>
                </a:graphicData>
              </a:graphic>
            </wp:anchor>
          </w:drawing>
        </mc:Choice>
        <mc:Fallback>
          <w:pict>
            <v:rect id="WordPictureWatermark34350960" o:spid="shape_0" path="m0,0l-2147483645,0l-2147483645,-2147483646l0,-2147483646xe" stroked="f" o:allowincell="f" style="position:absolute;margin-left:0pt;margin-top:0pt;width:0pt;height:3.55pt;mso-wrap-style:none;v-text-anchor:middle;mso-position-horizontal:center;mso-position-horizontal-relative:margin;mso-position-vertical:center;mso-position-vertical-relative:margin">
              <v:fill o:detectmouseclick="t" on="false"/>
              <v:stroke color="#3465a4" joinstyle="round" endcap="flat"/>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993"/>
      <w:rPr>
        <w:rFonts w:ascii="Times New Roman" w:hAnsi="Times New Roman" w:cs="Times New Roman"/>
        <w:sz w:val="18"/>
        <w:szCs w:val="18"/>
      </w:rPr>
    </w:pPr>
    <w:r>
      <w:rPr>
        <w:rFonts w:cs="Times New Roman" w:ascii="Times New Roman" w:hAnsi="Times New Roman"/>
        <w:sz w:val="18"/>
        <w:szCs w:val="18"/>
      </w:rPr>
      <w:drawing>
        <wp:anchor behindDoc="1" distT="0" distB="0" distL="0" distR="0" simplePos="0" locked="0" layoutInCell="1" allowOverlap="1" relativeHeight="6">
          <wp:simplePos x="0" y="0"/>
          <wp:positionH relativeFrom="column">
            <wp:posOffset>-1864360</wp:posOffset>
          </wp:positionH>
          <wp:positionV relativeFrom="paragraph">
            <wp:posOffset>-474345</wp:posOffset>
          </wp:positionV>
          <wp:extent cx="8589010" cy="572770"/>
          <wp:effectExtent l="0" t="0" r="0" b="0"/>
          <wp:wrapNone/>
          <wp:docPr id="4"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6" descr=""/>
                  <pic:cNvPicPr>
                    <a:picLocks noChangeAspect="1" noChangeArrowheads="1"/>
                  </pic:cNvPicPr>
                </pic:nvPicPr>
                <pic:blipFill>
                  <a:blip r:embed="rId1"/>
                  <a:stretch>
                    <a:fillRect/>
                  </a:stretch>
                </pic:blipFill>
                <pic:spPr bwMode="auto">
                  <a:xfrm>
                    <a:off x="0" y="0"/>
                    <a:ext cx="8589010" cy="572770"/>
                  </a:xfrm>
                  <a:prstGeom prst="rect">
                    <a:avLst/>
                  </a:prstGeom>
                </pic:spPr>
              </pic:pic>
            </a:graphicData>
          </a:graphic>
        </wp:anchor>
      </w:drawing>
      <w:drawing>
        <wp:anchor behindDoc="1" distT="0" distB="0" distL="0" distR="0" simplePos="0" locked="0" layoutInCell="1" allowOverlap="1" relativeHeight="11">
          <wp:simplePos x="0" y="0"/>
          <wp:positionH relativeFrom="column">
            <wp:posOffset>4743450</wp:posOffset>
          </wp:positionH>
          <wp:positionV relativeFrom="paragraph">
            <wp:posOffset>36830</wp:posOffset>
          </wp:positionV>
          <wp:extent cx="1311275" cy="294005"/>
          <wp:effectExtent l="0" t="0" r="0" b="0"/>
          <wp:wrapNone/>
          <wp:docPr id="5"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9" descr=""/>
                  <pic:cNvPicPr>
                    <a:picLocks noChangeAspect="1" noChangeArrowheads="1"/>
                  </pic:cNvPicPr>
                </pic:nvPicPr>
                <pic:blipFill>
                  <a:blip r:embed="rId2"/>
                  <a:stretch>
                    <a:fillRect/>
                  </a:stretch>
                </pic:blipFill>
                <pic:spPr bwMode="auto">
                  <a:xfrm>
                    <a:off x="0" y="0"/>
                    <a:ext cx="1311275" cy="294005"/>
                  </a:xfrm>
                  <a:prstGeom prst="rect">
                    <a:avLst/>
                  </a:prstGeom>
                </pic:spPr>
              </pic:pic>
            </a:graphicData>
          </a:graphic>
        </wp:anchor>
      </w:drawing>
      <mc:AlternateContent>
        <mc:Choice Requires="wps">
          <w:drawing>
            <wp:anchor behindDoc="1" distT="0" distB="0" distL="635" distR="0" simplePos="0" locked="0" layoutInCell="0" allowOverlap="1" relativeHeight="28">
              <wp:simplePos x="0" y="0"/>
              <wp:positionH relativeFrom="margin">
                <wp:align>center</wp:align>
              </wp:positionH>
              <wp:positionV relativeFrom="margin">
                <wp:align>center</wp:align>
              </wp:positionV>
              <wp:extent cx="635" cy="635"/>
              <wp:effectExtent l="635" t="0" r="0" b="0"/>
              <wp:wrapNone/>
              <wp:docPr id="6" name="WordPictureWatermark34350961"/>
              <a:graphic xmlns:a="http://schemas.openxmlformats.org/drawingml/2006/main">
                <a:graphicData uri="http://schemas.microsoft.com/office/word/2010/wordprocessingShape">
                  <wps:wsp>
                    <wps:cNvSpPr/>
                    <wps:spPr>
                      <a:xfrm>
                        <a:off x="0" y="0"/>
                        <a:ext cx="720" cy="720"/>
                      </a:xfrm>
                      <a:prstGeom prst="rect">
                        <a:avLst/>
                      </a:prstGeom>
                      <a:noFill/>
                      <a:ln w="0">
                        <a:noFill/>
                      </a:ln>
                    </wps:spPr>
                    <wps:style>
                      <a:lnRef idx="0"/>
                      <a:fillRef idx="0"/>
                      <a:effectRef idx="0"/>
                      <a:fontRef idx="minor"/>
                    </wps:style>
                    <wps:bodyPr/>
                  </wps:wsp>
                </a:graphicData>
              </a:graphic>
            </wp:anchor>
          </w:drawing>
        </mc:Choice>
        <mc:Fallback>
          <w:pict>
            <v:rect id="WordPictureWatermark34350961" o:spid="shape_0" path="m0,0l-2147483645,0l-2147483645,-2147483646l0,-2147483646xe" stroked="f" o:allowincell="f" style="position:absolute;margin-left:212.55pt;margin-top:350pt;width:0pt;height:3.55pt;mso-wrap-style:none;v-text-anchor:middle;mso-position-horizontal:center;mso-position-horizontal-relative:margin;mso-position-vertical:center;mso-position-vertical-relative:margin">
              <v:fill o:detectmouseclick="t" on="false"/>
              <v:stroke color="#3465a4" joinstyle="round" endcap="flat"/>
              <w10:wrap type="none"/>
            </v:rect>
          </w:pict>
        </mc:Fallback>
      </mc:AlternateContent>
    </w:r>
  </w:p>
  <w:p>
    <w:pPr>
      <w:pStyle w:val="Header"/>
      <w:rPr/>
    </w:pPr>
    <w:r>
      <w:rPr/>
      <mc:AlternateContent>
        <mc:Choice Requires="wps">
          <w:drawing>
            <wp:anchor behindDoc="1" distT="3175" distB="3175" distL="0" distR="635" simplePos="0" locked="0" layoutInCell="1" allowOverlap="1" relativeHeight="34" wp14:anchorId="29C96EFF">
              <wp:simplePos x="0" y="0"/>
              <wp:positionH relativeFrom="column">
                <wp:posOffset>-682625</wp:posOffset>
              </wp:positionH>
              <wp:positionV relativeFrom="paragraph">
                <wp:posOffset>196850</wp:posOffset>
              </wp:positionV>
              <wp:extent cx="6734175" cy="635"/>
              <wp:effectExtent l="0" t="3175" r="635" b="3175"/>
              <wp:wrapNone/>
              <wp:docPr id="7" name="Conector recto 8"/>
              <a:graphic xmlns:a="http://schemas.openxmlformats.org/drawingml/2006/main">
                <a:graphicData uri="http://schemas.microsoft.com/office/word/2010/wordprocessingShape">
                  <wps:wsp>
                    <wps:cNvSpPr/>
                    <wps:spPr>
                      <a:xfrm>
                        <a:off x="0" y="0"/>
                        <a:ext cx="6734160" cy="72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3.75pt,15.5pt" to="476.45pt,15.5pt" ID="Conector recto 8" stroked="t" o:allowincell="f" style="position:absolute" wp14:anchorId="29C96EFF">
              <v:stroke color="#ffd966" weight="6480" joinstyle="miter" endcap="flat"/>
              <v:fill o:detectmouseclick="t" on="false"/>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993"/>
      <w:rPr>
        <w:rFonts w:ascii="Times New Roman" w:hAnsi="Times New Roman" w:cs="Times New Roman"/>
        <w:sz w:val="18"/>
        <w:szCs w:val="18"/>
      </w:rPr>
    </w:pPr>
    <w:r>
      <w:rPr>
        <w:rFonts w:cs="Times New Roman" w:ascii="Times New Roman" w:hAnsi="Times New Roman"/>
        <w:sz w:val="18"/>
        <w:szCs w:val="18"/>
      </w:rPr>
      <w:drawing>
        <wp:anchor behindDoc="1" distT="0" distB="0" distL="0" distR="0" simplePos="0" locked="0" layoutInCell="1" allowOverlap="1" relativeHeight="6">
          <wp:simplePos x="0" y="0"/>
          <wp:positionH relativeFrom="column">
            <wp:posOffset>-1864360</wp:posOffset>
          </wp:positionH>
          <wp:positionV relativeFrom="paragraph">
            <wp:posOffset>-474345</wp:posOffset>
          </wp:positionV>
          <wp:extent cx="8589010" cy="572770"/>
          <wp:effectExtent l="0" t="0" r="0" b="0"/>
          <wp:wrapNone/>
          <wp:docPr id="8"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6" descr=""/>
                  <pic:cNvPicPr>
                    <a:picLocks noChangeAspect="1" noChangeArrowheads="1"/>
                  </pic:cNvPicPr>
                </pic:nvPicPr>
                <pic:blipFill>
                  <a:blip r:embed="rId1"/>
                  <a:stretch>
                    <a:fillRect/>
                  </a:stretch>
                </pic:blipFill>
                <pic:spPr bwMode="auto">
                  <a:xfrm>
                    <a:off x="0" y="0"/>
                    <a:ext cx="8589010" cy="572770"/>
                  </a:xfrm>
                  <a:prstGeom prst="rect">
                    <a:avLst/>
                  </a:prstGeom>
                </pic:spPr>
              </pic:pic>
            </a:graphicData>
          </a:graphic>
        </wp:anchor>
      </w:drawing>
      <w:drawing>
        <wp:anchor behindDoc="1" distT="0" distB="0" distL="0" distR="0" simplePos="0" locked="0" layoutInCell="1" allowOverlap="1" relativeHeight="11">
          <wp:simplePos x="0" y="0"/>
          <wp:positionH relativeFrom="column">
            <wp:posOffset>4743450</wp:posOffset>
          </wp:positionH>
          <wp:positionV relativeFrom="paragraph">
            <wp:posOffset>36830</wp:posOffset>
          </wp:positionV>
          <wp:extent cx="1311275" cy="294005"/>
          <wp:effectExtent l="0" t="0" r="0" b="0"/>
          <wp:wrapNone/>
          <wp:docPr id="9"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
                  <pic:cNvPicPr>
                    <a:picLocks noChangeAspect="1" noChangeArrowheads="1"/>
                  </pic:cNvPicPr>
                </pic:nvPicPr>
                <pic:blipFill>
                  <a:blip r:embed="rId2"/>
                  <a:stretch>
                    <a:fillRect/>
                  </a:stretch>
                </pic:blipFill>
                <pic:spPr bwMode="auto">
                  <a:xfrm>
                    <a:off x="0" y="0"/>
                    <a:ext cx="1311275" cy="294005"/>
                  </a:xfrm>
                  <a:prstGeom prst="rect">
                    <a:avLst/>
                  </a:prstGeom>
                </pic:spPr>
              </pic:pic>
            </a:graphicData>
          </a:graphic>
        </wp:anchor>
      </w:drawing>
      <mc:AlternateContent>
        <mc:Choice Requires="wps">
          <w:drawing>
            <wp:anchor behindDoc="1" distT="0" distB="0" distL="635" distR="0" simplePos="0" locked="0" layoutInCell="0" allowOverlap="1" relativeHeight="28">
              <wp:simplePos x="0" y="0"/>
              <wp:positionH relativeFrom="margin">
                <wp:align>center</wp:align>
              </wp:positionH>
              <wp:positionV relativeFrom="margin">
                <wp:align>center</wp:align>
              </wp:positionV>
              <wp:extent cx="635" cy="635"/>
              <wp:effectExtent l="635" t="0" r="0" b="0"/>
              <wp:wrapNone/>
              <wp:docPr id="10" name="WordPictureWatermark34350961"/>
              <a:graphic xmlns:a="http://schemas.openxmlformats.org/drawingml/2006/main">
                <a:graphicData uri="http://schemas.microsoft.com/office/word/2010/wordprocessingShape">
                  <wps:wsp>
                    <wps:cNvSpPr/>
                    <wps:spPr>
                      <a:xfrm>
                        <a:off x="0" y="0"/>
                        <a:ext cx="720" cy="720"/>
                      </a:xfrm>
                      <a:prstGeom prst="rect">
                        <a:avLst/>
                      </a:prstGeom>
                      <a:noFill/>
                      <a:ln w="0">
                        <a:noFill/>
                      </a:ln>
                    </wps:spPr>
                    <wps:style>
                      <a:lnRef idx="0"/>
                      <a:fillRef idx="0"/>
                      <a:effectRef idx="0"/>
                      <a:fontRef idx="minor"/>
                    </wps:style>
                    <wps:bodyPr/>
                  </wps:wsp>
                </a:graphicData>
              </a:graphic>
            </wp:anchor>
          </w:drawing>
        </mc:Choice>
        <mc:Fallback>
          <w:pict>
            <v:rect id="WordPictureWatermark34350961" o:spid="shape_0" path="m0,0l-2147483645,0l-2147483645,-2147483646l0,-2147483646xe" stroked="f" o:allowincell="f" style="position:absolute;margin-left:212.55pt;margin-top:350pt;width:0pt;height:3.55pt;mso-wrap-style:none;v-text-anchor:middle;mso-position-horizontal:center;mso-position-horizontal-relative:margin;mso-position-vertical:center;mso-position-vertical-relative:margin">
              <v:fill o:detectmouseclick="t" on="false"/>
              <v:stroke color="#3465a4" joinstyle="round" endcap="flat"/>
              <w10:wrap type="none"/>
            </v:rect>
          </w:pict>
        </mc:Fallback>
      </mc:AlternateContent>
    </w:r>
  </w:p>
  <w:p>
    <w:pPr>
      <w:pStyle w:val="Header"/>
      <w:rPr/>
    </w:pPr>
    <w:r>
      <w:rPr/>
      <mc:AlternateContent>
        <mc:Choice Requires="wps">
          <w:drawing>
            <wp:anchor behindDoc="1" distT="3175" distB="3175" distL="0" distR="635" simplePos="0" locked="0" layoutInCell="1" allowOverlap="1" relativeHeight="34" wp14:anchorId="29C96EFF">
              <wp:simplePos x="0" y="0"/>
              <wp:positionH relativeFrom="column">
                <wp:posOffset>-682625</wp:posOffset>
              </wp:positionH>
              <wp:positionV relativeFrom="paragraph">
                <wp:posOffset>196850</wp:posOffset>
              </wp:positionV>
              <wp:extent cx="6734175" cy="635"/>
              <wp:effectExtent l="0" t="3175" r="635" b="3175"/>
              <wp:wrapNone/>
              <wp:docPr id="11" name="Conector recto 8"/>
              <a:graphic xmlns:a="http://schemas.openxmlformats.org/drawingml/2006/main">
                <a:graphicData uri="http://schemas.microsoft.com/office/word/2010/wordprocessingShape">
                  <wps:wsp>
                    <wps:cNvSpPr/>
                    <wps:spPr>
                      <a:xfrm>
                        <a:off x="0" y="0"/>
                        <a:ext cx="6734160" cy="72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3.75pt,15.5pt" to="476.45pt,15.5pt" ID="Conector recto 8" stroked="t" o:allowincell="f" style="position:absolute" wp14:anchorId="29C96EFF">
              <v:stroke color="#ffd966" weight="6480" joinstyle="miter" endcap="flat"/>
              <v:fill o:detectmouseclick="t" on="false"/>
              <w10:wrap type="none"/>
            </v:line>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993"/>
      <w:rPr>
        <w:rFonts w:ascii="Times New Roman" w:hAnsi="Times New Roman" w:cs="Times New Roman"/>
        <w:sz w:val="18"/>
        <w:szCs w:val="18"/>
      </w:rPr>
    </w:pPr>
    <w:r>
      <w:rPr>
        <w:rFonts w:cs="Times New Roman" w:ascii="Times New Roman" w:hAnsi="Times New Roman"/>
        <w:sz w:val="18"/>
        <w:szCs w:val="18"/>
      </w:rPr>
      <w:drawing>
        <wp:anchor behindDoc="1" distT="0" distB="0" distL="0" distR="0" simplePos="0" locked="0" layoutInCell="1" allowOverlap="1" relativeHeight="42">
          <wp:simplePos x="0" y="0"/>
          <wp:positionH relativeFrom="column">
            <wp:posOffset>-1864360</wp:posOffset>
          </wp:positionH>
          <wp:positionV relativeFrom="paragraph">
            <wp:posOffset>-474345</wp:posOffset>
          </wp:positionV>
          <wp:extent cx="8589010" cy="572770"/>
          <wp:effectExtent l="0" t="0" r="0" b="0"/>
          <wp:wrapNone/>
          <wp:docPr id="19" name="Imagen 6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6 Copia 1" descr=""/>
                  <pic:cNvPicPr>
                    <a:picLocks noChangeAspect="1" noChangeArrowheads="1"/>
                  </pic:cNvPicPr>
                </pic:nvPicPr>
                <pic:blipFill>
                  <a:blip r:embed="rId1"/>
                  <a:stretch>
                    <a:fillRect/>
                  </a:stretch>
                </pic:blipFill>
                <pic:spPr bwMode="auto">
                  <a:xfrm>
                    <a:off x="0" y="0"/>
                    <a:ext cx="8589010" cy="572770"/>
                  </a:xfrm>
                  <a:prstGeom prst="rect">
                    <a:avLst/>
                  </a:prstGeom>
                </pic:spPr>
              </pic:pic>
            </a:graphicData>
          </a:graphic>
        </wp:anchor>
      </w:drawing>
      <w:drawing>
        <wp:anchor behindDoc="1" distT="0" distB="0" distL="0" distR="0" simplePos="0" locked="0" layoutInCell="1" allowOverlap="1" relativeHeight="44">
          <wp:simplePos x="0" y="0"/>
          <wp:positionH relativeFrom="column">
            <wp:posOffset>4743450</wp:posOffset>
          </wp:positionH>
          <wp:positionV relativeFrom="paragraph">
            <wp:posOffset>36830</wp:posOffset>
          </wp:positionV>
          <wp:extent cx="1311275" cy="294005"/>
          <wp:effectExtent l="0" t="0" r="0" b="0"/>
          <wp:wrapNone/>
          <wp:docPr id="20" name="Imagen 9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9 Copia 1" descr=""/>
                  <pic:cNvPicPr>
                    <a:picLocks noChangeAspect="1" noChangeArrowheads="1"/>
                  </pic:cNvPicPr>
                </pic:nvPicPr>
                <pic:blipFill>
                  <a:blip r:embed="rId2"/>
                  <a:stretch>
                    <a:fillRect/>
                  </a:stretch>
                </pic:blipFill>
                <pic:spPr bwMode="auto">
                  <a:xfrm>
                    <a:off x="0" y="0"/>
                    <a:ext cx="1311275" cy="294005"/>
                  </a:xfrm>
                  <a:prstGeom prst="rect">
                    <a:avLst/>
                  </a:prstGeom>
                </pic:spPr>
              </pic:pic>
            </a:graphicData>
          </a:graphic>
        </wp:anchor>
      </w:drawing>
      <mc:AlternateContent>
        <mc:Choice Requires="wps">
          <w:drawing>
            <wp:anchor behindDoc="1" distT="0" distB="0" distL="635" distR="0" simplePos="0" locked="0" layoutInCell="0" allowOverlap="1" relativeHeight="46">
              <wp:simplePos x="0" y="0"/>
              <wp:positionH relativeFrom="margin">
                <wp:align>center</wp:align>
              </wp:positionH>
              <wp:positionV relativeFrom="margin">
                <wp:align>center</wp:align>
              </wp:positionV>
              <wp:extent cx="635" cy="635"/>
              <wp:effectExtent l="635" t="0" r="0" b="0"/>
              <wp:wrapNone/>
              <wp:docPr id="21" name="WordPictureWatermark 1"/>
              <a:graphic xmlns:a="http://schemas.openxmlformats.org/drawingml/2006/main">
                <a:graphicData uri="http://schemas.microsoft.com/office/word/2010/wordprocessingShape">
                  <wps:wsp>
                    <wps:cNvSpPr/>
                    <wps:spPr>
                      <a:xfrm>
                        <a:off x="0" y="0"/>
                        <a:ext cx="720" cy="720"/>
                      </a:xfrm>
                      <a:prstGeom prst="rect">
                        <a:avLst/>
                      </a:prstGeom>
                      <a:noFill/>
                      <a:ln w="0">
                        <a:noFill/>
                      </a:ln>
                    </wps:spPr>
                    <wps:style>
                      <a:lnRef idx="0"/>
                      <a:fillRef idx="0"/>
                      <a:effectRef idx="0"/>
                      <a:fontRef idx="minor"/>
                    </wps:style>
                    <wps:bodyPr/>
                  </wps:wsp>
                </a:graphicData>
              </a:graphic>
            </wp:anchor>
          </w:drawing>
        </mc:Choice>
        <mc:Fallback>
          <w:pict>
            <v:rect id="WordPictureWatermark 1" o:spid="shape_0" path="m0,0l-2147483645,0l-2147483645,-2147483646l0,-2147483646xe" stroked="f" o:allowincell="f" style="position:absolute;margin-left:212.55pt;margin-top:350pt;width:0pt;height:3.55pt;mso-wrap-style:none;v-text-anchor:middle;mso-position-horizontal:center;mso-position-horizontal-relative:margin;mso-position-vertical:center;mso-position-vertical-relative:margin">
              <v:fill o:detectmouseclick="t" on="false"/>
              <v:stroke color="#3465a4" joinstyle="round" endcap="flat"/>
              <w10:wrap type="none"/>
            </v:rect>
          </w:pict>
        </mc:Fallback>
      </mc:AlternateContent>
    </w:r>
  </w:p>
  <w:p>
    <w:pPr>
      <w:pStyle w:val="Header"/>
      <w:rPr/>
    </w:pPr>
    <w:r>
      <w:rPr/>
      <mc:AlternateContent>
        <mc:Choice Requires="wps">
          <w:drawing>
            <wp:anchor behindDoc="1" distT="3175" distB="3175" distL="0" distR="635" simplePos="0" locked="0" layoutInCell="1" allowOverlap="1" relativeHeight="48" wp14:anchorId="29C96EFF">
              <wp:simplePos x="0" y="0"/>
              <wp:positionH relativeFrom="column">
                <wp:posOffset>-682625</wp:posOffset>
              </wp:positionH>
              <wp:positionV relativeFrom="paragraph">
                <wp:posOffset>196850</wp:posOffset>
              </wp:positionV>
              <wp:extent cx="6734175" cy="635"/>
              <wp:effectExtent l="0" t="3175" r="635" b="3175"/>
              <wp:wrapNone/>
              <wp:docPr id="22" name="Conector recto 1"/>
              <a:graphic xmlns:a="http://schemas.openxmlformats.org/drawingml/2006/main">
                <a:graphicData uri="http://schemas.microsoft.com/office/word/2010/wordprocessingShape">
                  <wps:wsp>
                    <wps:cNvSpPr/>
                    <wps:spPr>
                      <a:xfrm>
                        <a:off x="0" y="0"/>
                        <a:ext cx="6734160" cy="72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3.75pt,15.5pt" to="476.45pt,15.5pt" ID="Conector recto 1" stroked="t" o:allowincell="f" style="position:absolute" wp14:anchorId="29C96EFF">
              <v:stroke color="#ffd966" weight="6480" joinstyle="miter" endcap="flat"/>
              <v:fill o:detectmouseclick="t" on="false"/>
              <w10:wrap type="none"/>
            </v:line>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993"/>
      <w:rPr>
        <w:rFonts w:ascii="Times New Roman" w:hAnsi="Times New Roman" w:cs="Times New Roman"/>
        <w:sz w:val="18"/>
        <w:szCs w:val="18"/>
      </w:rPr>
    </w:pPr>
    <w:r>
      <w:rPr>
        <w:rFonts w:cs="Times New Roman" w:ascii="Times New Roman" w:hAnsi="Times New Roman"/>
        <w:sz w:val="18"/>
        <w:szCs w:val="18"/>
      </w:rPr>
      <w:drawing>
        <wp:anchor behindDoc="1" distT="0" distB="0" distL="0" distR="0" simplePos="0" locked="0" layoutInCell="1" allowOverlap="1" relativeHeight="57">
          <wp:simplePos x="0" y="0"/>
          <wp:positionH relativeFrom="column">
            <wp:posOffset>-1864360</wp:posOffset>
          </wp:positionH>
          <wp:positionV relativeFrom="paragraph">
            <wp:posOffset>-474345</wp:posOffset>
          </wp:positionV>
          <wp:extent cx="8589010" cy="572770"/>
          <wp:effectExtent l="0" t="0" r="0" b="0"/>
          <wp:wrapNone/>
          <wp:docPr id="33" name="Imagen 6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6 Copia 1 Copia 1" descr=""/>
                  <pic:cNvPicPr>
                    <a:picLocks noChangeAspect="1" noChangeArrowheads="1"/>
                  </pic:cNvPicPr>
                </pic:nvPicPr>
                <pic:blipFill>
                  <a:blip r:embed="rId1"/>
                  <a:stretch>
                    <a:fillRect/>
                  </a:stretch>
                </pic:blipFill>
                <pic:spPr bwMode="auto">
                  <a:xfrm>
                    <a:off x="0" y="0"/>
                    <a:ext cx="8589010" cy="572770"/>
                  </a:xfrm>
                  <a:prstGeom prst="rect">
                    <a:avLst/>
                  </a:prstGeom>
                </pic:spPr>
              </pic:pic>
            </a:graphicData>
          </a:graphic>
        </wp:anchor>
      </w:drawing>
      <w:drawing>
        <wp:anchor behindDoc="1" distT="0" distB="0" distL="0" distR="0" simplePos="0" locked="0" layoutInCell="1" allowOverlap="1" relativeHeight="64">
          <wp:simplePos x="0" y="0"/>
          <wp:positionH relativeFrom="column">
            <wp:posOffset>4743450</wp:posOffset>
          </wp:positionH>
          <wp:positionV relativeFrom="paragraph">
            <wp:posOffset>36830</wp:posOffset>
          </wp:positionV>
          <wp:extent cx="1311275" cy="294005"/>
          <wp:effectExtent l="0" t="0" r="0" b="0"/>
          <wp:wrapNone/>
          <wp:docPr id="34" name="Imagen 9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9 Copia 1 Copia 1" descr=""/>
                  <pic:cNvPicPr>
                    <a:picLocks noChangeAspect="1" noChangeArrowheads="1"/>
                  </pic:cNvPicPr>
                </pic:nvPicPr>
                <pic:blipFill>
                  <a:blip r:embed="rId2"/>
                  <a:stretch>
                    <a:fillRect/>
                  </a:stretch>
                </pic:blipFill>
                <pic:spPr bwMode="auto">
                  <a:xfrm>
                    <a:off x="0" y="0"/>
                    <a:ext cx="1311275" cy="294005"/>
                  </a:xfrm>
                  <a:prstGeom prst="rect">
                    <a:avLst/>
                  </a:prstGeom>
                </pic:spPr>
              </pic:pic>
            </a:graphicData>
          </a:graphic>
        </wp:anchor>
      </w:drawing>
      <mc:AlternateContent>
        <mc:Choice Requires="wps">
          <w:drawing>
            <wp:anchor behindDoc="1" distT="0" distB="0" distL="635" distR="0" simplePos="0" locked="0" layoutInCell="0" allowOverlap="1" relativeHeight="113">
              <wp:simplePos x="0" y="0"/>
              <wp:positionH relativeFrom="margin">
                <wp:align>center</wp:align>
              </wp:positionH>
              <wp:positionV relativeFrom="margin">
                <wp:align>center</wp:align>
              </wp:positionV>
              <wp:extent cx="635" cy="635"/>
              <wp:effectExtent l="635" t="0" r="0" b="0"/>
              <wp:wrapNone/>
              <wp:docPr id="35" name="WordPictureWatermark 2"/>
              <a:graphic xmlns:a="http://schemas.openxmlformats.org/drawingml/2006/main">
                <a:graphicData uri="http://schemas.microsoft.com/office/word/2010/wordprocessingShape">
                  <wps:wsp>
                    <wps:cNvSpPr/>
                    <wps:spPr>
                      <a:xfrm>
                        <a:off x="0" y="0"/>
                        <a:ext cx="720" cy="720"/>
                      </a:xfrm>
                      <a:prstGeom prst="rect">
                        <a:avLst/>
                      </a:prstGeom>
                      <a:noFill/>
                      <a:ln w="0">
                        <a:noFill/>
                      </a:ln>
                    </wps:spPr>
                    <wps:style>
                      <a:lnRef idx="0"/>
                      <a:fillRef idx="0"/>
                      <a:effectRef idx="0"/>
                      <a:fontRef idx="minor"/>
                    </wps:style>
                    <wps:bodyPr/>
                  </wps:wsp>
                </a:graphicData>
              </a:graphic>
            </wp:anchor>
          </w:drawing>
        </mc:Choice>
        <mc:Fallback>
          <w:pict>
            <v:rect id="WordPictureWatermark 2" o:spid="shape_0" path="m0,0l-2147483645,0l-2147483645,-2147483646l0,-2147483646xe" stroked="f" o:allowincell="f" style="position:absolute;margin-left:212.55pt;margin-top:350pt;width:0pt;height:3.55pt;mso-wrap-style:none;v-text-anchor:middle;mso-position-horizontal:center;mso-position-horizontal-relative:margin;mso-position-vertical:center;mso-position-vertical-relative:margin">
              <v:fill o:detectmouseclick="t" on="false"/>
              <v:stroke color="#3465a4" joinstyle="round" endcap="flat"/>
              <w10:wrap type="none"/>
            </v:rect>
          </w:pict>
        </mc:Fallback>
      </mc:AlternateContent>
    </w:r>
  </w:p>
  <w:p>
    <w:pPr>
      <w:pStyle w:val="Header"/>
      <w:rPr/>
    </w:pPr>
    <w:r>
      <w:rPr/>
      <mc:AlternateContent>
        <mc:Choice Requires="wps">
          <w:drawing>
            <wp:anchor behindDoc="1" distT="3175" distB="3175" distL="0" distR="635" simplePos="0" locked="0" layoutInCell="1" allowOverlap="1" relativeHeight="120" wp14:anchorId="29C96EFF">
              <wp:simplePos x="0" y="0"/>
              <wp:positionH relativeFrom="column">
                <wp:posOffset>-682625</wp:posOffset>
              </wp:positionH>
              <wp:positionV relativeFrom="paragraph">
                <wp:posOffset>196850</wp:posOffset>
              </wp:positionV>
              <wp:extent cx="6734175" cy="635"/>
              <wp:effectExtent l="0" t="3175" r="635" b="3175"/>
              <wp:wrapNone/>
              <wp:docPr id="36" name="Conector recto 3"/>
              <a:graphic xmlns:a="http://schemas.openxmlformats.org/drawingml/2006/main">
                <a:graphicData uri="http://schemas.microsoft.com/office/word/2010/wordprocessingShape">
                  <wps:wsp>
                    <wps:cNvSpPr/>
                    <wps:spPr>
                      <a:xfrm>
                        <a:off x="0" y="0"/>
                        <a:ext cx="6734160" cy="72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3.75pt,15.5pt" to="476.45pt,15.5pt" ID="Conector recto 3" stroked="t" o:allowincell="f" style="position:absolute" wp14:anchorId="29C96EFF">
              <v:stroke color="#ffd966" weight="6480" joinstyle="miter" endcap="flat"/>
              <v:fill o:detectmouseclick="t" on="false"/>
              <w10:wrap type="none"/>
            </v:line>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993"/>
      <w:rPr>
        <w:rFonts w:ascii="Times New Roman" w:hAnsi="Times New Roman" w:cs="Times New Roman"/>
        <w:sz w:val="18"/>
        <w:szCs w:val="18"/>
      </w:rPr>
    </w:pPr>
    <w:r>
      <w:rPr>
        <w:rFonts w:cs="Times New Roman" w:ascii="Times New Roman" w:hAnsi="Times New Roman"/>
        <w:sz w:val="18"/>
        <w:szCs w:val="18"/>
      </w:rPr>
      <w:drawing>
        <wp:anchor behindDoc="1" distT="0" distB="0" distL="0" distR="0" simplePos="0" locked="0" layoutInCell="1" allowOverlap="1" relativeHeight="75">
          <wp:simplePos x="0" y="0"/>
          <wp:positionH relativeFrom="column">
            <wp:posOffset>-1864360</wp:posOffset>
          </wp:positionH>
          <wp:positionV relativeFrom="paragraph">
            <wp:posOffset>-474345</wp:posOffset>
          </wp:positionV>
          <wp:extent cx="8589010" cy="572770"/>
          <wp:effectExtent l="0" t="0" r="0" b="0"/>
          <wp:wrapNone/>
          <wp:docPr id="46" name="Imagen 6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6 Copia 1 Copia 1 Copia 1" descr=""/>
                  <pic:cNvPicPr>
                    <a:picLocks noChangeAspect="1" noChangeArrowheads="1"/>
                  </pic:cNvPicPr>
                </pic:nvPicPr>
                <pic:blipFill>
                  <a:blip r:embed="rId1"/>
                  <a:stretch>
                    <a:fillRect/>
                  </a:stretch>
                </pic:blipFill>
                <pic:spPr bwMode="auto">
                  <a:xfrm>
                    <a:off x="0" y="0"/>
                    <a:ext cx="8589010" cy="572770"/>
                  </a:xfrm>
                  <a:prstGeom prst="rect">
                    <a:avLst/>
                  </a:prstGeom>
                </pic:spPr>
              </pic:pic>
            </a:graphicData>
          </a:graphic>
        </wp:anchor>
      </w:drawing>
      <w:drawing>
        <wp:anchor behindDoc="1" distT="0" distB="0" distL="0" distR="0" simplePos="0" locked="0" layoutInCell="1" allowOverlap="1" relativeHeight="80">
          <wp:simplePos x="0" y="0"/>
          <wp:positionH relativeFrom="column">
            <wp:posOffset>4743450</wp:posOffset>
          </wp:positionH>
          <wp:positionV relativeFrom="paragraph">
            <wp:posOffset>36830</wp:posOffset>
          </wp:positionV>
          <wp:extent cx="1311275" cy="294005"/>
          <wp:effectExtent l="0" t="0" r="0" b="0"/>
          <wp:wrapNone/>
          <wp:docPr id="47" name="Imagen 9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9 Copia 1 Copia 1 Copia 1" descr=""/>
                  <pic:cNvPicPr>
                    <a:picLocks noChangeAspect="1" noChangeArrowheads="1"/>
                  </pic:cNvPicPr>
                </pic:nvPicPr>
                <pic:blipFill>
                  <a:blip r:embed="rId2"/>
                  <a:stretch>
                    <a:fillRect/>
                  </a:stretch>
                </pic:blipFill>
                <pic:spPr bwMode="auto">
                  <a:xfrm>
                    <a:off x="0" y="0"/>
                    <a:ext cx="1311275" cy="294005"/>
                  </a:xfrm>
                  <a:prstGeom prst="rect">
                    <a:avLst/>
                  </a:prstGeom>
                </pic:spPr>
              </pic:pic>
            </a:graphicData>
          </a:graphic>
        </wp:anchor>
      </w:drawing>
      <mc:AlternateContent>
        <mc:Choice Requires="wps">
          <w:drawing>
            <wp:anchor behindDoc="1" distT="0" distB="0" distL="635" distR="0" simplePos="0" locked="0" layoutInCell="0" allowOverlap="1" relativeHeight="132">
              <wp:simplePos x="0" y="0"/>
              <wp:positionH relativeFrom="margin">
                <wp:align>center</wp:align>
              </wp:positionH>
              <wp:positionV relativeFrom="margin">
                <wp:align>center</wp:align>
              </wp:positionV>
              <wp:extent cx="635" cy="635"/>
              <wp:effectExtent l="635" t="0" r="0" b="0"/>
              <wp:wrapNone/>
              <wp:docPr id="48" name="WordPictureWatermark 3"/>
              <a:graphic xmlns:a="http://schemas.openxmlformats.org/drawingml/2006/main">
                <a:graphicData uri="http://schemas.microsoft.com/office/word/2010/wordprocessingShape">
                  <wps:wsp>
                    <wps:cNvSpPr/>
                    <wps:spPr>
                      <a:xfrm>
                        <a:off x="0" y="0"/>
                        <a:ext cx="720" cy="720"/>
                      </a:xfrm>
                      <a:prstGeom prst="rect">
                        <a:avLst/>
                      </a:prstGeom>
                      <a:noFill/>
                      <a:ln w="0">
                        <a:noFill/>
                      </a:ln>
                    </wps:spPr>
                    <wps:style>
                      <a:lnRef idx="0"/>
                      <a:fillRef idx="0"/>
                      <a:effectRef idx="0"/>
                      <a:fontRef idx="minor"/>
                    </wps:style>
                    <wps:bodyPr/>
                  </wps:wsp>
                </a:graphicData>
              </a:graphic>
            </wp:anchor>
          </w:drawing>
        </mc:Choice>
        <mc:Fallback>
          <w:pict>
            <v:rect id="WordPictureWatermark 3" o:spid="shape_0" path="m0,0l-2147483645,0l-2147483645,-2147483646l0,-2147483646xe" stroked="f" o:allowincell="f" style="position:absolute;margin-left:212.55pt;margin-top:350pt;width:0pt;height:3.55pt;mso-wrap-style:none;v-text-anchor:middle;mso-position-horizontal:center;mso-position-horizontal-relative:margin;mso-position-vertical:center;mso-position-vertical-relative:margin">
              <v:fill o:detectmouseclick="t" on="false"/>
              <v:stroke color="#3465a4" joinstyle="round" endcap="flat"/>
              <w10:wrap type="none"/>
            </v:rect>
          </w:pict>
        </mc:Fallback>
      </mc:AlternateContent>
    </w:r>
  </w:p>
  <w:p>
    <w:pPr>
      <w:pStyle w:val="Header"/>
      <w:rPr/>
    </w:pPr>
    <w:r>
      <w:rPr/>
      <mc:AlternateContent>
        <mc:Choice Requires="wps">
          <w:drawing>
            <wp:anchor behindDoc="1" distT="3175" distB="3175" distL="0" distR="635" simplePos="0" locked="0" layoutInCell="1" allowOverlap="1" relativeHeight="137" wp14:anchorId="29C96EFF">
              <wp:simplePos x="0" y="0"/>
              <wp:positionH relativeFrom="column">
                <wp:posOffset>-682625</wp:posOffset>
              </wp:positionH>
              <wp:positionV relativeFrom="paragraph">
                <wp:posOffset>196850</wp:posOffset>
              </wp:positionV>
              <wp:extent cx="6734175" cy="635"/>
              <wp:effectExtent l="0" t="3175" r="635" b="3175"/>
              <wp:wrapNone/>
              <wp:docPr id="49" name="Conector recto 6"/>
              <a:graphic xmlns:a="http://schemas.openxmlformats.org/drawingml/2006/main">
                <a:graphicData uri="http://schemas.microsoft.com/office/word/2010/wordprocessingShape">
                  <wps:wsp>
                    <wps:cNvSpPr/>
                    <wps:spPr>
                      <a:xfrm>
                        <a:off x="0" y="0"/>
                        <a:ext cx="6734160" cy="72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3.75pt,15.5pt" to="476.45pt,15.5pt" ID="Conector recto 6" stroked="t" o:allowincell="f" style="position:absolute" wp14:anchorId="29C96EFF">
              <v:stroke color="#ffd966" weight="6480" joinstyle="miter" endcap="flat"/>
              <v:fill o:detectmouseclick="t" on="false"/>
              <w10:wrap type="none"/>
            </v:line>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993"/>
      <w:rPr>
        <w:rFonts w:ascii="Times New Roman" w:hAnsi="Times New Roman" w:cs="Times New Roman"/>
        <w:sz w:val="18"/>
        <w:szCs w:val="18"/>
      </w:rPr>
    </w:pPr>
    <w:r>
      <w:rPr>
        <w:rFonts w:cs="Times New Roman" w:ascii="Times New Roman" w:hAnsi="Times New Roman"/>
        <w:sz w:val="18"/>
        <w:szCs w:val="18"/>
      </w:rPr>
      <w:drawing>
        <wp:anchor behindDoc="1" distT="0" distB="0" distL="0" distR="0" simplePos="0" locked="0" layoutInCell="1" allowOverlap="1" relativeHeight="92">
          <wp:simplePos x="0" y="0"/>
          <wp:positionH relativeFrom="column">
            <wp:posOffset>4743450</wp:posOffset>
          </wp:positionH>
          <wp:positionV relativeFrom="paragraph">
            <wp:posOffset>36830</wp:posOffset>
          </wp:positionV>
          <wp:extent cx="1311275" cy="294005"/>
          <wp:effectExtent l="0" t="0" r="0" b="0"/>
          <wp:wrapNone/>
          <wp:docPr id="53" name="Imagen 9 Copia 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9 Copia 1 Copia 1 Copia 1 Copia 1" descr=""/>
                  <pic:cNvPicPr>
                    <a:picLocks noChangeAspect="1" noChangeArrowheads="1"/>
                  </pic:cNvPicPr>
                </pic:nvPicPr>
                <pic:blipFill>
                  <a:blip r:embed="rId1"/>
                  <a:stretch>
                    <a:fillRect/>
                  </a:stretch>
                </pic:blipFill>
                <pic:spPr bwMode="auto">
                  <a:xfrm>
                    <a:off x="0" y="0"/>
                    <a:ext cx="1311275" cy="294005"/>
                  </a:xfrm>
                  <a:prstGeom prst="rect">
                    <a:avLst/>
                  </a:prstGeom>
                </pic:spPr>
              </pic:pic>
            </a:graphicData>
          </a:graphic>
        </wp:anchor>
      </w:drawing>
      <w:drawing>
        <wp:anchor behindDoc="1" distT="0" distB="0" distL="0" distR="0" simplePos="0" locked="0" layoutInCell="1" allowOverlap="1" relativeHeight="105">
          <wp:simplePos x="0" y="0"/>
          <wp:positionH relativeFrom="column">
            <wp:posOffset>-1864360</wp:posOffset>
          </wp:positionH>
          <wp:positionV relativeFrom="paragraph">
            <wp:posOffset>-474345</wp:posOffset>
          </wp:positionV>
          <wp:extent cx="8589010" cy="572770"/>
          <wp:effectExtent l="0" t="0" r="0" b="0"/>
          <wp:wrapNone/>
          <wp:docPr id="54" name="Imagen 6 Copia 1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6 Copia 1 Copia 1 Copia 1 Copia 1" descr=""/>
                  <pic:cNvPicPr>
                    <a:picLocks noChangeAspect="1" noChangeArrowheads="1"/>
                  </pic:cNvPicPr>
                </pic:nvPicPr>
                <pic:blipFill>
                  <a:blip r:embed="rId2"/>
                  <a:stretch>
                    <a:fillRect/>
                  </a:stretch>
                </pic:blipFill>
                <pic:spPr bwMode="auto">
                  <a:xfrm>
                    <a:off x="0" y="0"/>
                    <a:ext cx="8589010" cy="572770"/>
                  </a:xfrm>
                  <a:prstGeom prst="rect">
                    <a:avLst/>
                  </a:prstGeom>
                </pic:spPr>
              </pic:pic>
            </a:graphicData>
          </a:graphic>
        </wp:anchor>
      </w:drawing>
      <mc:AlternateContent>
        <mc:Choice Requires="wps">
          <w:drawing>
            <wp:anchor behindDoc="1" distT="0" distB="0" distL="635" distR="0" simplePos="0" locked="0" layoutInCell="0" allowOverlap="1" relativeHeight="143">
              <wp:simplePos x="0" y="0"/>
              <wp:positionH relativeFrom="margin">
                <wp:align>center</wp:align>
              </wp:positionH>
              <wp:positionV relativeFrom="margin">
                <wp:align>center</wp:align>
              </wp:positionV>
              <wp:extent cx="635" cy="635"/>
              <wp:effectExtent l="635" t="0" r="0" b="0"/>
              <wp:wrapNone/>
              <wp:docPr id="55" name="WordPictureWatermark 4"/>
              <a:graphic xmlns:a="http://schemas.openxmlformats.org/drawingml/2006/main">
                <a:graphicData uri="http://schemas.microsoft.com/office/word/2010/wordprocessingShape">
                  <wps:wsp>
                    <wps:cNvSpPr/>
                    <wps:spPr>
                      <a:xfrm>
                        <a:off x="0" y="0"/>
                        <a:ext cx="720" cy="720"/>
                      </a:xfrm>
                      <a:prstGeom prst="rect">
                        <a:avLst/>
                      </a:prstGeom>
                      <a:noFill/>
                      <a:ln w="0">
                        <a:noFill/>
                      </a:ln>
                    </wps:spPr>
                    <wps:style>
                      <a:lnRef idx="0"/>
                      <a:fillRef idx="0"/>
                      <a:effectRef idx="0"/>
                      <a:fontRef idx="minor"/>
                    </wps:style>
                    <wps:bodyPr/>
                  </wps:wsp>
                </a:graphicData>
              </a:graphic>
            </wp:anchor>
          </w:drawing>
        </mc:Choice>
        <mc:Fallback>
          <w:pict>
            <v:rect id="WordPictureWatermark 4" o:spid="shape_0" path="m0,0l-2147483645,0l-2147483645,-2147483646l0,-2147483646xe" stroked="f" o:allowincell="f" style="position:absolute;margin-left:350pt;margin-top:212.55pt;width:0pt;height:3.55pt;mso-wrap-style:none;v-text-anchor:middle;mso-position-horizontal:center;mso-position-horizontal-relative:margin;mso-position-vertical:center;mso-position-vertical-relative:margin">
              <v:fill o:detectmouseclick="t" on="false"/>
              <v:stroke color="#3465a4" joinstyle="round" endcap="flat"/>
              <w10:wrap type="none"/>
            </v:rect>
          </w:pict>
        </mc:Fallback>
      </mc:AlternateContent>
    </w:r>
  </w:p>
  <w:p>
    <w:pPr>
      <w:pStyle w:val="Header"/>
      <w:rPr/>
    </w:pPr>
    <w:r>
      <w:rPr/>
      <mc:AlternateContent>
        <mc:Choice Requires="wps">
          <w:drawing>
            <wp:anchor behindDoc="1" distT="3175" distB="3175" distL="0" distR="635" simplePos="0" locked="0" layoutInCell="1" allowOverlap="1" relativeHeight="144" wp14:anchorId="29C96EFF">
              <wp:simplePos x="0" y="0"/>
              <wp:positionH relativeFrom="column">
                <wp:posOffset>-682625</wp:posOffset>
              </wp:positionH>
              <wp:positionV relativeFrom="paragraph">
                <wp:posOffset>196850</wp:posOffset>
              </wp:positionV>
              <wp:extent cx="6734175" cy="635"/>
              <wp:effectExtent l="0" t="3175" r="635" b="3175"/>
              <wp:wrapNone/>
              <wp:docPr id="56" name="Conector recto 9"/>
              <a:graphic xmlns:a="http://schemas.openxmlformats.org/drawingml/2006/main">
                <a:graphicData uri="http://schemas.microsoft.com/office/word/2010/wordprocessingShape">
                  <wps:wsp>
                    <wps:cNvSpPr/>
                    <wps:spPr>
                      <a:xfrm>
                        <a:off x="0" y="0"/>
                        <a:ext cx="6734160" cy="720"/>
                      </a:xfrm>
                      <a:prstGeom prst="line">
                        <a:avLst/>
                      </a:prstGeom>
                      <a:ln>
                        <a:solidFill>
                          <a:srgbClr val="ffd966"/>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53.75pt,15.5pt" to="476.45pt,15.5pt" ID="Conector recto 9" stroked="t" o:allowincell="f" style="position:absolute" wp14:anchorId="29C96EFF">
              <v:stroke color="#ffd966" weight="6480" joinstyle="miter" endcap="flat"/>
              <v:fill o:detectmouseclick="t" on="false"/>
              <w10:wrap type="none"/>
            </v:line>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86" w:hanging="360"/>
      </w:pPr>
      <w:rPr>
        <w:rFonts w:ascii="Calibri" w:hAnsi="Calibri" w:cs="Calibri" w:hint="default"/>
      </w:rPr>
    </w:lvl>
    <w:lvl w:ilvl="1">
      <w:start w:val="1"/>
      <w:numFmt w:val="bullet"/>
      <w:lvlText w:val="o"/>
      <w:lvlJc w:val="left"/>
      <w:pPr>
        <w:tabs>
          <w:tab w:val="num" w:pos="0"/>
        </w:tabs>
        <w:ind w:left="1506" w:hanging="360"/>
      </w:pPr>
      <w:rPr>
        <w:rFonts w:ascii="Courier New" w:hAnsi="Courier New" w:cs="Courier New" w:hint="default"/>
      </w:rPr>
    </w:lvl>
    <w:lvl w:ilvl="2">
      <w:start w:val="1"/>
      <w:numFmt w:val="bullet"/>
      <w:lvlText w:val=""/>
      <w:lvlJc w:val="left"/>
      <w:pPr>
        <w:tabs>
          <w:tab w:val="num" w:pos="0"/>
        </w:tabs>
        <w:ind w:left="2226" w:hanging="360"/>
      </w:pPr>
      <w:rPr>
        <w:rFonts w:ascii="Wingdings" w:hAnsi="Wingdings" w:cs="Wingdings" w:hint="default"/>
      </w:rPr>
    </w:lvl>
    <w:lvl w:ilvl="3">
      <w:start w:val="1"/>
      <w:numFmt w:val="bullet"/>
      <w:lvlText w:val=""/>
      <w:lvlJc w:val="left"/>
      <w:pPr>
        <w:tabs>
          <w:tab w:val="num" w:pos="0"/>
        </w:tabs>
        <w:ind w:left="2946" w:hanging="360"/>
      </w:pPr>
      <w:rPr>
        <w:rFonts w:ascii="Symbol" w:hAnsi="Symbol" w:cs="Symbol" w:hint="default"/>
      </w:rPr>
    </w:lvl>
    <w:lvl w:ilvl="4">
      <w:start w:val="1"/>
      <w:numFmt w:val="bullet"/>
      <w:lvlText w:val="o"/>
      <w:lvlJc w:val="left"/>
      <w:pPr>
        <w:tabs>
          <w:tab w:val="num" w:pos="0"/>
        </w:tabs>
        <w:ind w:left="3666" w:hanging="360"/>
      </w:pPr>
      <w:rPr>
        <w:rFonts w:ascii="Courier New" w:hAnsi="Courier New" w:cs="Courier New" w:hint="default"/>
      </w:rPr>
    </w:lvl>
    <w:lvl w:ilvl="5">
      <w:start w:val="1"/>
      <w:numFmt w:val="bullet"/>
      <w:lvlText w:val=""/>
      <w:lvlJc w:val="left"/>
      <w:pPr>
        <w:tabs>
          <w:tab w:val="num" w:pos="0"/>
        </w:tabs>
        <w:ind w:left="4386" w:hanging="360"/>
      </w:pPr>
      <w:rPr>
        <w:rFonts w:ascii="Wingdings" w:hAnsi="Wingdings" w:cs="Wingdings" w:hint="default"/>
      </w:rPr>
    </w:lvl>
    <w:lvl w:ilvl="6">
      <w:start w:val="1"/>
      <w:numFmt w:val="bullet"/>
      <w:lvlText w:val=""/>
      <w:lvlJc w:val="left"/>
      <w:pPr>
        <w:tabs>
          <w:tab w:val="num" w:pos="0"/>
        </w:tabs>
        <w:ind w:left="5106" w:hanging="360"/>
      </w:pPr>
      <w:rPr>
        <w:rFonts w:ascii="Symbol" w:hAnsi="Symbol" w:cs="Symbol" w:hint="default"/>
      </w:rPr>
    </w:lvl>
    <w:lvl w:ilvl="7">
      <w:start w:val="1"/>
      <w:numFmt w:val="bullet"/>
      <w:lvlText w:val="o"/>
      <w:lvlJc w:val="left"/>
      <w:pPr>
        <w:tabs>
          <w:tab w:val="num" w:pos="0"/>
        </w:tabs>
        <w:ind w:left="5826" w:hanging="360"/>
      </w:pPr>
      <w:rPr>
        <w:rFonts w:ascii="Courier New" w:hAnsi="Courier New" w:cs="Courier New" w:hint="default"/>
      </w:rPr>
    </w:lvl>
    <w:lvl w:ilvl="8">
      <w:start w:val="1"/>
      <w:numFmt w:val="bullet"/>
      <w:lvlText w:val=""/>
      <w:lvlJc w:val="left"/>
      <w:pPr>
        <w:tabs>
          <w:tab w:val="num" w:pos="0"/>
        </w:tabs>
        <w:ind w:left="6546"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374" w:hanging="360"/>
      </w:pPr>
      <w:rPr>
        <w:rFonts w:ascii="Courier New" w:hAnsi="Courier New" w:cs="Courier New" w:hint="default"/>
      </w:rPr>
    </w:lvl>
    <w:lvl w:ilvl="2">
      <w:start w:val="1"/>
      <w:numFmt w:val="bullet"/>
      <w:lvlText w:val=""/>
      <w:lvlJc w:val="left"/>
      <w:pPr>
        <w:tabs>
          <w:tab w:val="num" w:pos="0"/>
        </w:tabs>
        <w:ind w:left="2094" w:hanging="360"/>
      </w:pPr>
      <w:rPr>
        <w:rFonts w:ascii="Wingdings" w:hAnsi="Wingdings" w:cs="Wingdings" w:hint="default"/>
      </w:rPr>
    </w:lvl>
    <w:lvl w:ilvl="3">
      <w:start w:val="1"/>
      <w:numFmt w:val="bullet"/>
      <w:lvlText w:val=""/>
      <w:lvlJc w:val="left"/>
      <w:pPr>
        <w:tabs>
          <w:tab w:val="num" w:pos="0"/>
        </w:tabs>
        <w:ind w:left="2814" w:hanging="360"/>
      </w:pPr>
      <w:rPr>
        <w:rFonts w:ascii="Symbol" w:hAnsi="Symbol" w:cs="Symbol" w:hint="default"/>
      </w:rPr>
    </w:lvl>
    <w:lvl w:ilvl="4">
      <w:start w:val="1"/>
      <w:numFmt w:val="bullet"/>
      <w:lvlText w:val="o"/>
      <w:lvlJc w:val="left"/>
      <w:pPr>
        <w:tabs>
          <w:tab w:val="num" w:pos="0"/>
        </w:tabs>
        <w:ind w:left="3534" w:hanging="360"/>
      </w:pPr>
      <w:rPr>
        <w:rFonts w:ascii="Courier New" w:hAnsi="Courier New" w:cs="Courier New" w:hint="default"/>
      </w:rPr>
    </w:lvl>
    <w:lvl w:ilvl="5">
      <w:start w:val="1"/>
      <w:numFmt w:val="bullet"/>
      <w:lvlText w:val=""/>
      <w:lvlJc w:val="left"/>
      <w:pPr>
        <w:tabs>
          <w:tab w:val="num" w:pos="0"/>
        </w:tabs>
        <w:ind w:left="4254" w:hanging="360"/>
      </w:pPr>
      <w:rPr>
        <w:rFonts w:ascii="Wingdings" w:hAnsi="Wingdings" w:cs="Wingdings" w:hint="default"/>
      </w:rPr>
    </w:lvl>
    <w:lvl w:ilvl="6">
      <w:start w:val="1"/>
      <w:numFmt w:val="bullet"/>
      <w:lvlText w:val=""/>
      <w:lvlJc w:val="left"/>
      <w:pPr>
        <w:tabs>
          <w:tab w:val="num" w:pos="0"/>
        </w:tabs>
        <w:ind w:left="4974" w:hanging="360"/>
      </w:pPr>
      <w:rPr>
        <w:rFonts w:ascii="Symbol" w:hAnsi="Symbol" w:cs="Symbol" w:hint="default"/>
      </w:rPr>
    </w:lvl>
    <w:lvl w:ilvl="7">
      <w:start w:val="1"/>
      <w:numFmt w:val="bullet"/>
      <w:lvlText w:val="o"/>
      <w:lvlJc w:val="left"/>
      <w:pPr>
        <w:tabs>
          <w:tab w:val="num" w:pos="0"/>
        </w:tabs>
        <w:ind w:left="5694" w:hanging="360"/>
      </w:pPr>
      <w:rPr>
        <w:rFonts w:ascii="Courier New" w:hAnsi="Courier New" w:cs="Courier New" w:hint="default"/>
      </w:rPr>
    </w:lvl>
    <w:lvl w:ilvl="8">
      <w:start w:val="1"/>
      <w:numFmt w:val="bullet"/>
      <w:lvlText w:val=""/>
      <w:lvlJc w:val="left"/>
      <w:pPr>
        <w:tabs>
          <w:tab w:val="num" w:pos="0"/>
        </w:tabs>
        <w:ind w:left="6414"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374" w:hanging="360"/>
      </w:pPr>
      <w:rPr>
        <w:rFonts w:ascii="Courier New" w:hAnsi="Courier New" w:cs="Courier New" w:hint="default"/>
      </w:rPr>
    </w:lvl>
    <w:lvl w:ilvl="2">
      <w:start w:val="1"/>
      <w:numFmt w:val="bullet"/>
      <w:lvlText w:val=""/>
      <w:lvlJc w:val="left"/>
      <w:pPr>
        <w:tabs>
          <w:tab w:val="num" w:pos="0"/>
        </w:tabs>
        <w:ind w:left="2094" w:hanging="360"/>
      </w:pPr>
      <w:rPr>
        <w:rFonts w:ascii="Wingdings" w:hAnsi="Wingdings" w:cs="Wingdings" w:hint="default"/>
      </w:rPr>
    </w:lvl>
    <w:lvl w:ilvl="3">
      <w:start w:val="1"/>
      <w:numFmt w:val="bullet"/>
      <w:lvlText w:val=""/>
      <w:lvlJc w:val="left"/>
      <w:pPr>
        <w:tabs>
          <w:tab w:val="num" w:pos="0"/>
        </w:tabs>
        <w:ind w:left="2814" w:hanging="360"/>
      </w:pPr>
      <w:rPr>
        <w:rFonts w:ascii="Symbol" w:hAnsi="Symbol" w:cs="Symbol" w:hint="default"/>
      </w:rPr>
    </w:lvl>
    <w:lvl w:ilvl="4">
      <w:start w:val="1"/>
      <w:numFmt w:val="bullet"/>
      <w:lvlText w:val="o"/>
      <w:lvlJc w:val="left"/>
      <w:pPr>
        <w:tabs>
          <w:tab w:val="num" w:pos="0"/>
        </w:tabs>
        <w:ind w:left="3534" w:hanging="360"/>
      </w:pPr>
      <w:rPr>
        <w:rFonts w:ascii="Courier New" w:hAnsi="Courier New" w:cs="Courier New" w:hint="default"/>
      </w:rPr>
    </w:lvl>
    <w:lvl w:ilvl="5">
      <w:start w:val="1"/>
      <w:numFmt w:val="bullet"/>
      <w:lvlText w:val=""/>
      <w:lvlJc w:val="left"/>
      <w:pPr>
        <w:tabs>
          <w:tab w:val="num" w:pos="0"/>
        </w:tabs>
        <w:ind w:left="4254" w:hanging="360"/>
      </w:pPr>
      <w:rPr>
        <w:rFonts w:ascii="Wingdings" w:hAnsi="Wingdings" w:cs="Wingdings" w:hint="default"/>
      </w:rPr>
    </w:lvl>
    <w:lvl w:ilvl="6">
      <w:start w:val="1"/>
      <w:numFmt w:val="bullet"/>
      <w:lvlText w:val=""/>
      <w:lvlJc w:val="left"/>
      <w:pPr>
        <w:tabs>
          <w:tab w:val="num" w:pos="0"/>
        </w:tabs>
        <w:ind w:left="4974" w:hanging="360"/>
      </w:pPr>
      <w:rPr>
        <w:rFonts w:ascii="Symbol" w:hAnsi="Symbol" w:cs="Symbol" w:hint="default"/>
      </w:rPr>
    </w:lvl>
    <w:lvl w:ilvl="7">
      <w:start w:val="1"/>
      <w:numFmt w:val="bullet"/>
      <w:lvlText w:val="o"/>
      <w:lvlJc w:val="left"/>
      <w:pPr>
        <w:tabs>
          <w:tab w:val="num" w:pos="0"/>
        </w:tabs>
        <w:ind w:left="5694" w:hanging="360"/>
      </w:pPr>
      <w:rPr>
        <w:rFonts w:ascii="Courier New" w:hAnsi="Courier New" w:cs="Courier New" w:hint="default"/>
      </w:rPr>
    </w:lvl>
    <w:lvl w:ilvl="8">
      <w:start w:val="1"/>
      <w:numFmt w:val="bullet"/>
      <w:lvlText w:val=""/>
      <w:lvlJc w:val="left"/>
      <w:pPr>
        <w:tabs>
          <w:tab w:val="num" w:pos="0"/>
        </w:tabs>
        <w:ind w:left="6414" w:hanging="360"/>
      </w:pPr>
      <w:rPr>
        <w:rFonts w:ascii="Wingdings" w:hAnsi="Wingdings" w:cs="Wingdings" w:hint="default"/>
      </w:rPr>
    </w:lvl>
  </w:abstractNum>
  <w:abstractNum w:abstractNumId="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s-EC"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4"/>
      <w:szCs w:val="24"/>
      <w:lang w:val="es-EC" w:eastAsia="en-US" w:bidi="ar-SA"/>
    </w:rPr>
  </w:style>
  <w:style w:type="paragraph" w:styleId="Heading1">
    <w:name w:val="Heading 1"/>
    <w:basedOn w:val="Normal"/>
    <w:next w:val="Normal"/>
    <w:link w:val="Ttulo1Car1"/>
    <w:uiPriority w:val="9"/>
    <w:qFormat/>
    <w:rsid w:val="00a42171"/>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Ttulo2Car1"/>
    <w:uiPriority w:val="9"/>
    <w:unhideWhenUsed/>
    <w:qFormat/>
    <w:rsid w:val="00a42171"/>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tulo3Car1"/>
    <w:uiPriority w:val="9"/>
    <w:semiHidden/>
    <w:unhideWhenUsed/>
    <w:qFormat/>
    <w:rsid w:val="00135192"/>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unhideWhenUsed/>
    <w:qFormat/>
    <w:rPr/>
  </w:style>
  <w:style w:type="character" w:styleId="EncabezadoCar" w:customStyle="1">
    <w:name w:val="Encabezado Car"/>
    <w:basedOn w:val="DefaultParagraphFont"/>
    <w:uiPriority w:val="99"/>
    <w:qFormat/>
    <w:rsid w:val="002b6d65"/>
    <w:rPr/>
  </w:style>
  <w:style w:type="character" w:styleId="PiedepginaCar" w:customStyle="1">
    <w:name w:val="Pie de página Car"/>
    <w:basedOn w:val="DefaultParagraphFont"/>
    <w:uiPriority w:val="99"/>
    <w:qFormat/>
    <w:rsid w:val="002b6d65"/>
    <w:rPr/>
  </w:style>
  <w:style w:type="character" w:styleId="TextodegloboCar" w:customStyle="1">
    <w:name w:val="Texto de globo Car"/>
    <w:basedOn w:val="DefaultParagraphFont"/>
    <w:link w:val="BalloonText"/>
    <w:uiPriority w:val="99"/>
    <w:semiHidden/>
    <w:qFormat/>
    <w:rsid w:val="00da1b00"/>
    <w:rPr>
      <w:rFonts w:ascii="Times New Roman" w:hAnsi="Times New Roman" w:cs="Times New Roman"/>
      <w:sz w:val="18"/>
      <w:szCs w:val="18"/>
    </w:rPr>
  </w:style>
  <w:style w:type="character" w:styleId="Ttulo1Car" w:customStyle="1">
    <w:name w:val="Título 1 Car"/>
    <w:basedOn w:val="DefaultParagraphFont"/>
    <w:uiPriority w:val="9"/>
    <w:qFormat/>
    <w:rsid w:val="00d0027c"/>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2Car" w:customStyle="1">
    <w:name w:val="Título 2 Car"/>
    <w:basedOn w:val="DefaultParagraphFont"/>
    <w:uiPriority w:val="9"/>
    <w:qFormat/>
    <w:rsid w:val="00d0027c"/>
    <w:rPr>
      <w:rFonts w:ascii="Calibri Light" w:hAnsi="Calibri Light" w:eastAsia="" w:cs="" w:asciiTheme="majorHAnsi" w:cstheme="majorBidi" w:eastAsiaTheme="majorEastAsia" w:hAnsiTheme="majorHAnsi"/>
      <w:color w:themeColor="accent1" w:themeShade="bf" w:val="2F5496"/>
      <w:sz w:val="26"/>
      <w:szCs w:val="26"/>
    </w:rPr>
  </w:style>
  <w:style w:type="character" w:styleId="Ttulo3Car" w:customStyle="1">
    <w:name w:val="Título 3 Car"/>
    <w:basedOn w:val="DefaultParagraphFont"/>
    <w:uiPriority w:val="9"/>
    <w:semiHidden/>
    <w:qFormat/>
    <w:rsid w:val="00d0027c"/>
    <w:rPr>
      <w:rFonts w:ascii="Calibri Light" w:hAnsi="Calibri Light" w:eastAsia="" w:cs="" w:asciiTheme="majorHAnsi" w:cstheme="majorBidi" w:eastAsiaTheme="majorEastAsia" w:hAnsiTheme="majorHAnsi"/>
      <w:color w:themeColor="accent1" w:themeShade="7f" w:val="1F3763"/>
    </w:rPr>
  </w:style>
  <w:style w:type="character" w:styleId="Ttulo4Car" w:customStyle="1">
    <w:name w:val="Título 4 Car"/>
    <w:basedOn w:val="DefaultParagraphFont"/>
    <w:uiPriority w:val="9"/>
    <w:semiHidden/>
    <w:qFormat/>
    <w:rsid w:val="00d0027c"/>
    <w:rPr>
      <w:rFonts w:ascii="Calibri Light" w:hAnsi="Calibri Light" w:eastAsia="" w:cs="" w:asciiTheme="majorHAnsi" w:cstheme="majorBidi" w:eastAsiaTheme="majorEastAsia" w:hAnsiTheme="majorHAnsi"/>
      <w:i/>
      <w:iCs/>
      <w:color w:themeColor="accent1" w:themeShade="bf" w:val="2F5496"/>
    </w:rPr>
  </w:style>
  <w:style w:type="character" w:styleId="Ttulo5Car" w:customStyle="1">
    <w:name w:val="Título 5 Car"/>
    <w:basedOn w:val="DefaultParagraphFont"/>
    <w:uiPriority w:val="9"/>
    <w:semiHidden/>
    <w:qFormat/>
    <w:rsid w:val="00d0027c"/>
    <w:rPr>
      <w:rFonts w:ascii="Calibri Light" w:hAnsi="Calibri Light" w:eastAsia="" w:cs="" w:asciiTheme="majorHAnsi" w:cstheme="majorBidi" w:eastAsiaTheme="majorEastAsia" w:hAnsiTheme="majorHAnsi"/>
      <w:color w:themeColor="accent1" w:themeShade="bf" w:val="2F5496"/>
    </w:rPr>
  </w:style>
  <w:style w:type="character" w:styleId="Ttulo6Car" w:customStyle="1">
    <w:name w:val="Título 6 Car"/>
    <w:basedOn w:val="DefaultParagraphFont"/>
    <w:uiPriority w:val="9"/>
    <w:semiHidden/>
    <w:qFormat/>
    <w:rsid w:val="00d0027c"/>
    <w:rPr>
      <w:rFonts w:ascii="Calibri Light" w:hAnsi="Calibri Light" w:eastAsia="" w:cs="" w:asciiTheme="majorHAnsi" w:cstheme="majorBidi" w:eastAsiaTheme="majorEastAsia" w:hAnsiTheme="majorHAnsi"/>
      <w:color w:themeColor="accent1" w:themeShade="7f" w:val="1F3763"/>
    </w:rPr>
  </w:style>
  <w:style w:type="character" w:styleId="Ttulo7Car" w:customStyle="1">
    <w:name w:val="Título 7 Car"/>
    <w:basedOn w:val="DefaultParagraphFont"/>
    <w:uiPriority w:val="9"/>
    <w:semiHidden/>
    <w:qFormat/>
    <w:rsid w:val="00d0027c"/>
    <w:rPr>
      <w:rFonts w:ascii="Calibri Light" w:hAnsi="Calibri Light" w:eastAsia="" w:cs="" w:asciiTheme="majorHAnsi" w:cstheme="majorBidi" w:eastAsiaTheme="majorEastAsia" w:hAnsiTheme="majorHAnsi"/>
      <w:i/>
      <w:iCs/>
      <w:color w:themeColor="accent1" w:themeShade="7f" w:val="1F3763"/>
    </w:rPr>
  </w:style>
  <w:style w:type="character" w:styleId="Ttulo8Car" w:customStyle="1">
    <w:name w:val="Título 8 Car"/>
    <w:basedOn w:val="DefaultParagraphFont"/>
    <w:uiPriority w:val="9"/>
    <w:semiHidden/>
    <w:qFormat/>
    <w:rsid w:val="00d0027c"/>
    <w:rPr>
      <w:rFonts w:ascii="Calibri Light" w:hAnsi="Calibri Light" w:eastAsia="" w:cs="" w:asciiTheme="majorHAnsi" w:cstheme="majorBidi" w:eastAsiaTheme="majorEastAsia" w:hAnsiTheme="majorHAnsi"/>
      <w:color w:themeColor="text1" w:themeTint="d8" w:val="272727"/>
      <w:sz w:val="21"/>
      <w:szCs w:val="21"/>
    </w:rPr>
  </w:style>
  <w:style w:type="character" w:styleId="Ttulo9Car" w:customStyle="1">
    <w:name w:val="Título 9 Car"/>
    <w:basedOn w:val="DefaultParagraphFont"/>
    <w:uiPriority w:val="9"/>
    <w:semiHidden/>
    <w:qFormat/>
    <w:rsid w:val="00d0027c"/>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Hyperlink">
    <w:name w:val="Hyperlink"/>
    <w:basedOn w:val="DefaultParagraphFont"/>
    <w:uiPriority w:val="99"/>
    <w:unhideWhenUsed/>
    <w:rsid w:val="00461ec4"/>
    <w:rPr>
      <w:color w:themeColor="hyperlink" w:val="0563C1"/>
      <w:u w:val="single"/>
    </w:rPr>
  </w:style>
  <w:style w:type="character" w:styleId="Ttulo1Car1" w:customStyle="1">
    <w:name w:val="Título 1 Car1"/>
    <w:basedOn w:val="DefaultParagraphFont"/>
    <w:uiPriority w:val="9"/>
    <w:qFormat/>
    <w:rsid w:val="00a42171"/>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2Car1" w:customStyle="1">
    <w:name w:val="Título 2 Car1"/>
    <w:basedOn w:val="DefaultParagraphFont"/>
    <w:uiPriority w:val="9"/>
    <w:qFormat/>
    <w:rsid w:val="00a42171"/>
    <w:rPr>
      <w:rFonts w:ascii="Calibri Light" w:hAnsi="Calibri Light" w:eastAsia="" w:cs="" w:asciiTheme="majorHAnsi" w:cstheme="majorBidi" w:eastAsiaTheme="majorEastAsia" w:hAnsiTheme="majorHAnsi"/>
      <w:color w:themeColor="accent1" w:themeShade="bf" w:val="2F5496"/>
      <w:sz w:val="26"/>
      <w:szCs w:val="26"/>
    </w:rPr>
  </w:style>
  <w:style w:type="character" w:styleId="FollowedHyperlink">
    <w:name w:val="FollowedHyperlink"/>
    <w:basedOn w:val="DefaultParagraphFont"/>
    <w:uiPriority w:val="99"/>
    <w:semiHidden/>
    <w:unhideWhenUsed/>
    <w:rsid w:val="00bb3650"/>
    <w:rPr>
      <w:color w:themeColor="followedHyperlink" w:val="954F72"/>
      <w:u w:val="single"/>
    </w:rPr>
  </w:style>
  <w:style w:type="character" w:styleId="TextonotapieCar" w:customStyle="1">
    <w:name w:val="Texto nota pie Car"/>
    <w:basedOn w:val="DefaultParagraphFont"/>
    <w:uiPriority w:val="99"/>
    <w:semiHidden/>
    <w:qFormat/>
    <w:rsid w:val="008c36f8"/>
    <w:rPr>
      <w:sz w:val="20"/>
      <w:szCs w:val="20"/>
    </w:rPr>
  </w:style>
  <w:style w:type="character" w:styleId="Caracteresdenotaalpie">
    <w:name w:val="Caracteres de nota al pie"/>
    <w:uiPriority w:val="99"/>
    <w:semiHidden/>
    <w:unhideWhenUsed/>
    <w:qFormat/>
    <w:rsid w:val="008c36f8"/>
    <w:rPr>
      <w:vertAlign w:val="superscript"/>
    </w:rPr>
  </w:style>
  <w:style w:type="character" w:styleId="FootnoteReference">
    <w:name w:val="Footnote Reference"/>
    <w:rPr>
      <w:vertAlign w:val="superscript"/>
    </w:rPr>
  </w:style>
  <w:style w:type="character" w:styleId="Ttulo3Car1" w:customStyle="1">
    <w:name w:val="Título 3 Car1"/>
    <w:basedOn w:val="DefaultParagraphFont"/>
    <w:uiPriority w:val="9"/>
    <w:semiHidden/>
    <w:qFormat/>
    <w:rsid w:val="00135192"/>
    <w:rPr>
      <w:rFonts w:ascii="Calibri Light" w:hAnsi="Calibri Light" w:eastAsia="" w:cs="" w:asciiTheme="majorHAnsi" w:cstheme="majorBidi" w:eastAsiaTheme="majorEastAsia" w:hAnsiTheme="majorHAnsi"/>
      <w:color w:themeColor="accent1" w:themeShade="7f" w:val="1F3763"/>
    </w:rPr>
  </w:style>
  <w:style w:type="character" w:styleId="UnresolvedMention">
    <w:name w:val="Unresolved Mention"/>
    <w:basedOn w:val="DefaultParagraphFont"/>
    <w:uiPriority w:val="99"/>
    <w:semiHidden/>
    <w:unhideWhenUsed/>
    <w:qFormat/>
    <w:rsid w:val="00c4745b"/>
    <w:rPr>
      <w:color w:val="605E5C"/>
      <w:shd w:fill="E1DFDD" w:val="clear"/>
    </w:rPr>
  </w:style>
  <w:style w:type="character" w:styleId="Textooriginal">
    <w:name w:val="Texto original"/>
    <w:qFormat/>
    <w:rPr>
      <w:rFonts w:ascii="Liberation Mono" w:hAnsi="Liberation Mono" w:eastAsia="Liberation Mono" w:cs="Liberation Mono"/>
    </w:rPr>
  </w:style>
  <w:style w:type="character" w:styleId="Strong">
    <w:name w:val="Strong"/>
    <w:qFormat/>
    <w:rPr>
      <w:b/>
      <w:bCs/>
    </w:rPr>
  </w:style>
  <w:style w:type="character" w:styleId="Emphasis">
    <w:name w:val="Emphasis"/>
    <w:qFormat/>
    <w:rPr>
      <w:i/>
      <w:i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EncabezadoCar"/>
    <w:uiPriority w:val="99"/>
    <w:unhideWhenUsed/>
    <w:rsid w:val="002b6d65"/>
    <w:pPr>
      <w:tabs>
        <w:tab w:val="clear" w:pos="709"/>
        <w:tab w:val="center" w:pos="4419" w:leader="none"/>
        <w:tab w:val="right" w:pos="8838" w:leader="none"/>
      </w:tabs>
    </w:pPr>
    <w:rPr/>
  </w:style>
  <w:style w:type="paragraph" w:styleId="Footer">
    <w:name w:val="Footer"/>
    <w:basedOn w:val="Normal"/>
    <w:link w:val="PiedepginaCar"/>
    <w:uiPriority w:val="99"/>
    <w:unhideWhenUsed/>
    <w:rsid w:val="002b6d65"/>
    <w:pPr>
      <w:tabs>
        <w:tab w:val="clear" w:pos="709"/>
        <w:tab w:val="center" w:pos="4419" w:leader="none"/>
        <w:tab w:val="right" w:pos="8838" w:leader="none"/>
      </w:tabs>
    </w:pPr>
    <w:rPr/>
  </w:style>
  <w:style w:type="paragraph" w:styleId="BalloonText">
    <w:name w:val="Balloon Text"/>
    <w:basedOn w:val="Normal"/>
    <w:link w:val="TextodegloboCar"/>
    <w:uiPriority w:val="99"/>
    <w:semiHidden/>
    <w:unhideWhenUsed/>
    <w:qFormat/>
    <w:rsid w:val="00da1b00"/>
    <w:pPr/>
    <w:rPr>
      <w:rFonts w:ascii="Times New Roman" w:hAnsi="Times New Roman" w:cs="Times New Roman"/>
      <w:sz w:val="18"/>
      <w:szCs w:val="18"/>
    </w:rPr>
  </w:style>
  <w:style w:type="paragraph" w:styleId="ListParagraph">
    <w:name w:val="List Paragraph"/>
    <w:basedOn w:val="Normal"/>
    <w:uiPriority w:val="1"/>
    <w:qFormat/>
    <w:rsid w:val="0067540b"/>
    <w:pPr>
      <w:spacing w:before="0" w:after="0"/>
      <w:ind w:left="720"/>
      <w:contextualSpacing/>
    </w:pPr>
    <w:rPr/>
  </w:style>
  <w:style w:type="paragraph" w:styleId="NormalWeb">
    <w:name w:val="Normal (Web)"/>
    <w:basedOn w:val="Normal"/>
    <w:uiPriority w:val="99"/>
    <w:unhideWhenUsed/>
    <w:qFormat/>
    <w:rsid w:val="0067540b"/>
    <w:pPr>
      <w:spacing w:beforeAutospacing="1" w:afterAutospacing="1"/>
    </w:pPr>
    <w:rPr>
      <w:rFonts w:ascii="Times New Roman" w:hAnsi="Times New Roman" w:eastAsia="Times New Roman" w:cs="Times New Roman"/>
      <w:lang w:eastAsia="es-ES_tradnl"/>
    </w:rPr>
  </w:style>
  <w:style w:type="paragraph" w:styleId="IndexHeading">
    <w:name w:val="Index Heading"/>
    <w:basedOn w:val="Ttulo"/>
    <w:pPr/>
    <w:rPr/>
  </w:style>
  <w:style w:type="paragraph" w:styleId="TOCHeading">
    <w:name w:val="TOC Heading"/>
    <w:basedOn w:val="Heading1"/>
    <w:next w:val="Normal"/>
    <w:uiPriority w:val="39"/>
    <w:unhideWhenUsed/>
    <w:qFormat/>
    <w:rsid w:val="00a42171"/>
    <w:pPr>
      <w:spacing w:lineRule="auto" w:line="259"/>
      <w:outlineLvl w:val="9"/>
    </w:pPr>
    <w:rPr>
      <w:lang w:eastAsia="es-EC"/>
    </w:rPr>
  </w:style>
  <w:style w:type="paragraph" w:styleId="TOC1">
    <w:name w:val="TOC 1"/>
    <w:basedOn w:val="Normal"/>
    <w:next w:val="Normal"/>
    <w:autoRedefine/>
    <w:uiPriority w:val="39"/>
    <w:unhideWhenUsed/>
    <w:rsid w:val="00ec6fc4"/>
    <w:pPr>
      <w:tabs>
        <w:tab w:val="clear" w:pos="709"/>
        <w:tab w:val="left" w:pos="480" w:leader="none"/>
        <w:tab w:val="right" w:pos="8488" w:leader="dot"/>
      </w:tabs>
      <w:spacing w:before="0" w:after="100"/>
    </w:pPr>
    <w:rPr/>
  </w:style>
  <w:style w:type="paragraph" w:styleId="TOC2">
    <w:name w:val="TOC 2"/>
    <w:basedOn w:val="Normal"/>
    <w:next w:val="Normal"/>
    <w:autoRedefine/>
    <w:uiPriority w:val="39"/>
    <w:unhideWhenUsed/>
    <w:rsid w:val="00a42171"/>
    <w:pPr>
      <w:spacing w:before="0" w:after="100"/>
      <w:ind w:left="240"/>
    </w:pPr>
    <w:rPr/>
  </w:style>
  <w:style w:type="paragraph" w:styleId="Bibliography">
    <w:name w:val="Bibliography"/>
    <w:basedOn w:val="Normal"/>
    <w:next w:val="Normal"/>
    <w:uiPriority w:val="37"/>
    <w:unhideWhenUsed/>
    <w:qFormat/>
    <w:rsid w:val="00f07f45"/>
    <w:pPr/>
    <w:rPr/>
  </w:style>
  <w:style w:type="paragraph" w:styleId="FootnoteText">
    <w:name w:val="Footnote Text"/>
    <w:basedOn w:val="Normal"/>
    <w:link w:val="TextonotapieCar"/>
    <w:uiPriority w:val="99"/>
    <w:semiHidden/>
    <w:unhideWhenUsed/>
    <w:rsid w:val="008c36f8"/>
    <w:pPr/>
    <w:rPr>
      <w:sz w:val="20"/>
      <w:szCs w:val="20"/>
    </w:rPr>
  </w:style>
  <w:style w:type="paragraph" w:styleId="Textotabla" w:customStyle="1">
    <w:name w:val="Texto tabla"/>
    <w:basedOn w:val="Normal"/>
    <w:qFormat/>
    <w:rsid w:val="00d86036"/>
    <w:pPr>
      <w:keepNext w:val="true"/>
      <w:keepLines/>
      <w:spacing w:before="60" w:after="60"/>
      <w:jc w:val="both"/>
    </w:pPr>
    <w:rPr>
      <w:rFonts w:eastAsia="" w:eastAsiaTheme="minorEastAsia"/>
      <w:sz w:val="20"/>
      <w:lang w:val="es-ES_tradnl" w:eastAsia="es-ES"/>
    </w:rPr>
  </w:style>
  <w:style w:type="paragraph" w:styleId="NoSpacing">
    <w:name w:val="No Spacing"/>
    <w:uiPriority w:val="1"/>
    <w:qFormat/>
    <w:rsid w:val="00b7278f"/>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4"/>
      <w:szCs w:val="24"/>
      <w:lang w:val="es-EC" w:eastAsia="en-US" w:bidi="ar-SA"/>
    </w:rPr>
  </w:style>
  <w:style w:type="paragraph" w:styleId="Cabeceraizquierda">
    <w:name w:val="Cabecera izquierda"/>
    <w:basedOn w:val="Header"/>
    <w:qFormat/>
    <w:pPr/>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paragraph" w:styleId="Citaenbloque">
    <w:name w:val="Cita en bloque"/>
    <w:basedOn w:val="Normal"/>
    <w:qFormat/>
    <w:pPr>
      <w:spacing w:before="0" w:after="283"/>
      <w:ind w:hanging="0" w:left="567" w:right="567"/>
    </w:pPr>
    <w:rPr/>
  </w:style>
  <w:style w:type="numbering" w:styleId="Ningunalista" w:default="1">
    <w:name w:val="Ninguna lista"/>
    <w:uiPriority w:val="99"/>
    <w:semiHidden/>
    <w:unhideWhenUsed/>
    <w:qFormat/>
  </w:style>
  <w:style w:type="numbering" w:styleId="Estilo1" w:customStyle="1">
    <w:name w:val="Estilo1"/>
    <w:uiPriority w:val="99"/>
    <w:qFormat/>
    <w:rsid w:val="00d0027c"/>
  </w:style>
  <w:style w:type="numbering" w:styleId="Estilo2" w:customStyle="1">
    <w:name w:val="Estilo2"/>
    <w:uiPriority w:val="99"/>
    <w:qFormat/>
    <w:rsid w:val="00d0027c"/>
  </w:style>
  <w:style w:type="numbering" w:styleId="Estilo3" w:customStyle="1">
    <w:name w:val="Estilo3"/>
    <w:uiPriority w:val="99"/>
    <w:qFormat/>
    <w:rsid w:val="00d0027c"/>
  </w:style>
  <w:style w:type="numbering" w:styleId="Estilo4" w:customStyle="1">
    <w:name w:val="Estilo4"/>
    <w:uiPriority w:val="99"/>
    <w:qFormat/>
    <w:rsid w:val="001556da"/>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1clara-nfasis1">
    <w:name w:val="Grid Table 1 Light Accent 1"/>
    <w:basedOn w:val="Tablanormal"/>
    <w:uiPriority w:val="46"/>
    <w:rsid w:val="00d86036"/>
    <w:rPr>
      <w:rFonts w:eastAsiaTheme="minorEastAsia"/>
      <w:lang w:val="es-ES_tradnl" w:eastAsia="es-ES"/>
    </w:r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sz="12" w:space="0"/>
        </w:tcBorders>
      </w:tcPr>
    </w:tblStylePr>
    <w:tblStylePr w:type="lastRow">
      <w:rPr>
        <w:b/>
        <w:bCs/>
      </w:rPr>
      <w:tblPr/>
      <w:tcPr>
        <w:tcBorders>
          <w:top w:val="double" w:color="8EAADB" w:themeColor="accent1" w:sz="2" w:space="0"/>
        </w:tcBorders>
      </w:tcPr>
    </w:tblStylePr>
    <w:tblStylePr w:type="firstCol">
      <w:rPr>
        <w:b/>
        <w:bCs/>
      </w:rPr>
      <w:tblPr/>
    </w:tblStylePr>
    <w:tblStylePr w:type="lastCol">
      <w:rPr>
        <w:b/>
        <w:bCs/>
      </w:rPr>
      <w:tblPr/>
    </w:tblStylePr>
  </w:style>
  <w:style w:type="table" w:styleId="Tablaconcuadrcula">
    <w:name w:val="Table Grid"/>
    <w:basedOn w:val="Tablanormal"/>
    <w:uiPriority w:val="59"/>
    <w:rsid w:val="00135192"/>
    <w:rPr>
      <w:lang w:val="es-E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1">
    <w:name w:val="Grid Table 4 Accent 1"/>
    <w:basedOn w:val="Tablanormal"/>
    <w:uiPriority w:val="49"/>
    <w:rsid w:val="006d6c9a"/>
    <w:rPr>
      <w:lang w:val="en-US"/>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nfasis1">
    <w:name w:val="List Table 4 Accent 1"/>
    <w:basedOn w:val="Tablanormal"/>
    <w:uiPriority w:val="49"/>
    <w:rsid w:val="006d6c9a"/>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blPr/>
      <w:tcPr>
        <w:tcBorders>
          <w:top w:val="double" w:color="8EAADB"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nfasis3">
    <w:name w:val="List Table 4 Accent 3"/>
    <w:basedOn w:val="Tablanormal"/>
    <w:uiPriority w:val="49"/>
    <w:rsid w:val="00d71a7e"/>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tblBorders>
    </w:tblPr>
    <w:tblStylePr w:type="firstRow">
      <w:rPr>
        <w:b/>
        <w:bCs/>
        <w:color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tcBorders>
        <w:shd w:val="clear" w:color="auto" w:fill="A5A5A5" w:themeFill="accent3"/>
      </w:tcPr>
    </w:tblStylePr>
    <w:tblStylePr w:type="lastRow">
      <w:rPr>
        <w:b/>
        <w:bCs/>
      </w:rPr>
      <w:tblPr/>
      <w:tcPr>
        <w:tcBorders>
          <w:top w:val="double" w:color="C9C9C9"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3-nfasis1">
    <w:name w:val="List Table 3 Accent 1"/>
    <w:basedOn w:val="Tablanormal"/>
    <w:uiPriority w:val="48"/>
    <w:rsid w:val="00717ea9"/>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themeColor="background1"/>
      </w:rPr>
      <w:tblPr/>
      <w:tcPr>
        <w:shd w:val="clear" w:color="auto" w:fill="4472C4" w:themeFill="accent1"/>
      </w:tcPr>
    </w:tblStylePr>
    <w:tblStylePr w:type="lastRow">
      <w:rPr>
        <w:b/>
        <w:bCs/>
      </w:rPr>
      <w:tblPr/>
      <w:tcPr>
        <w:tcBorders>
          <w:top w:val="double" w:color="4472C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1" w:sz="4" w:space="0"/>
          <w:left w:val="nil"/>
        </w:tcBorders>
      </w:tcPr>
    </w:tblStylePr>
    <w:tblStylePr w:type="swCell">
      <w:tblPr/>
      <w:tcPr>
        <w:tcBorders>
          <w:top w:val="double" w:color="4472C4" w:themeColor="accent1" w:sz="4" w:space="0"/>
          <w:right w:val="nil"/>
        </w:tcBorders>
      </w:tcPr>
    </w:tblStylePr>
  </w:style>
  <w:style w:type="table" w:styleId="Tablaconcuadrculaclara">
    <w:name w:val="Grid Table Light"/>
    <w:basedOn w:val="Tablanormal"/>
    <w:uiPriority w:val="40"/>
    <w:rsid w:val="005f0031"/>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Tablaconcuadrcula1clara">
    <w:name w:val="Grid Table 1 Light"/>
    <w:basedOn w:val="Tablanormal"/>
    <w:uiPriority w:val="46"/>
    <w:rsid w:val="005f0031"/>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6.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header" Target="header6.xml"/><Relationship Id="rId22" Type="http://schemas.openxmlformats.org/officeDocument/2006/relationships/header" Target="header7.xml"/><Relationship Id="rId23" Type="http://schemas.openxmlformats.org/officeDocument/2006/relationships/footer" Target="footer6.xml"/><Relationship Id="rId24" Type="http://schemas.openxmlformats.org/officeDocument/2006/relationships/footer" Target="footer7.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header" Target="header8.xml"/><Relationship Id="rId32" Type="http://schemas.openxmlformats.org/officeDocument/2006/relationships/header" Target="header9.xml"/><Relationship Id="rId33" Type="http://schemas.openxmlformats.org/officeDocument/2006/relationships/footer" Target="footer8.xml"/><Relationship Id="rId34" Type="http://schemas.openxmlformats.org/officeDocument/2006/relationships/footer" Target="footer9.xml"/><Relationship Id="rId35" Type="http://schemas.openxmlformats.org/officeDocument/2006/relationships/header" Target="header10.xml"/><Relationship Id="rId36" Type="http://schemas.openxmlformats.org/officeDocument/2006/relationships/header" Target="header11.xml"/><Relationship Id="rId37" Type="http://schemas.openxmlformats.org/officeDocument/2006/relationships/footer" Target="footer10.xml"/><Relationship Id="rId38" Type="http://schemas.openxmlformats.org/officeDocument/2006/relationships/footer" Target="footer11.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
</Relationships>
</file>

<file path=word/_rels/foot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
</Relationships>
</file>

<file path=word/_rels/footer4.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
</Relationships>
</file>

<file path=word/_rels/footer6.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
</Relationships>
</file>

<file path=word/_rels/footer8.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
</Relationships>
</file>

<file path=word/_rels/footer10.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
</Relationships>
</file>

<file path=word/_rels/header2.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
</Relationships>
</file>

<file path=word/_rels/header4.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
</Relationships>
</file>

<file path=word/_rels/header6.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
</Relationships>
</file>

<file path=word/_rels/header8.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
</Relationships>
</file>

<file path=word/_rels/header10.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Cal11</b:Tag>
    <b:SourceType>Book</b:SourceType>
    <b:Guid>{68C3F743-9A87-4EF6-921D-AB16A94CD63D}</b:Guid>
    <b:Title>La Biblia del Footprinting</b:Title>
    <b:Year>2011</b:Year>
    <b:Author>
      <b:Author>
        <b:NameList>
          <b:Person>
            <b:Last>Calles-García</b:Last>
            <b:First>Juan</b:First>
          </b:Person>
          <b:Person>
            <b:Last>González-Pérez</b:Last>
            <b:First>Pablo</b:First>
          </b:Person>
        </b:NameList>
      </b:Author>
    </b:Author>
    <b:RefOrder>1</b:RefOrder>
  </b:Source>
  <b:Source>
    <b:Tag>www</b:Tag>
    <b:SourceType>InternetSite</b:SourceType>
    <b:Guid>{175E76D2-C7A9-470F-BDD7-A1067AA44B87}</b:Guid>
    <b:Title>www.elhacker.net</b:Title>
    <b:Author>
      <b:Author>
        <b:NameList>
          <b:Person>
            <b:Last>www.elhacker.net</b:Last>
          </b:Person>
        </b:NameList>
      </b:Author>
    </b:Author>
    <b:URL>https://www.elhacker.net/trucos_google.html</b:URL>
    <b:RefOrder>2</b:RefOrder>
  </b:Source>
  <b:Source>
    <b:Tag>Lex05</b:Tag>
    <b:SourceType>Book</b:SourceType>
    <b:Guid>{05A9A3DA-1B29-4CCC-B113-9DF601F07385}</b:Guid>
    <b:Title>Escuela para Maestros. Enciclopedia de Pedagogía Práctica</b:Title>
    <b:Year>2003</b:Year>
    <b:Author>
      <b:Author>
        <b:NameList>
          <b:Person>
            <b:Last>Tennuto</b:Last>
            <b:First>Marta</b:First>
          </b:Person>
          <b:Person>
            <b:Last>et al</b:Last>
          </b:Person>
        </b:NameList>
      </b:Author>
    </b:Author>
    <b:Publisher>Círculo Latino Austral. Lexus </b:Publisher>
    <b:RefOrder>1</b:RefOrder>
  </b:Source>
  <b:Source>
    <b:Tag>Vás12</b:Tag>
    <b:SourceType>Book</b:SourceType>
    <b:Guid>{2F406155-FE0D-4741-84AF-48E98E072CEF}</b:Guid>
    <b:Author>
      <b:Author>
        <b:NameList>
          <b:Person>
            <b:Last>Vázquez</b:Last>
            <b:First>Stella</b:First>
            <b:Middle>Maris</b:Middle>
          </b:Person>
        </b:NameList>
      </b:Author>
    </b:Author>
    <b:Title>La Filosofía de la Educación: Estado de la cuestión y líneas esenciales</b:Title>
    <b:Year>2012</b:Year>
    <b:City>Buenoas Aires</b:City>
    <b:Publisher>CIAFIC Ediciones</b:Publisher>
    <b:Edition>Segunda</b:Edition>
    <b:RefOrder>2</b:RefOrder>
  </b:Source>
  <b:Source>
    <b:Tag>Abb08</b:Tag>
    <b:SourceType>Book</b:SourceType>
    <b:Guid>{F7F4E50C-974A-4906-92A5-C053E7DE8738}</b:Guid>
    <b:Title>Historia de la Pedagogía</b:Title>
    <b:Year>2008</b:Year>
    <b:Author>
      <b:Author>
        <b:NameList>
          <b:Person>
            <b:Last>Abbagnano</b:Last>
            <b:First>Nicolás</b:First>
          </b:Person>
          <b:Person>
            <b:Last>Visalberghi</b:Last>
            <b:First>Aldo</b:First>
          </b:Person>
        </b:NameList>
      </b:Author>
    </b:Author>
    <b:City>México, D.F</b:City>
    <b:Publisher>Fondo de cultura económica</b:Publisher>
    <b:RefOrder>3</b:RefOrder>
  </b:Source>
  <b:Source>
    <b:Tag>Alt74</b:Tag>
    <b:SourceType>Book</b:SourceType>
    <b:Guid>{D50428A5-9730-4098-8A78-29BE1A43F275}</b:Guid>
    <b:Author>
      <b:Author>
        <b:NameList>
          <b:Person>
            <b:Last>Althuser</b:Last>
            <b:First>Louis</b:First>
          </b:Person>
        </b:NameList>
      </b:Author>
    </b:Author>
    <b:Title>Ideología y Aparatos Ideologicos del Estado</b:Title>
    <b:Year>1974</b:Year>
    <b:City>Colombia</b:City>
    <b:Publisher>La oveja negra</b:Publisher>
    <b:RefOrder>4</b:RefOrder>
  </b:Source>
  <b:Source>
    <b:Tag>Gra15</b:Tag>
    <b:SourceType>Report</b:SourceType>
    <b:Guid>{0CEC445D-FB8E-4AC8-A590-BDB740A34340}</b:Guid>
    <b:Title>La educación encierra un tesoro. </b:Title>
    <b:Year>1996</b:Year>
    <b:Publisher>Comisión Internacional sobre la Educación para el siglo XXI. UNESCO</b:Publisher>
    <b:Author>
      <b:Author>
        <b:NameList>
          <b:Person>
            <b:Last>Delors</b:Last>
            <b:First>Jacques</b:First>
          </b:Person>
          <b:Person>
            <b:Last>et al</b:Last>
          </b:Person>
        </b:NameList>
      </b:Author>
    </b:Author>
    <b:City>Madrid</b:City>
    <b:URL>http://innovacioneducativa.uaem.mx:8080/innovacioneducativa/web/Documentos/educacion_tesoro.pdf</b:URL>
    <b:RefOrder>5</b:RefOrder>
  </b:Source>
  <b:Source>
    <b:Tag>Dew90</b:Tag>
    <b:SourceType>Book</b:SourceType>
    <b:Guid>{2BCA8FBA-BF63-4650-816F-EEB340E2A935}</b:Guid>
    <b:Title>Democracia y Educación: Una introducción a la filosofía de la educación</b:Title>
    <b:Year>1990</b:Year>
    <b:Author>
      <b:Author>
        <b:NameList>
          <b:Person>
            <b:Last>Dewey</b:Last>
            <b:First>John</b:First>
          </b:Person>
        </b:NameList>
      </b:Author>
    </b:Author>
    <b:City>Madrid </b:City>
    <b:Publisher>Ediciones Morata</b:Publisher>
    <b:Edition>Tercera</b:Edition>
    <b:RefOrder>6</b:RefOrder>
  </b:Source>
  <b:Source>
    <b:Tag>Ful87</b:Tag>
    <b:SourceType>JournalArticle</b:SourceType>
    <b:Guid>{BD9C4AE8-0888-45B2-95D3-BD68D39A7EB1}</b:Guid>
    <b:Title>Filosofía de la Educación: conceptos y límites</b:Title>
    <b:Year>1987</b:Year>
    <b:Author>
      <b:Author>
        <b:NameList>
          <b:Person>
            <b:Last>Fullat</b:Last>
            <b:First>Octavio</b:First>
          </b:Person>
        </b:NameList>
      </b:Author>
    </b:Author>
    <b:JournalName>Educar</b:JournalName>
    <b:Pages>5-15</b:Pages>
    <b:Issue>11</b:Issue>
    <b:URL> https://www.raco.cat/index.php/Educar/article/download/42178/90078.</b:URL>
    <b:RefOrder>7</b:RefOrder>
  </b:Source>
  <b:Source>
    <b:Tag>Lex03</b:Tag>
    <b:SourceType>Book</b:SourceType>
    <b:Guid>{582F9581-D62F-40E0-9EFB-C93237D18AB4}</b:Guid>
    <b:Author>
      <b:Author>
        <b:NameList>
          <b:Person>
            <b:Last>Martí Castro</b:Last>
            <b:First>Isabel</b:First>
          </b:Person>
        </b:NameList>
      </b:Author>
    </b:Author>
    <b:Title> En Diccionario Enciclopédico de Educación</b:Title>
    <b:Year>2003</b:Year>
    <b:Publisher>Grupo Editorial Ceac S.A (LEXUS)</b:Publisher>
    <b:StandardNumber>ISBN 84-329-1400-2</b:StandardNumber>
    <b:RefOrder>8</b:RefOrder>
  </b:Source>
  <b:Source>
    <b:Tag>Ful00</b:Tag>
    <b:SourceType>Book</b:SourceType>
    <b:Guid>{61A6C52C-C023-4A97-AF72-CDF03EA4DD49}</b:Guid>
    <b:Title>Filosofías de la Educación</b:Title>
    <b:Year>2000</b:Year>
    <b:Author>
      <b:Author>
        <b:NameList>
          <b:Person>
            <b:Last>Fullat</b:Last>
            <b:First>Octavi</b:First>
          </b:Person>
        </b:NameList>
      </b:Author>
    </b:Author>
    <b:City>España</b:City>
    <b:Publisher>Proyecto Editorial: Síntesis Educación S.A</b:Publisher>
    <b:RefOrder>9</b:RefOrder>
  </b:Source>
  <b:Source>
    <b:Tag>MarcadorDePosición1</b:Tag>
    <b:SourceType>Book</b:SourceType>
    <b:Guid>{07891981-FBC7-4002-9016-C7B002E24122}</b:Guid>
    <b:Title>Apuntes de Historia de la Educación</b:Title>
    <b:Year>1995</b:Year>
    <b:City>Quito</b:City>
    <b:Publisher>Abya Yala</b:Publisher>
    <b:Author>
      <b:Author>
        <b:NameList>
          <b:Person>
            <b:Last>Perelló</b:Last>
            <b:First>Julio</b:First>
          </b:Person>
        </b:NameList>
      </b:Author>
    </b:Author>
    <b:RefOrder>10</b:RefOrder>
  </b:Source>
  <b:Source>
    <b:Tag>Ric99</b:Tag>
    <b:SourceType>Book</b:SourceType>
    <b:Guid>{CC3871C5-310F-4F40-8F0C-7B659CB898C3}</b:Guid>
    <b:Title>Historia y Narratividad</b:Title>
    <b:Year>1999</b:Year>
    <b:Author>
      <b:Author>
        <b:NameList>
          <b:Person>
            <b:Last>Ricoeur</b:Last>
            <b:First>Paul</b:First>
          </b:Person>
        </b:NameList>
      </b:Author>
    </b:Author>
    <b:City>Barcelona</b:City>
    <b:Publisher>Paidos</b:Publisher>
    <b:RefOrder>11</b:RefOrder>
  </b:Source>
  <b:Source>
    <b:Tag>Une11</b:Tag>
    <b:SourceType>Book</b:SourceType>
    <b:Guid>{CA3BEE94-6381-4876-B147-3B0CC7456D92}</b:Guid>
    <b:Title>La Filosofía, una escuela de la libertad: enseñanza de la filosofía y aprendizaje del filosofar</b:Title>
    <b:Year>2011</b:Year>
    <b:Author>
      <b:Author>
        <b:Corporate>UNESCO</b:Corporate>
      </b:Author>
    </b:Author>
    <b:City>México</b:City>
    <b:Publisher>Organización de las Naciones Unidas para la Educación, la Ciencia y la Cultura Sector de las Ciencias Sociales y Humanas. UNESCO</b:Publisher>
    <b:RefOrder>12</b:RefOrder>
  </b:Source>
  <b:Source>
    <b:Tag>Sal95</b:Tag>
    <b:SourceType>Book</b:SourceType>
    <b:Guid>{3CA56CDB-464E-4B71-8C89-E1DB77E88F68}</b:Guid>
    <b:Author>
      <b:Author>
        <b:NameList>
          <b:Person>
            <b:Last>Salazar Bondy</b:Last>
            <b:First>Augusto</b:First>
          </b:Person>
        </b:NameList>
      </b:Author>
    </b:Author>
    <b:Title>Dominación y Liberación: escritos 1966-1974</b:Title>
    <b:Year>1995</b:Year>
    <b:City>Lima</b:City>
    <b:Publisher>Fondo Editorial</b:Publisher>
    <b:RefOrder>13</b:RefOrder>
  </b:Source>
  <b:Source>
    <b:Tag>Hin07</b:Tag>
    <b:SourceType>Book</b:SourceType>
    <b:Guid>{F15EFD38-5353-4F22-82C6-0CDD182AFBD3}</b:Guid>
    <b:Author>
      <b:Author>
        <b:NameList>
          <b:Person>
            <b:Last>Hinostroza Ayala</b:Last>
            <b:First>Aquiles</b:First>
          </b:Person>
        </b:NameList>
      </b:Author>
    </b:Author>
    <b:Title>Enfoque Filosófico de la Pedagogía</b:Title>
    <b:Year>2007</b:Year>
    <b:City>Ayacucho</b:City>
    <b:Publisher>Universidad Nacional de San Cristóbal de Huamanga (UNSCH)</b:Publisher>
    <b:RefOrder>14</b:RefOrder>
  </b:Source>
  <b:Source>
    <b:Tag>Loc12</b:Tag>
    <b:SourceType>Book</b:SourceType>
    <b:Guid>{43398ACF-9B56-4452-AF6B-4695BB24D9A6}</b:Guid>
    <b:Author>
      <b:Author>
        <b:NameList>
          <b:Person>
            <b:Last>Locke</b:Last>
            <b:First>John</b:First>
          </b:Person>
        </b:NameList>
      </b:Author>
    </b:Author>
    <b:Title>Pensamientos sobre la educación </b:Title>
    <b:Year>2012</b:Year>
    <b:City>Madrid</b:City>
    <b:Publisher>Ediciones AKAL S.A</b:Publisher>
    <b:RefOrder>15</b:RefOrder>
  </b:Source>
  <b:Source>
    <b:Tag>Boh10</b:Tag>
    <b:SourceType>Book</b:SourceType>
    <b:Guid>{AABFFB67-C4C7-45FB-9DED-B1E39E01B6B2}</b:Guid>
    <b:Title>La Historia de la Pedagogía: Desde Platón hasta la actualidad</b:Title>
    <b:Year>2010</b:Year>
    <b:City>Villa María</b:City>
    <b:Publisher>Eduvim</b:Publisher>
    <b:Author>
      <b:Author>
        <b:NameList>
          <b:Person>
            <b:Last>Bohm</b:Last>
            <b:First>Winfried</b:First>
          </b:Person>
        </b:NameList>
      </b:Author>
    </b:Author>
    <b:RefOrder>16</b:RefOrder>
  </b:Source>
  <b:Source>
    <b:Tag>Pap05</b:Tag>
    <b:SourceType>Book</b:SourceType>
    <b:Guid>{2F09D549-DAB3-4843-B657-410F328F1946}</b:Guid>
    <b:Author>
      <b:Author>
        <b:NameList>
          <b:Person>
            <b:Last>Aguerrondo</b:Last>
            <b:First>Mónica</b:First>
          </b:Person>
        </b:NameList>
      </b:Author>
    </b:Author>
    <b:Title>Historia de pensamiento pedagógico occidental. Grandes Pensadores</b:Title>
    <b:Year>2005</b:Year>
    <b:City>Buenos Aires</b:City>
    <b:Publisher>Colecciones Educativas</b:Publisher>
    <b:StandardNumber>987-1274-00-9</b:StandardNumber>
    <b:RefOrder>17</b:RefOrder>
  </b:Source>
</b:Sources>
</file>

<file path=customXml/itemProps1.xml><?xml version="1.0" encoding="utf-8"?>
<ds:datastoreItem xmlns:ds="http://schemas.openxmlformats.org/officeDocument/2006/customXml" ds:itemID="{DA6E1DA7-1E64-9A4B-9BF0-51A6807EC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Application>LibreOffice/24.2.7.2$Linux_X86_64 LibreOffice_project/420$Build-2</Application>
  <AppVersion>15.0000</AppVersion>
  <Pages>20</Pages>
  <Words>3053</Words>
  <Characters>18733</Characters>
  <CharactersWithSpaces>21473</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2022-10-01T10:41:00Z</dcterms:created>
  <dc:creator>Microsoft Office User</dc:creator>
  <dc:description/>
  <dc:language>es-EC</dc:language>
  <cp:lastModifiedBy/>
  <cp:lastPrinted>2021-11-04T22:50:00Z</cp:lastPrinted>
  <dcterms:modified xsi:type="dcterms:W3CDTF">2026-10-22T15:54:12Z</dcterms:modified>
  <cp:revision>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a94314655158fa8a80a2f707c2b55002733ce3c5be86021973971b7dc33596e2</vt:lpwstr>
  </property>
</Properties>
</file>