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46" w:rsidRPr="0058770B" w:rsidRDefault="004667C7" w:rsidP="004667C7">
      <w:pPr>
        <w:bidi/>
        <w:jc w:val="center"/>
        <w:rPr>
          <w:b/>
          <w:bCs/>
          <w:sz w:val="56"/>
          <w:szCs w:val="56"/>
          <w:u w:val="single"/>
          <w:rtl/>
        </w:rPr>
      </w:pPr>
      <w:r w:rsidRPr="0058770B">
        <w:rPr>
          <w:rFonts w:hint="cs"/>
          <w:b/>
          <w:bCs/>
          <w:sz w:val="56"/>
          <w:szCs w:val="56"/>
          <w:u w:val="single"/>
          <w:rtl/>
        </w:rPr>
        <w:t>שיעורי בית 2</w:t>
      </w:r>
    </w:p>
    <w:p w:rsidR="004667C7" w:rsidRDefault="004667C7" w:rsidP="004667C7">
      <w:pPr>
        <w:bidi/>
        <w:jc w:val="center"/>
        <w:rPr>
          <w:b/>
          <w:bCs/>
          <w:sz w:val="56"/>
          <w:szCs w:val="56"/>
          <w:rtl/>
        </w:rPr>
      </w:pPr>
      <w:r w:rsidRPr="0058770B">
        <w:rPr>
          <w:rFonts w:hint="cs"/>
          <w:b/>
          <w:bCs/>
          <w:sz w:val="56"/>
          <w:szCs w:val="56"/>
          <w:rtl/>
        </w:rPr>
        <w:t>בעיבוד שפות טבעיות</w:t>
      </w:r>
    </w:p>
    <w:p w:rsidR="0058770B" w:rsidRDefault="0058770B" w:rsidP="0058770B">
      <w:pPr>
        <w:bidi/>
        <w:jc w:val="center"/>
        <w:rPr>
          <w:b/>
          <w:bCs/>
          <w:sz w:val="56"/>
          <w:szCs w:val="56"/>
          <w:rtl/>
        </w:rPr>
      </w:pPr>
    </w:p>
    <w:p w:rsidR="0058770B" w:rsidRDefault="0058770B" w:rsidP="0058770B">
      <w:pPr>
        <w:bidi/>
        <w:jc w:val="center"/>
        <w:rPr>
          <w:b/>
          <w:bCs/>
          <w:sz w:val="56"/>
          <w:szCs w:val="56"/>
          <w:rtl/>
        </w:rPr>
      </w:pPr>
    </w:p>
    <w:p w:rsidR="0058770B" w:rsidRPr="0058770B" w:rsidRDefault="0058770B" w:rsidP="0058770B">
      <w:pPr>
        <w:bidi/>
        <w:jc w:val="center"/>
        <w:rPr>
          <w:sz w:val="56"/>
          <w:szCs w:val="56"/>
          <w:rtl/>
        </w:rPr>
      </w:pPr>
    </w:p>
    <w:p w:rsidR="0058770B" w:rsidRPr="0058770B" w:rsidRDefault="0058770B" w:rsidP="0058770B">
      <w:pPr>
        <w:bidi/>
        <w:jc w:val="center"/>
        <w:rPr>
          <w:sz w:val="56"/>
          <w:szCs w:val="56"/>
          <w:rtl/>
        </w:rPr>
      </w:pPr>
      <w:r w:rsidRPr="0058770B">
        <w:rPr>
          <w:rFonts w:hint="cs"/>
          <w:sz w:val="56"/>
          <w:szCs w:val="56"/>
          <w:rtl/>
        </w:rPr>
        <w:t>מגישים:</w:t>
      </w:r>
    </w:p>
    <w:p w:rsidR="0058770B" w:rsidRPr="0058770B" w:rsidRDefault="0058770B" w:rsidP="0058770B">
      <w:pPr>
        <w:bidi/>
        <w:jc w:val="center"/>
        <w:rPr>
          <w:sz w:val="56"/>
          <w:szCs w:val="56"/>
          <w:rtl/>
        </w:rPr>
      </w:pPr>
      <w:r w:rsidRPr="0058770B">
        <w:rPr>
          <w:rFonts w:hint="cs"/>
          <w:sz w:val="56"/>
          <w:szCs w:val="56"/>
          <w:rtl/>
        </w:rPr>
        <w:t xml:space="preserve">אילן גודיק </w:t>
      </w:r>
      <w:r w:rsidRPr="0058770B">
        <w:rPr>
          <w:sz w:val="56"/>
          <w:szCs w:val="56"/>
          <w:rtl/>
        </w:rPr>
        <w:t>–</w:t>
      </w:r>
      <w:r w:rsidRPr="0058770B">
        <w:rPr>
          <w:rFonts w:hint="cs"/>
          <w:sz w:val="56"/>
          <w:szCs w:val="56"/>
          <w:rtl/>
        </w:rPr>
        <w:t xml:space="preserve"> 316315332</w:t>
      </w:r>
    </w:p>
    <w:p w:rsidR="0058770B" w:rsidRPr="0058770B" w:rsidRDefault="0058770B" w:rsidP="0058770B">
      <w:pPr>
        <w:bidi/>
        <w:jc w:val="center"/>
        <w:rPr>
          <w:sz w:val="56"/>
          <w:szCs w:val="56"/>
          <w:rtl/>
        </w:rPr>
      </w:pPr>
      <w:r w:rsidRPr="0058770B">
        <w:rPr>
          <w:rFonts w:hint="cs"/>
          <w:sz w:val="56"/>
          <w:szCs w:val="56"/>
          <w:rtl/>
        </w:rPr>
        <w:t xml:space="preserve">צ'רלי </w:t>
      </w:r>
      <w:proofErr w:type="spellStart"/>
      <w:r w:rsidRPr="0058770B">
        <w:rPr>
          <w:rFonts w:hint="cs"/>
          <w:sz w:val="56"/>
          <w:szCs w:val="56"/>
          <w:rtl/>
        </w:rPr>
        <w:t>מובאריכי</w:t>
      </w:r>
      <w:proofErr w:type="spellEnd"/>
      <w:r w:rsidRPr="0058770B">
        <w:rPr>
          <w:rFonts w:hint="cs"/>
          <w:sz w:val="56"/>
          <w:szCs w:val="56"/>
          <w:rtl/>
        </w:rPr>
        <w:t xml:space="preserve"> </w:t>
      </w:r>
      <w:r w:rsidRPr="0058770B">
        <w:rPr>
          <w:sz w:val="56"/>
          <w:szCs w:val="56"/>
          <w:rtl/>
        </w:rPr>
        <w:t>–</w:t>
      </w:r>
      <w:r w:rsidRPr="0058770B">
        <w:rPr>
          <w:rFonts w:hint="cs"/>
          <w:sz w:val="56"/>
          <w:szCs w:val="56"/>
          <w:rtl/>
        </w:rPr>
        <w:t xml:space="preserve"> 316278118</w:t>
      </w:r>
    </w:p>
    <w:p w:rsidR="0058770B" w:rsidRDefault="0058770B">
      <w:pPr>
        <w:rPr>
          <w:rtl/>
        </w:rPr>
      </w:pPr>
      <w:r>
        <w:rPr>
          <w:rtl/>
        </w:rPr>
        <w:br w:type="page"/>
      </w:r>
    </w:p>
    <w:p w:rsidR="00BB1629" w:rsidRPr="00BB1629" w:rsidRDefault="0058770B" w:rsidP="00BB162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שאלה מספר 1</w:t>
      </w:r>
    </w:p>
    <w:p w:rsidR="0058770B" w:rsidRDefault="0058770B" w:rsidP="0058770B">
      <w:pPr>
        <w:bidi/>
        <w:rPr>
          <w:rtl/>
        </w:rPr>
      </w:pPr>
      <w:r w:rsidRPr="0058770B">
        <w:tab/>
      </w:r>
      <w:r w:rsidRPr="0058770B">
        <w:rPr>
          <w:rFonts w:hint="cs"/>
          <w:rtl/>
        </w:rPr>
        <w:t xml:space="preserve">השוואת </w:t>
      </w:r>
      <w:r w:rsidRPr="0058770B">
        <w:t>Raw Frequency</w:t>
      </w:r>
      <w:r w:rsidRPr="0058770B">
        <w:rPr>
          <w:rFonts w:hint="cs"/>
          <w:rtl/>
        </w:rPr>
        <w:t xml:space="preserve"> כנגד </w:t>
      </w:r>
      <w:r w:rsidRPr="0058770B">
        <w:t>Unfiltered Bigram PMI</w:t>
      </w:r>
      <w:r w:rsidR="00BB1629">
        <w:rPr>
          <w:rFonts w:hint="cs"/>
          <w:rtl/>
        </w:rPr>
        <w:t xml:space="preserve"> - ללא תנאי של לפחות 20 הופעות</w:t>
      </w:r>
    </w:p>
    <w:p w:rsidR="0058770B" w:rsidRDefault="007309C3" w:rsidP="0058770B">
      <w:pPr>
        <w:bidi/>
        <w:rPr>
          <w:rtl/>
        </w:rPr>
      </w:pPr>
      <w:r>
        <w:rPr>
          <w:rFonts w:hint="cs"/>
          <w:rtl/>
        </w:rPr>
        <w:t>שני מדדים אלו נותנים תוצאות הפוכות לגמרי:</w:t>
      </w:r>
    </w:p>
    <w:p w:rsidR="007309C3" w:rsidRPr="007309C3" w:rsidRDefault="007309C3" w:rsidP="007309C3">
      <w:pPr>
        <w:pStyle w:val="ListParagraph"/>
        <w:numPr>
          <w:ilvl w:val="0"/>
          <w:numId w:val="3"/>
        </w:numPr>
        <w:bidi/>
        <w:rPr>
          <w:b/>
          <w:bCs/>
        </w:rPr>
      </w:pPr>
      <w:r w:rsidRPr="007309C3">
        <w:rPr>
          <w:b/>
          <w:bCs/>
        </w:rPr>
        <w:t>Raw Frequency</w:t>
      </w:r>
      <w:r>
        <w:rPr>
          <w:rFonts w:hint="cs"/>
          <w:rtl/>
        </w:rPr>
        <w:t xml:space="preserve"> נותן את זוגות המילים השכיחות ביותר</w:t>
      </w:r>
    </w:p>
    <w:p w:rsidR="007309C3" w:rsidRPr="007309C3" w:rsidRDefault="007309C3" w:rsidP="007309C3">
      <w:pPr>
        <w:pStyle w:val="ListParagraph"/>
        <w:numPr>
          <w:ilvl w:val="0"/>
          <w:numId w:val="3"/>
        </w:numPr>
        <w:bidi/>
        <w:rPr>
          <w:b/>
          <w:bCs/>
        </w:rPr>
      </w:pPr>
      <w:r>
        <w:rPr>
          <w:b/>
          <w:bCs/>
        </w:rPr>
        <w:t>Unfiltered Bigram PMI</w:t>
      </w:r>
      <w:r>
        <w:rPr>
          <w:rFonts w:hint="cs"/>
          <w:rtl/>
        </w:rPr>
        <w:t xml:space="preserve"> נותן את כל זוגות המילים שהופיעו פעם אחת בלבד, כך שכל מילה בצירוף הופיעה גם היא רק פעם אחת בקורפוס.</w:t>
      </w:r>
    </w:p>
    <w:p w:rsidR="007309C3" w:rsidRDefault="007309C3" w:rsidP="007309C3">
      <w:pPr>
        <w:bidi/>
        <w:rPr>
          <w:rtl/>
        </w:rPr>
      </w:pPr>
      <w:r>
        <w:rPr>
          <w:rFonts w:hint="cs"/>
          <w:rtl/>
        </w:rPr>
        <w:t>לכן, אין צירופים משותפים בין שתי התוצאות כלל.</w:t>
      </w:r>
    </w:p>
    <w:p w:rsidR="007309C3" w:rsidRDefault="007309C3" w:rsidP="007309C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</w:t>
      </w:r>
      <w:r>
        <w:rPr>
          <w:b/>
          <w:bCs/>
        </w:rPr>
        <w:t>Raw Frequency</w:t>
      </w:r>
      <w:r>
        <w:rPr>
          <w:rFonts w:hint="cs"/>
          <w:rtl/>
        </w:rPr>
        <w:t xml:space="preserve"> יופיעו בראש התוצאות מילות חיבור ומילים מבניות אחרות בשפה, מכיוון שאלה הן המילים המשומשות ביותר בשפה. </w:t>
      </w:r>
    </w:p>
    <w:p w:rsidR="007309C3" w:rsidRDefault="007309C3" w:rsidP="007309C3">
      <w:pPr>
        <w:pStyle w:val="ListParagraph"/>
        <w:bidi/>
        <w:rPr>
          <w:rtl/>
        </w:rPr>
      </w:pPr>
      <w:r>
        <w:rPr>
          <w:rFonts w:hint="cs"/>
          <w:rtl/>
        </w:rPr>
        <w:t>זהו חיסרון, כי אלו לא קולוקציות של השפה. לכן התבססות על כמות השימוש בצמד המילים לא מספיק.</w:t>
      </w:r>
    </w:p>
    <w:p w:rsidR="007309C3" w:rsidRPr="007309C3" w:rsidRDefault="007309C3" w:rsidP="007309C3">
      <w:pPr>
        <w:bidi/>
        <w:ind w:left="720"/>
      </w:pPr>
      <w:r>
        <w:rPr>
          <w:rFonts w:hint="cs"/>
          <w:rtl/>
        </w:rPr>
        <w:t>יתרון: לאחר מילות המבנה של השפה בראש הרשימה, נראה צירופים שמופיעים רבות בשפה, וייתכן שאלו הם אכן קולוקציות.</w:t>
      </w:r>
    </w:p>
    <w:p w:rsidR="007309C3" w:rsidRDefault="007309C3" w:rsidP="007309C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</w:t>
      </w:r>
      <w:r>
        <w:rPr>
          <w:b/>
          <w:bCs/>
        </w:rPr>
        <w:t>Unfiltered Bigram PMI</w:t>
      </w:r>
      <w:r>
        <w:rPr>
          <w:rFonts w:hint="cs"/>
          <w:rtl/>
        </w:rPr>
        <w:t xml:space="preserve"> יצופו בראש התוצאות מילים המופעיות פעם אחת בלבד או כמות מועטה מאוד של פעמים, ובין תוצאות אלה שגיאות כתיב למיניהן, מכיוון שמופיעות לעיתים רחוקות גם בקורפוסים איכותיים.</w:t>
      </w:r>
    </w:p>
    <w:p w:rsidR="007309C3" w:rsidRDefault="007309C3" w:rsidP="007309C3">
      <w:pPr>
        <w:pStyle w:val="ListParagraph"/>
        <w:bidi/>
        <w:rPr>
          <w:rtl/>
        </w:rPr>
      </w:pPr>
      <w:r>
        <w:rPr>
          <w:rFonts w:hint="cs"/>
          <w:rtl/>
        </w:rPr>
        <w:t xml:space="preserve">יתרון: </w:t>
      </w:r>
      <w:r w:rsidR="00BB1629">
        <w:rPr>
          <w:rFonts w:hint="cs"/>
          <w:rtl/>
        </w:rPr>
        <w:t>מתחשב בתלות בין המילים, אך זה לא משמעותי כל עוד רוב התוצאות הן רעש.</w:t>
      </w:r>
    </w:p>
    <w:p w:rsidR="00BB1629" w:rsidRDefault="00BB1629" w:rsidP="00BB1629">
      <w:pPr>
        <w:bidi/>
        <w:rPr>
          <w:rtl/>
        </w:rPr>
      </w:pPr>
      <w:r>
        <w:rPr>
          <w:rFonts w:hint="cs"/>
          <w:rtl/>
        </w:rPr>
        <w:t>דוגמאות לצירופים שאין בתוצאה האחרת (כל הצירופים מתאימים פה):</w:t>
      </w:r>
    </w:p>
    <w:p w:rsidR="00BB1629" w:rsidRPr="00BB1629" w:rsidRDefault="00BB1629" w:rsidP="00BB162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</w:t>
      </w:r>
      <w:r>
        <w:rPr>
          <w:b/>
          <w:bCs/>
        </w:rPr>
        <w:t>Unfiltered Bigram PMI</w:t>
      </w:r>
      <w:r>
        <w:rPr>
          <w:rFonts w:hint="cs"/>
          <w:rtl/>
        </w:rPr>
        <w:t>: "</w:t>
      </w:r>
      <w:r>
        <w:rPr>
          <w:rFonts w:ascii="Courier New" w:hAnsi="Courier New" w:cs="Courier New"/>
          <w:sz w:val="21"/>
          <w:szCs w:val="21"/>
          <w:rtl/>
        </w:rPr>
        <w:t>1852 והפסיכואנליטיקאי</w:t>
      </w:r>
      <w:r>
        <w:rPr>
          <w:rFonts w:ascii="Courier New" w:hAnsi="Courier New" w:cs="Courier New" w:hint="cs"/>
          <w:sz w:val="21"/>
          <w:szCs w:val="21"/>
          <w:rtl/>
        </w:rPr>
        <w:t xml:space="preserve">" - </w:t>
      </w:r>
      <w:r w:rsidRPr="005A6F25">
        <w:rPr>
          <w:rFonts w:ascii="Courier New" w:hAnsi="Courier New" w:cs="Courier New"/>
          <w:sz w:val="21"/>
          <w:szCs w:val="21"/>
          <w:rtl/>
        </w:rPr>
        <w:t>18.050</w:t>
      </w:r>
    </w:p>
    <w:p w:rsidR="00BB1629" w:rsidRPr="00BB1629" w:rsidRDefault="00BB1629" w:rsidP="00BB162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</w:t>
      </w:r>
      <w:r>
        <w:rPr>
          <w:b/>
          <w:bCs/>
        </w:rPr>
        <w:t>Raw Frequency</w:t>
      </w:r>
      <w:r>
        <w:rPr>
          <w:rFonts w:hint="cs"/>
          <w:rtl/>
        </w:rPr>
        <w:t>:            "</w:t>
      </w:r>
      <w:r w:rsidRPr="004B018F">
        <w:rPr>
          <w:rFonts w:ascii="Courier New" w:hAnsi="Courier New" w:cs="Courier New"/>
          <w:sz w:val="21"/>
          <w:szCs w:val="21"/>
          <w:rtl/>
        </w:rPr>
        <w:t>את זה</w:t>
      </w:r>
      <w:r>
        <w:rPr>
          <w:rFonts w:ascii="Courier New" w:hAnsi="Courier New" w:cs="Courier New" w:hint="cs"/>
          <w:sz w:val="21"/>
          <w:szCs w:val="21"/>
          <w:rtl/>
        </w:rPr>
        <w:t xml:space="preserve">" - </w:t>
      </w:r>
      <w:r w:rsidRPr="004B018F">
        <w:rPr>
          <w:rFonts w:ascii="Courier New" w:hAnsi="Courier New" w:cs="Courier New"/>
          <w:sz w:val="21"/>
          <w:szCs w:val="21"/>
          <w:rtl/>
        </w:rPr>
        <w:t>0.635</w:t>
      </w:r>
    </w:p>
    <w:p w:rsidR="006F0EED" w:rsidRDefault="006F0EED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BB1629" w:rsidRDefault="00BB1629" w:rsidP="00BB1629">
      <w:pPr>
        <w:bidi/>
        <w:rPr>
          <w:rtl/>
        </w:rPr>
      </w:pPr>
      <w:r>
        <w:rPr>
          <w:rFonts w:hint="cs"/>
          <w:b/>
          <w:bCs/>
          <w:rtl/>
        </w:rPr>
        <w:lastRenderedPageBreak/>
        <w:t>שאלה מספר 2</w:t>
      </w:r>
    </w:p>
    <w:p w:rsidR="00BB1629" w:rsidRPr="006F0EED" w:rsidRDefault="00BB1629" w:rsidP="00BB1629">
      <w:pPr>
        <w:bidi/>
      </w:pPr>
      <w:r>
        <w:rPr>
          <w:rtl/>
        </w:rPr>
        <w:tab/>
      </w:r>
      <w:r w:rsidR="006F0EED">
        <w:rPr>
          <w:rFonts w:hint="cs"/>
          <w:rtl/>
        </w:rPr>
        <w:t>הבעייתיות ב</w:t>
      </w:r>
      <w:r w:rsidR="006F0EED">
        <w:rPr>
          <w:b/>
          <w:bCs/>
        </w:rPr>
        <w:t>Unfiltered Bigram PMI</w:t>
      </w:r>
    </w:p>
    <w:p w:rsidR="006F0EED" w:rsidRDefault="006F0EED" w:rsidP="006F0EED">
      <w:pPr>
        <w:bidi/>
        <w:rPr>
          <w:rtl/>
        </w:rPr>
      </w:pPr>
      <w:r>
        <w:rPr>
          <w:rFonts w:hint="cs"/>
          <w:rtl/>
        </w:rPr>
        <w:t>אם המשתנים בלתי תלויים:</w:t>
      </w:r>
    </w:p>
    <w:p w:rsidR="006F0EED" w:rsidRPr="00286FD0" w:rsidRDefault="00326747" w:rsidP="006F0E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6F0EED" w:rsidRPr="004667C7" w:rsidRDefault="006F0EED" w:rsidP="006F0EE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וזהו </w:t>
      </w:r>
      <w:r>
        <w:rPr>
          <w:rFonts w:eastAsiaTheme="minorEastAsia" w:hint="cs"/>
        </w:rPr>
        <w:t>PMI</w:t>
      </w:r>
      <w:r>
        <w:rPr>
          <w:rFonts w:eastAsiaTheme="minorEastAsia" w:hint="cs"/>
          <w:rtl/>
        </w:rPr>
        <w:t xml:space="preserve"> נמוך, כצפוי.</w:t>
      </w:r>
    </w:p>
    <w:p w:rsidR="006F0EED" w:rsidRDefault="006F0EED" w:rsidP="006F0EE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ואם הם תלויים לגמרי, כלומר תמיד באים ביחד:</w:t>
      </w:r>
    </w:p>
    <w:p w:rsidR="006F0EED" w:rsidRPr="004667C7" w:rsidRDefault="006F0EED" w:rsidP="006F0E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6F0EED" w:rsidRPr="004667C7" w:rsidRDefault="006F0EED" w:rsidP="006F0EE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PMI=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6F0EED" w:rsidRDefault="006F0EED" w:rsidP="006F0EE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כלומר, ככל ש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נמוך יותר, כך ה</w:t>
      </w:r>
      <w:r>
        <w:rPr>
          <w:rFonts w:eastAsiaTheme="minorEastAsia" w:hint="cs"/>
        </w:rPr>
        <w:t>PMI</w:t>
      </w:r>
      <w:r>
        <w:rPr>
          <w:rFonts w:eastAsiaTheme="minorEastAsia" w:hint="cs"/>
          <w:rtl/>
        </w:rPr>
        <w:t xml:space="preserve"> יהיה גבוה יותר, וזו התנהגות לא רצויה:</w:t>
      </w:r>
    </w:p>
    <w:p w:rsidR="006F0EED" w:rsidRDefault="006F0EED" w:rsidP="006F0EED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יש לנו כמה ביטויים שתמיד באים ביחד, ככל שמספר ההופעות של הביטוי גבוה יותר, כך יותר סביר שהוא יהיה </w:t>
      </w:r>
      <w:r>
        <w:rPr>
          <w:rFonts w:eastAsiaTheme="minorEastAsia"/>
        </w:rPr>
        <w:t>Collocation</w:t>
      </w:r>
      <w:r>
        <w:rPr>
          <w:rFonts w:eastAsiaTheme="minorEastAsia" w:hint="cs"/>
          <w:rtl/>
        </w:rPr>
        <w:t>, ולא זוג מילים נדירות שהופיעו רק פעם אחת ביחד בכל הקורפוס.</w:t>
      </w:r>
    </w:p>
    <w:p w:rsidR="006F0EED" w:rsidRPr="006F0EED" w:rsidRDefault="006F0EED" w:rsidP="006F0EED">
      <w:pPr>
        <w:bidi/>
        <w:rPr>
          <w:rFonts w:eastAsiaTheme="minorEastAsia"/>
          <w:rtl/>
        </w:rPr>
      </w:pPr>
      <w:r w:rsidRPr="006F0EED">
        <w:rPr>
          <w:rFonts w:eastAsiaTheme="minorEastAsia" w:hint="cs"/>
          <w:rtl/>
        </w:rPr>
        <w:t xml:space="preserve">לכן מתקבלים צירופים אשר </w:t>
      </w:r>
      <w:r>
        <w:rPr>
          <w:rFonts w:eastAsiaTheme="minorEastAsia" w:hint="cs"/>
          <w:u w:val="single"/>
          <w:rtl/>
        </w:rPr>
        <w:t>לאו דווקא נוטים להיקרות יחד באופן שכיח בשפה</w:t>
      </w:r>
      <w:r>
        <w:rPr>
          <w:rFonts w:eastAsiaTheme="minorEastAsia" w:hint="cs"/>
          <w:rtl/>
        </w:rPr>
        <w:t>. נקבל תוצאה הפוכה: צירופים כבולים, אך הנדירים ביותר.</w:t>
      </w:r>
    </w:p>
    <w:p w:rsidR="006F0EED" w:rsidRDefault="006F0EED" w:rsidP="006F0EE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דוגמא: ב</w:t>
      </w:r>
      <w:proofErr w:type="spellStart"/>
      <w:r>
        <w:rPr>
          <w:rFonts w:eastAsiaTheme="minorEastAsia"/>
        </w:rPr>
        <w:t>devset</w:t>
      </w:r>
      <w:proofErr w:type="spellEnd"/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CHILDES</w:t>
      </w:r>
      <w:r>
        <w:rPr>
          <w:rFonts w:eastAsiaTheme="minorEastAsia" w:hint="cs"/>
          <w:rtl/>
        </w:rPr>
        <w:t>,</w:t>
      </w:r>
    </w:p>
    <w:p w:rsidR="006F0EED" w:rsidRDefault="006F0EED" w:rsidP="006F0EED">
      <w:pPr>
        <w:pStyle w:val="ListParagraph"/>
        <w:numPr>
          <w:ilvl w:val="0"/>
          <w:numId w:val="1"/>
        </w:numPr>
        <w:bidi/>
        <w:rPr>
          <w:rFonts w:eastAsiaTheme="minorEastAsia" w:cs="Arial"/>
        </w:rPr>
      </w:pPr>
      <w:r w:rsidRPr="00FF082F">
        <w:rPr>
          <w:rFonts w:eastAsiaTheme="minorEastAsia" w:cs="Arial" w:hint="cs"/>
          <w:rtl/>
        </w:rPr>
        <w:t>תביאי</w:t>
      </w:r>
      <w:r w:rsidRPr="00FF082F">
        <w:rPr>
          <w:rFonts w:eastAsiaTheme="minorEastAsia" w:cs="Arial"/>
          <w:rtl/>
        </w:rPr>
        <w:t xml:space="preserve"> </w:t>
      </w:r>
      <w:r w:rsidRPr="00FF082F">
        <w:rPr>
          <w:rFonts w:eastAsiaTheme="minorEastAsia" w:cs="Arial" w:hint="cs"/>
          <w:rtl/>
        </w:rPr>
        <w:t xml:space="preserve">לי - </w:t>
      </w:r>
      <w:r w:rsidRPr="00FF082F">
        <w:rPr>
          <w:rFonts w:eastAsiaTheme="minorEastAsia" w:cs="Arial"/>
          <w:rtl/>
        </w:rPr>
        <w:t>10118.906</w:t>
      </w:r>
      <w:r w:rsidRPr="00FF082F">
        <w:rPr>
          <w:rFonts w:eastAsiaTheme="minorEastAsia" w:cs="Arial"/>
        </w:rPr>
        <w:t xml:space="preserve"> PMI  = </w:t>
      </w:r>
    </w:p>
    <w:p w:rsidR="006F0EED" w:rsidRDefault="006F0EED" w:rsidP="006F0EED">
      <w:pPr>
        <w:pStyle w:val="ListParagraph"/>
        <w:numPr>
          <w:ilvl w:val="0"/>
          <w:numId w:val="1"/>
        </w:numPr>
        <w:bidi/>
        <w:rPr>
          <w:rFonts w:eastAsiaTheme="minorEastAsia" w:cs="Arial"/>
        </w:rPr>
      </w:pPr>
      <w:r w:rsidRPr="00FF082F">
        <w:rPr>
          <w:rFonts w:eastAsiaTheme="minorEastAsia" w:cs="Arial" w:hint="cs"/>
          <w:rtl/>
        </w:rPr>
        <w:t>בסכין</w:t>
      </w:r>
      <w:r w:rsidRPr="00FF082F">
        <w:rPr>
          <w:rFonts w:eastAsiaTheme="minorEastAsia" w:cs="Arial"/>
          <w:rtl/>
        </w:rPr>
        <w:t xml:space="preserve"> </w:t>
      </w:r>
      <w:r w:rsidRPr="00FF082F">
        <w:rPr>
          <w:rFonts w:eastAsiaTheme="minorEastAsia" w:cs="Arial" w:hint="cs"/>
          <w:rtl/>
        </w:rPr>
        <w:t>הגילוח</w:t>
      </w:r>
      <w:r>
        <w:rPr>
          <w:rFonts w:eastAsiaTheme="minorEastAsia" w:cs="Arial" w:hint="cs"/>
          <w:rtl/>
        </w:rPr>
        <w:t xml:space="preserve"> </w:t>
      </w:r>
      <w:r>
        <w:rPr>
          <w:rFonts w:eastAsiaTheme="minorEastAsia" w:cs="Arial"/>
          <w:rtl/>
        </w:rPr>
        <w:t>–</w:t>
      </w:r>
      <w:r>
        <w:rPr>
          <w:rFonts w:eastAsiaTheme="minorEastAsia" w:cs="Arial" w:hint="cs"/>
          <w:rtl/>
        </w:rPr>
        <w:t xml:space="preserve"> </w:t>
      </w:r>
      <w:r>
        <w:rPr>
          <w:rFonts w:eastAsiaTheme="minorEastAsia" w:cs="Arial"/>
        </w:rPr>
        <w:t xml:space="preserve">PMI = </w:t>
      </w:r>
      <w:r w:rsidRPr="00FF082F">
        <w:rPr>
          <w:rFonts w:eastAsiaTheme="minorEastAsia" w:cs="Arial"/>
        </w:rPr>
        <w:t>9118.906</w:t>
      </w:r>
    </w:p>
    <w:p w:rsidR="006F0EED" w:rsidRDefault="006F0EED" w:rsidP="006F0EED">
      <w:pPr>
        <w:bidi/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 xml:space="preserve">כאשר שניהם צירופים כבולים לגמרי </w:t>
      </w:r>
      <w:r>
        <w:rPr>
          <w:rFonts w:eastAsiaTheme="minorEastAsia" w:cs="Arial"/>
          <w:rtl/>
        </w:rPr>
        <w:t>–</w:t>
      </w:r>
      <w:r>
        <w:rPr>
          <w:rFonts w:eastAsiaTheme="minorEastAsia" w:cs="Arial" w:hint="cs"/>
          <w:rtl/>
        </w:rPr>
        <w:t xml:space="preserve"> כל מילה מופיעה רק עם השנייה, אך הצירוף "תביאי לי" מופיע רק פעם אחת בקורפוס, לעומת "בסכין הגילוח" שמופיע פעמיים בקורפוס.</w:t>
      </w:r>
    </w:p>
    <w:p w:rsidR="007309C3" w:rsidRDefault="006F0EED" w:rsidP="006F0EED">
      <w:pPr>
        <w:bidi/>
        <w:rPr>
          <w:rtl/>
        </w:rPr>
      </w:pPr>
      <w:r>
        <w:rPr>
          <w:rFonts w:hint="cs"/>
          <w:b/>
          <w:bCs/>
          <w:rtl/>
        </w:rPr>
        <w:t xml:space="preserve">לא מתקבלים במדד זה תוצאות משמעותיות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קולוקציות תקינות</w:t>
      </w:r>
      <w:r>
        <w:rPr>
          <w:rFonts w:hint="cs"/>
          <w:rtl/>
        </w:rPr>
        <w:t>, מכיוון שכל הצירופים מתוך ה100 העליונים היו צירופים שהופיעו פעם אחת בלבד, ולרוב אלו לא קולוקציות, אלא שמות, שגיאות כתיב, או צירופים מקריים.</w:t>
      </w:r>
    </w:p>
    <w:p w:rsidR="006F0EED" w:rsidRDefault="006F0EED" w:rsidP="006F0EED">
      <w:pPr>
        <w:bidi/>
        <w:rPr>
          <w:rtl/>
        </w:rPr>
      </w:pPr>
      <w:r>
        <w:rPr>
          <w:rFonts w:hint="cs"/>
          <w:rtl/>
        </w:rPr>
        <w:t>לדוגמא, "הדטרמיניסטי שמבוצע" הוא צמד מילים מקרי, שייתכן שהיה צמד כבול שמופיע פעם אחת בלבד ומופיע בראש מדד זה, לעומת "</w:t>
      </w:r>
      <w:r w:rsidR="00413496">
        <w:rPr>
          <w:rFonts w:hint="cs"/>
          <w:rtl/>
        </w:rPr>
        <w:t>בכל זאת</w:t>
      </w:r>
      <w:r>
        <w:rPr>
          <w:rFonts w:hint="cs"/>
          <w:rtl/>
        </w:rPr>
        <w:t>"</w:t>
      </w:r>
      <w:r w:rsidR="00413496">
        <w:rPr>
          <w:rFonts w:hint="cs"/>
          <w:rtl/>
        </w:rPr>
        <w:t>, שהוא צמד מילים פחות כבול, ושמופיע פעמים רבות, ולכן לא יופיע בראש מדד זה, למרות שהוא כן קולוקציה טובה.</w:t>
      </w:r>
    </w:p>
    <w:p w:rsidR="00413496" w:rsidRDefault="00413496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413496" w:rsidRDefault="00415CA7" w:rsidP="00415CA7">
      <w:pPr>
        <w:bidi/>
      </w:pPr>
      <w:r>
        <w:rPr>
          <w:rFonts w:hint="cs"/>
          <w:b/>
          <w:bCs/>
          <w:rtl/>
        </w:rPr>
        <w:lastRenderedPageBreak/>
        <w:t>שאלות מספר 3 ו</w:t>
      </w:r>
      <w:r w:rsidR="000E294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>4</w:t>
      </w:r>
    </w:p>
    <w:p w:rsidR="00413496" w:rsidRDefault="00413496" w:rsidP="00413496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השפעת דרישת מספר ההופעות המינימלי על מדדי ה</w:t>
      </w:r>
      <w:r>
        <w:rPr>
          <w:rFonts w:hint="cs"/>
        </w:rPr>
        <w:t>PMI</w:t>
      </w:r>
    </w:p>
    <w:p w:rsidR="00413496" w:rsidRDefault="00413496" w:rsidP="00413496">
      <w:pPr>
        <w:bidi/>
        <w:rPr>
          <w:rtl/>
        </w:rPr>
      </w:pPr>
      <w:r>
        <w:rPr>
          <w:rFonts w:hint="cs"/>
          <w:rtl/>
        </w:rPr>
        <w:t>לפני הגבלה זו, כל התוצאות היו רק רעש של צירופים שהופיעו פעם אחת בלבד.</w:t>
      </w:r>
    </w:p>
    <w:p w:rsidR="00413496" w:rsidRPr="00C431BE" w:rsidRDefault="00413496" w:rsidP="00413496">
      <w:pPr>
        <w:bidi/>
        <w:rPr>
          <w:bCs/>
          <w:rtl/>
        </w:rPr>
      </w:pPr>
      <w:r>
        <w:rPr>
          <w:rFonts w:hint="cs"/>
          <w:rtl/>
        </w:rPr>
        <w:t>לאחר הגבלה זו,</w:t>
      </w:r>
      <w:r w:rsidR="00C431BE">
        <w:rPr>
          <w:rFonts w:hint="cs"/>
          <w:rtl/>
        </w:rPr>
        <w:t xml:space="preserve"> אנו מקבלים קולוקציות משמעותיות הרבה יותר, אך רק במדדים </w:t>
      </w:r>
      <w:r w:rsidR="00C431BE">
        <w:rPr>
          <w:b/>
          <w:bCs/>
        </w:rPr>
        <w:t>Bigram PMI</w:t>
      </w:r>
      <w:r w:rsidR="00C431BE">
        <w:rPr>
          <w:rFonts w:hint="cs"/>
          <w:b/>
          <w:bCs/>
          <w:rtl/>
        </w:rPr>
        <w:t xml:space="preserve"> </w:t>
      </w:r>
      <w:proofErr w:type="spellStart"/>
      <w:r w:rsidR="00C431BE">
        <w:rPr>
          <w:rFonts w:hint="cs"/>
          <w:rtl/>
        </w:rPr>
        <w:t>וב</w:t>
      </w:r>
      <w:proofErr w:type="spellEnd"/>
      <w:r w:rsidR="00C431BE">
        <w:rPr>
          <w:b/>
        </w:rPr>
        <w:t>Trigram PMI A</w:t>
      </w:r>
    </w:p>
    <w:p w:rsidR="00413496" w:rsidRDefault="00413496" w:rsidP="00413496">
      <w:pPr>
        <w:bidi/>
        <w:rPr>
          <w:rtl/>
        </w:rPr>
      </w:pPr>
      <w:r>
        <w:rPr>
          <w:rFonts w:hint="cs"/>
          <w:rtl/>
        </w:rPr>
        <w:t>דוגמאות:</w:t>
      </w:r>
    </w:p>
    <w:p w:rsidR="00413496" w:rsidRDefault="00413496" w:rsidP="0041349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עבור </w:t>
      </w:r>
      <w:r>
        <w:rPr>
          <w:b/>
          <w:bCs/>
        </w:rPr>
        <w:t>Bigram PMI</w:t>
      </w:r>
      <w:r>
        <w:rPr>
          <w:rFonts w:hint="cs"/>
          <w:rtl/>
        </w:rPr>
        <w:t>:</w:t>
      </w:r>
    </w:p>
    <w:p w:rsidR="00413496" w:rsidRDefault="00413496" w:rsidP="00413496">
      <w:pPr>
        <w:pStyle w:val="ListParagraph"/>
        <w:bidi/>
        <w:rPr>
          <w:rtl/>
        </w:rPr>
      </w:pPr>
      <w:r>
        <w:rPr>
          <w:rFonts w:hint="cs"/>
          <w:rtl/>
        </w:rPr>
        <w:t>לפני: "</w:t>
      </w:r>
      <w:r>
        <w:rPr>
          <w:rFonts w:ascii="Courier New" w:hAnsi="Courier New" w:cs="Courier New"/>
          <w:sz w:val="21"/>
          <w:szCs w:val="21"/>
          <w:rtl/>
        </w:rPr>
        <w:t>1852 והפסיכואנליטיקאי</w:t>
      </w:r>
      <w:r>
        <w:rPr>
          <w:rFonts w:hint="cs"/>
          <w:rtl/>
        </w:rPr>
        <w:t>"</w:t>
      </w:r>
    </w:p>
    <w:p w:rsidR="00413496" w:rsidRDefault="00413496" w:rsidP="00413496">
      <w:pPr>
        <w:pStyle w:val="ListParagraph"/>
        <w:bidi/>
        <w:rPr>
          <w:rtl/>
        </w:rPr>
      </w:pPr>
      <w:r>
        <w:rPr>
          <w:rFonts w:hint="cs"/>
          <w:rtl/>
        </w:rPr>
        <w:t>אחרי: "</w:t>
      </w:r>
      <w:r w:rsidRPr="007F4B32">
        <w:rPr>
          <w:rFonts w:ascii="Courier New" w:hAnsi="Courier New" w:cs="Courier New"/>
          <w:sz w:val="21"/>
          <w:szCs w:val="21"/>
          <w:rtl/>
        </w:rPr>
        <w:t>יוצא דופן</w:t>
      </w:r>
      <w:r>
        <w:rPr>
          <w:rFonts w:hint="cs"/>
          <w:rtl/>
        </w:rPr>
        <w:t>"</w:t>
      </w:r>
    </w:p>
    <w:p w:rsidR="00542B63" w:rsidRDefault="00542B63" w:rsidP="00542B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עבור </w:t>
      </w:r>
      <w:r>
        <w:rPr>
          <w:b/>
          <w:bCs/>
        </w:rPr>
        <w:t>Trigram PMI A</w:t>
      </w:r>
      <w:r>
        <w:rPr>
          <w:rFonts w:hint="cs"/>
          <w:rtl/>
        </w:rPr>
        <w:t>:</w:t>
      </w:r>
    </w:p>
    <w:p w:rsidR="00542B63" w:rsidRDefault="00542B63" w:rsidP="00542B63">
      <w:pPr>
        <w:pStyle w:val="ListParagraph"/>
        <w:bidi/>
        <w:rPr>
          <w:rtl/>
        </w:rPr>
      </w:pPr>
      <w:r>
        <w:rPr>
          <w:rFonts w:hint="cs"/>
          <w:rtl/>
        </w:rPr>
        <w:t>לפני: "</w:t>
      </w:r>
      <w:r w:rsidRPr="00D36001">
        <w:rPr>
          <w:rFonts w:ascii="Courier New" w:hAnsi="Courier New" w:cs="Courier New"/>
          <w:sz w:val="21"/>
          <w:szCs w:val="21"/>
          <w:rtl/>
        </w:rPr>
        <w:t>10.6 המיליונים ששרדו</w:t>
      </w:r>
      <w:r>
        <w:rPr>
          <w:rFonts w:hint="cs"/>
          <w:rtl/>
        </w:rPr>
        <w:t>"</w:t>
      </w:r>
    </w:p>
    <w:p w:rsidR="00542B63" w:rsidRDefault="00542B63" w:rsidP="00542B63">
      <w:pPr>
        <w:pStyle w:val="ListParagraph"/>
        <w:bidi/>
        <w:rPr>
          <w:rtl/>
        </w:rPr>
      </w:pPr>
      <w:r>
        <w:rPr>
          <w:rFonts w:hint="cs"/>
          <w:rtl/>
        </w:rPr>
        <w:t>אחרי: "</w:t>
      </w:r>
      <w:r w:rsidRPr="0086233A">
        <w:rPr>
          <w:rFonts w:ascii="Courier New" w:hAnsi="Courier New" w:cs="Courier New"/>
          <w:sz w:val="21"/>
          <w:szCs w:val="21"/>
          <w:rtl/>
        </w:rPr>
        <w:t>מצא חן בעיני</w:t>
      </w:r>
      <w:r>
        <w:rPr>
          <w:rFonts w:hint="cs"/>
          <w:rtl/>
        </w:rPr>
        <w:t>"</w:t>
      </w:r>
    </w:p>
    <w:p w:rsidR="00542B63" w:rsidRDefault="00542B63" w:rsidP="00542B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עבור </w:t>
      </w:r>
      <w:r>
        <w:rPr>
          <w:b/>
          <w:bCs/>
        </w:rPr>
        <w:t xml:space="preserve">Trigram PMI </w:t>
      </w:r>
      <w:r>
        <w:rPr>
          <w:rFonts w:hint="cs"/>
          <w:b/>
          <w:bCs/>
        </w:rPr>
        <w:t>B</w:t>
      </w:r>
      <w:r>
        <w:rPr>
          <w:rFonts w:hint="cs"/>
          <w:rtl/>
        </w:rPr>
        <w:t>:</w:t>
      </w:r>
    </w:p>
    <w:p w:rsidR="00542B63" w:rsidRDefault="00542B63" w:rsidP="00542B63">
      <w:pPr>
        <w:pStyle w:val="ListParagraph"/>
        <w:bidi/>
        <w:rPr>
          <w:rtl/>
        </w:rPr>
      </w:pPr>
      <w:r>
        <w:rPr>
          <w:rFonts w:hint="cs"/>
          <w:rtl/>
        </w:rPr>
        <w:t>לפני: "</w:t>
      </w:r>
      <w:r>
        <w:rPr>
          <w:rFonts w:ascii="Courier New" w:hAnsi="Courier New" w:cs="Courier New"/>
          <w:sz w:val="21"/>
          <w:szCs w:val="21"/>
          <w:rtl/>
        </w:rPr>
        <w:t>! , הבייבי</w:t>
      </w:r>
      <w:r>
        <w:rPr>
          <w:rFonts w:hint="cs"/>
          <w:rtl/>
        </w:rPr>
        <w:t>"</w:t>
      </w:r>
    </w:p>
    <w:p w:rsidR="00542B63" w:rsidRDefault="00542B63" w:rsidP="00542B63">
      <w:pPr>
        <w:pStyle w:val="ListParagraph"/>
        <w:bidi/>
        <w:rPr>
          <w:rtl/>
        </w:rPr>
      </w:pPr>
      <w:r>
        <w:rPr>
          <w:rFonts w:hint="cs"/>
          <w:rtl/>
        </w:rPr>
        <w:t>אחרי: "</w:t>
      </w:r>
      <w:r w:rsidRPr="00C01241">
        <w:rPr>
          <w:rFonts w:ascii="Courier New" w:hAnsi="Courier New" w:cs="Courier New"/>
          <w:sz w:val="21"/>
          <w:szCs w:val="21"/>
          <w:rtl/>
        </w:rPr>
        <w:t>" בקרב חברי</w:t>
      </w:r>
      <w:r>
        <w:rPr>
          <w:rFonts w:hint="cs"/>
          <w:rtl/>
        </w:rPr>
        <w:t>"</w:t>
      </w:r>
    </w:p>
    <w:p w:rsidR="00542B63" w:rsidRDefault="00542B63" w:rsidP="00542B63">
      <w:pPr>
        <w:pStyle w:val="ListParagraph"/>
        <w:bidi/>
        <w:rPr>
          <w:rtl/>
        </w:rPr>
      </w:pPr>
      <w:r>
        <w:rPr>
          <w:rFonts w:hint="cs"/>
          <w:rtl/>
        </w:rPr>
        <w:t xml:space="preserve">יוצא שעבור מדד זה, הגבלה של לפחות 20 הופעות לכל טוקן בצירוף לא עזרה </w:t>
      </w:r>
      <w:r>
        <w:rPr>
          <w:rtl/>
        </w:rPr>
        <w:t>–</w:t>
      </w:r>
      <w:r>
        <w:rPr>
          <w:rFonts w:hint="cs"/>
          <w:rtl/>
        </w:rPr>
        <w:t xml:space="preserve"> מספר הופעות רב של כל מילה לא מייצג כמה צירוף זה מופיע בשפה, ונותרנו עם רעש.</w:t>
      </w:r>
    </w:p>
    <w:p w:rsidR="00542B63" w:rsidRDefault="00542B63" w:rsidP="00542B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עבור </w:t>
      </w:r>
      <w:r>
        <w:rPr>
          <w:b/>
          <w:bCs/>
        </w:rPr>
        <w:t xml:space="preserve">Trigram PMI </w:t>
      </w:r>
      <w:r>
        <w:rPr>
          <w:rFonts w:hint="cs"/>
          <w:b/>
          <w:bCs/>
        </w:rPr>
        <w:t>C</w:t>
      </w:r>
      <w:r>
        <w:rPr>
          <w:rFonts w:hint="cs"/>
          <w:rtl/>
        </w:rPr>
        <w:t>:</w:t>
      </w:r>
    </w:p>
    <w:p w:rsidR="00542B63" w:rsidRDefault="00542B63" w:rsidP="00542B63">
      <w:pPr>
        <w:pStyle w:val="ListParagraph"/>
        <w:bidi/>
        <w:rPr>
          <w:rtl/>
        </w:rPr>
      </w:pPr>
      <w:r>
        <w:rPr>
          <w:rFonts w:hint="cs"/>
          <w:rtl/>
        </w:rPr>
        <w:t>לפני: "</w:t>
      </w:r>
      <w:r w:rsidRPr="00251A73">
        <w:rPr>
          <w:rFonts w:ascii="Courier New" w:hAnsi="Courier New" w:cs="Courier New"/>
          <w:sz w:val="21"/>
          <w:szCs w:val="21"/>
          <w:rtl/>
        </w:rPr>
        <w:t>33.3 סנטימטר בשעה</w:t>
      </w:r>
      <w:r>
        <w:rPr>
          <w:rFonts w:hint="cs"/>
          <w:rtl/>
        </w:rPr>
        <w:t>"</w:t>
      </w:r>
    </w:p>
    <w:p w:rsidR="00542B63" w:rsidRDefault="00542B63" w:rsidP="00C969AE">
      <w:pPr>
        <w:pStyle w:val="ListParagraph"/>
        <w:bidi/>
        <w:rPr>
          <w:rtl/>
        </w:rPr>
      </w:pPr>
      <w:r>
        <w:rPr>
          <w:rFonts w:hint="cs"/>
          <w:rtl/>
        </w:rPr>
        <w:t>אחרי: "</w:t>
      </w:r>
      <w:r w:rsidR="00C969AE" w:rsidRPr="00243CA5">
        <w:rPr>
          <w:rFonts w:ascii="Courier New" w:hAnsi="Courier New" w:cs="Courier New"/>
          <w:sz w:val="21"/>
          <w:szCs w:val="21"/>
          <w:rtl/>
        </w:rPr>
        <w:t>צריכים להניח בצד</w:t>
      </w:r>
      <w:r>
        <w:rPr>
          <w:rFonts w:hint="cs"/>
          <w:rtl/>
        </w:rPr>
        <w:t>"</w:t>
      </w:r>
    </w:p>
    <w:p w:rsidR="00542B63" w:rsidRDefault="00542B63" w:rsidP="00542B63">
      <w:pPr>
        <w:pStyle w:val="ListParagraph"/>
        <w:bidi/>
        <w:rPr>
          <w:rtl/>
        </w:rPr>
      </w:pPr>
    </w:p>
    <w:p w:rsidR="00542B63" w:rsidRDefault="00542B63" w:rsidP="00542B63">
      <w:pPr>
        <w:pStyle w:val="ListParagraph"/>
        <w:bidi/>
        <w:rPr>
          <w:rtl/>
        </w:rPr>
      </w:pPr>
      <w:r>
        <w:rPr>
          <w:rFonts w:hint="cs"/>
          <w:rtl/>
        </w:rPr>
        <w:t>בסופו של דבר, מדדי ה</w:t>
      </w:r>
      <w:r>
        <w:t>Bigram PMI</w:t>
      </w:r>
      <w:r>
        <w:rPr>
          <w:rFonts w:hint="cs"/>
          <w:rtl/>
        </w:rPr>
        <w:t xml:space="preserve"> וגם </w:t>
      </w:r>
      <w:r>
        <w:t>Trigram PMI A</w:t>
      </w:r>
      <w:r>
        <w:rPr>
          <w:rFonts w:hint="cs"/>
          <w:rtl/>
        </w:rPr>
        <w:t xml:space="preserve"> המתוקנים נתנו תוצאות טובות, </w:t>
      </w:r>
      <w:r>
        <w:t xml:space="preserve">                   </w:t>
      </w:r>
      <w:r>
        <w:rPr>
          <w:rFonts w:hint="cs"/>
          <w:rtl/>
        </w:rPr>
        <w:t>ו</w:t>
      </w:r>
      <w:r>
        <w:t>Trigram PMI B</w:t>
      </w:r>
      <w:r>
        <w:rPr>
          <w:rFonts w:hint="cs"/>
          <w:rtl/>
        </w:rPr>
        <w:t xml:space="preserve"> וגם </w:t>
      </w:r>
      <w:r>
        <w:t>Trigram PMI C</w:t>
      </w:r>
      <w:r>
        <w:rPr>
          <w:rFonts w:hint="cs"/>
          <w:rtl/>
        </w:rPr>
        <w:t xml:space="preserve"> שניהם נתנו תוצאות לא טובות, גם לאחר ההגבלה.</w:t>
      </w:r>
    </w:p>
    <w:p w:rsidR="00542B63" w:rsidRDefault="00542B63" w:rsidP="00830610">
      <w:pPr>
        <w:bidi/>
        <w:rPr>
          <w:rtl/>
        </w:rPr>
      </w:pPr>
      <w:r>
        <w:rPr>
          <w:rFonts w:hint="cs"/>
          <w:rtl/>
        </w:rPr>
        <w:t xml:space="preserve">לאור </w:t>
      </w:r>
      <w:r w:rsidR="00830610">
        <w:rPr>
          <w:rFonts w:hint="cs"/>
          <w:rtl/>
        </w:rPr>
        <w:t>הניתוח, ניסינו 2 התמודדויות עם הבעיה:</w:t>
      </w:r>
    </w:p>
    <w:p w:rsidR="00830610" w:rsidRPr="00830610" w:rsidRDefault="00830610" w:rsidP="0083061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תנאי של לפחות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הופעות של </w:t>
      </w:r>
      <w:r>
        <w:rPr>
          <w:rFonts w:eastAsiaTheme="minorEastAsia" w:hint="cs"/>
          <w:u w:val="single"/>
          <w:rtl/>
        </w:rPr>
        <w:t>הצירוף</w:t>
      </w:r>
      <w:r>
        <w:rPr>
          <w:rFonts w:eastAsiaTheme="minorEastAsia" w:hint="cs"/>
          <w:rtl/>
        </w:rPr>
        <w:t xml:space="preserve"> במקום כל מילה בנפרד.</w:t>
      </w:r>
    </w:p>
    <w:p w:rsidR="00830610" w:rsidRDefault="00830610" w:rsidP="008306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תוצאות: שיפור משמעותי.</w:t>
      </w:r>
    </w:p>
    <w:p w:rsidR="00F00E6A" w:rsidRDefault="00F00E6A" w:rsidP="00F00E6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  <w:b/>
          <w:bCs/>
        </w:rPr>
        <w:t>Bigram PMI</w:t>
      </w:r>
      <w:r>
        <w:rPr>
          <w:rFonts w:eastAsiaTheme="minorEastAsia" w:hint="cs"/>
          <w:rtl/>
        </w:rPr>
        <w:t>: "</w:t>
      </w:r>
      <w:r>
        <w:rPr>
          <w:rFonts w:ascii="Courier New" w:hAnsi="Courier New" w:cs="Courier New"/>
          <w:sz w:val="21"/>
          <w:szCs w:val="21"/>
          <w:rtl/>
        </w:rPr>
        <w:t>לעתים קרובות</w:t>
      </w:r>
      <w:r>
        <w:rPr>
          <w:rFonts w:eastAsiaTheme="minorEastAsia" w:hint="cs"/>
          <w:rtl/>
        </w:rPr>
        <w:t>", "</w:t>
      </w:r>
      <w:r>
        <w:rPr>
          <w:rFonts w:ascii="Courier New" w:hAnsi="Courier New" w:cs="Courier New"/>
          <w:sz w:val="21"/>
          <w:szCs w:val="21"/>
          <w:rtl/>
        </w:rPr>
        <w:t>בגיל העמידה</w:t>
      </w:r>
      <w:r>
        <w:rPr>
          <w:rFonts w:eastAsiaTheme="minorEastAsia" w:hint="cs"/>
          <w:rtl/>
        </w:rPr>
        <w:t>", "</w:t>
      </w:r>
      <w:r>
        <w:rPr>
          <w:rFonts w:ascii="Courier New" w:hAnsi="Courier New" w:cs="Courier New"/>
          <w:sz w:val="21"/>
          <w:szCs w:val="21"/>
          <w:rtl/>
        </w:rPr>
        <w:t>אחר הצהריים</w:t>
      </w:r>
      <w:r>
        <w:rPr>
          <w:rFonts w:eastAsiaTheme="minorEastAsia" w:hint="cs"/>
          <w:rtl/>
        </w:rPr>
        <w:t>"</w:t>
      </w:r>
    </w:p>
    <w:p w:rsidR="00F00E6A" w:rsidRPr="00F00E6A" w:rsidRDefault="00F00E6A" w:rsidP="00F00E6A">
      <w:pPr>
        <w:pStyle w:val="ListParagraph"/>
        <w:bidi/>
        <w:rPr>
          <w:rFonts w:ascii="Courier New" w:hAnsi="Courier New" w:cs="Courier New"/>
          <w:sz w:val="21"/>
          <w:szCs w:val="21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  <w:b/>
          <w:bCs/>
        </w:rPr>
        <w:t>Trigram PMI A</w:t>
      </w:r>
      <w:r>
        <w:rPr>
          <w:rFonts w:eastAsiaTheme="minorEastAsia" w:hint="cs"/>
          <w:rtl/>
        </w:rPr>
        <w:t>: "</w:t>
      </w:r>
      <w:r>
        <w:rPr>
          <w:rFonts w:ascii="Courier New" w:hAnsi="Courier New" w:cs="Courier New"/>
          <w:sz w:val="21"/>
          <w:szCs w:val="21"/>
          <w:rtl/>
        </w:rPr>
        <w:t>בסופו של דבר</w:t>
      </w:r>
      <w:r>
        <w:rPr>
          <w:rFonts w:ascii="Courier New" w:hAnsi="Courier New" w:cs="Courier New" w:hint="cs"/>
          <w:sz w:val="21"/>
          <w:szCs w:val="21"/>
          <w:rtl/>
        </w:rPr>
        <w:t>", "</w:t>
      </w:r>
      <w:r w:rsidRPr="005114A1">
        <w:rPr>
          <w:rFonts w:ascii="Courier New" w:hAnsi="Courier New" w:cs="Courier New"/>
          <w:sz w:val="21"/>
          <w:szCs w:val="21"/>
          <w:rtl/>
        </w:rPr>
        <w:t>פחות או יותר</w:t>
      </w:r>
      <w:r>
        <w:rPr>
          <w:rFonts w:ascii="Courier New" w:hAnsi="Courier New" w:cs="Courier New" w:hint="cs"/>
          <w:sz w:val="21"/>
          <w:szCs w:val="21"/>
          <w:rtl/>
        </w:rPr>
        <w:t>"</w:t>
      </w:r>
    </w:p>
    <w:p w:rsidR="00F00E6A" w:rsidRDefault="00F00E6A" w:rsidP="00F00E6A">
      <w:pPr>
        <w:pStyle w:val="ListParagraph"/>
        <w:bidi/>
        <w:rPr>
          <w:rFonts w:ascii="Courier New" w:hAnsi="Courier New" w:cs="Courier New"/>
          <w:sz w:val="21"/>
          <w:szCs w:val="21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  <w:b/>
          <w:bCs/>
        </w:rPr>
        <w:t>Trigram PMI B</w:t>
      </w:r>
      <w:r>
        <w:rPr>
          <w:rFonts w:eastAsiaTheme="minorEastAsia" w:hint="cs"/>
          <w:rtl/>
        </w:rPr>
        <w:t>: "</w:t>
      </w:r>
      <w:r>
        <w:rPr>
          <w:rFonts w:ascii="Courier New" w:hAnsi="Courier New" w:cs="Courier New"/>
          <w:sz w:val="21"/>
          <w:szCs w:val="21"/>
          <w:rtl/>
        </w:rPr>
        <w:t>מה זאת אומרת</w:t>
      </w:r>
      <w:r>
        <w:rPr>
          <w:rFonts w:ascii="Courier New" w:hAnsi="Courier New" w:cs="Courier New" w:hint="cs"/>
          <w:sz w:val="21"/>
          <w:szCs w:val="21"/>
          <w:rtl/>
        </w:rPr>
        <w:t>", "</w:t>
      </w:r>
      <w:r>
        <w:rPr>
          <w:rFonts w:ascii="Courier New" w:hAnsi="Courier New" w:cs="Courier New"/>
          <w:sz w:val="21"/>
          <w:szCs w:val="21"/>
          <w:rtl/>
        </w:rPr>
        <w:t>עד כדי כך</w:t>
      </w:r>
      <w:r>
        <w:rPr>
          <w:rFonts w:ascii="Courier New" w:hAnsi="Courier New" w:cs="Courier New" w:hint="cs"/>
          <w:sz w:val="21"/>
          <w:szCs w:val="21"/>
          <w:rtl/>
        </w:rPr>
        <w:t>"</w:t>
      </w:r>
    </w:p>
    <w:p w:rsidR="00F00E6A" w:rsidRDefault="00F00E6A" w:rsidP="00F00E6A">
      <w:pPr>
        <w:pStyle w:val="ListParagraph"/>
        <w:bidi/>
        <w:rPr>
          <w:rFonts w:ascii="Courier New" w:hAnsi="Courier New" w:cs="Courier New"/>
          <w:sz w:val="21"/>
          <w:szCs w:val="21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  <w:b/>
          <w:bCs/>
        </w:rPr>
        <w:t xml:space="preserve">Trigram PMI </w:t>
      </w:r>
      <w:r>
        <w:rPr>
          <w:rFonts w:eastAsiaTheme="minorEastAsia" w:hint="cs"/>
          <w:b/>
          <w:bCs/>
        </w:rPr>
        <w:t>C</w:t>
      </w:r>
      <w:r>
        <w:rPr>
          <w:rFonts w:eastAsiaTheme="minorEastAsia" w:hint="cs"/>
          <w:rtl/>
        </w:rPr>
        <w:t>: "</w:t>
      </w:r>
      <w:r>
        <w:rPr>
          <w:rFonts w:ascii="Courier New" w:hAnsi="Courier New" w:cs="Courier New"/>
          <w:sz w:val="21"/>
          <w:szCs w:val="21"/>
          <w:rtl/>
        </w:rPr>
        <w:t>אף על פי</w:t>
      </w:r>
      <w:r>
        <w:rPr>
          <w:rFonts w:ascii="Courier New" w:hAnsi="Courier New" w:cs="Courier New" w:hint="cs"/>
          <w:sz w:val="21"/>
          <w:szCs w:val="21"/>
          <w:rtl/>
        </w:rPr>
        <w:t>", "</w:t>
      </w:r>
      <w:r>
        <w:rPr>
          <w:rFonts w:ascii="Courier New" w:hAnsi="Courier New" w:cs="Courier New"/>
          <w:sz w:val="21"/>
          <w:szCs w:val="21"/>
          <w:rtl/>
        </w:rPr>
        <w:t>אף פעם לא</w:t>
      </w:r>
      <w:r>
        <w:rPr>
          <w:rFonts w:ascii="Courier New" w:hAnsi="Courier New" w:cs="Courier New" w:hint="cs"/>
          <w:sz w:val="21"/>
          <w:szCs w:val="21"/>
          <w:rtl/>
        </w:rPr>
        <w:t>"</w:t>
      </w:r>
    </w:p>
    <w:p w:rsidR="00F00E6A" w:rsidRPr="00F00E6A" w:rsidRDefault="00F00E6A" w:rsidP="00F00E6A">
      <w:pPr>
        <w:pStyle w:val="ListParagraph"/>
        <w:bidi/>
        <w:rPr>
          <w:rFonts w:ascii="Courier New" w:hAnsi="Courier New" w:cs="Courier New"/>
          <w:sz w:val="21"/>
          <w:szCs w:val="21"/>
          <w:rtl/>
        </w:rPr>
      </w:pPr>
    </w:p>
    <w:p w:rsidR="00830610" w:rsidRPr="00C431BE" w:rsidRDefault="00830610" w:rsidP="00830610">
      <w:pPr>
        <w:pStyle w:val="ListParagraph"/>
        <w:numPr>
          <w:ilvl w:val="0"/>
          <w:numId w:val="4"/>
        </w:numPr>
        <w:bidi/>
      </w:pPr>
      <w:r>
        <w:rPr>
          <w:rFonts w:eastAsiaTheme="minorEastAsia" w:hint="cs"/>
          <w:rtl/>
        </w:rPr>
        <w:t xml:space="preserve">מדד </w:t>
      </w:r>
      <w:r>
        <w:rPr>
          <w:rFonts w:eastAsiaTheme="minorEastAsia"/>
        </w:rPr>
        <w:t>PMI</w:t>
      </w:r>
      <w:r>
        <w:rPr>
          <w:rFonts w:eastAsiaTheme="minorEastAsia" w:hint="cs"/>
          <w:rtl/>
        </w:rPr>
        <w:t xml:space="preserve"> אלטרנטיבי: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P(y)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וכנ"ל מכפלה של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xyz</m:t>
            </m:r>
          </m:e>
        </m:d>
      </m:oMath>
      <w:r>
        <w:rPr>
          <w:rFonts w:eastAsiaTheme="minorEastAsia" w:hint="cs"/>
          <w:rtl/>
        </w:rPr>
        <w:t xml:space="preserve"> במדדים של </w:t>
      </w:r>
      <w:r>
        <w:rPr>
          <w:rFonts w:eastAsiaTheme="minorEastAsia"/>
        </w:rPr>
        <w:t>Trigram PMI</w:t>
      </w:r>
      <w:r>
        <w:rPr>
          <w:rFonts w:eastAsiaTheme="minorEastAsia" w:hint="cs"/>
          <w:rtl/>
        </w:rPr>
        <w:t>.</w:t>
      </w:r>
    </w:p>
    <w:p w:rsidR="00C431BE" w:rsidRPr="00F00E6A" w:rsidRDefault="00C431BE" w:rsidP="00C431BE">
      <w:pPr>
        <w:pStyle w:val="ListParagraph"/>
        <w:bidi/>
      </w:pPr>
      <w:r>
        <w:rPr>
          <w:rFonts w:eastAsiaTheme="minorEastAsia" w:hint="cs"/>
          <w:rtl/>
        </w:rPr>
        <w:t xml:space="preserve">בכך אנחנו מכניסים כבר בתוך המדד כתנאי לקולוקציה טובה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הופעות רב.</w:t>
      </w:r>
    </w:p>
    <w:p w:rsidR="00F00E6A" w:rsidRDefault="00F00E6A" w:rsidP="00F00E6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  <w:b/>
          <w:bCs/>
        </w:rPr>
        <w:t>Bigram PMI</w:t>
      </w:r>
      <w:r>
        <w:rPr>
          <w:rFonts w:eastAsiaTheme="minorEastAsia" w:hint="cs"/>
          <w:rtl/>
        </w:rPr>
        <w:t>: "</w:t>
      </w:r>
      <w:r>
        <w:rPr>
          <w:rFonts w:ascii="Courier New" w:hAnsi="Courier New" w:cs="Courier New"/>
          <w:sz w:val="21"/>
          <w:szCs w:val="21"/>
          <w:rtl/>
        </w:rPr>
        <w:t>לעתים קרובות</w:t>
      </w:r>
      <w:r>
        <w:rPr>
          <w:rFonts w:eastAsiaTheme="minorEastAsia" w:hint="cs"/>
          <w:rtl/>
        </w:rPr>
        <w:t>", "</w:t>
      </w:r>
      <w:r>
        <w:rPr>
          <w:rFonts w:ascii="Courier New" w:hAnsi="Courier New" w:cs="Courier New"/>
          <w:sz w:val="21"/>
          <w:szCs w:val="21"/>
          <w:rtl/>
        </w:rPr>
        <w:t>גיל העמידה</w:t>
      </w:r>
      <w:r>
        <w:rPr>
          <w:rFonts w:eastAsiaTheme="minorEastAsia" w:hint="cs"/>
          <w:rtl/>
        </w:rPr>
        <w:t>", "</w:t>
      </w:r>
      <w:r>
        <w:rPr>
          <w:rFonts w:ascii="Courier New" w:hAnsi="Courier New" w:cs="Courier New" w:hint="cs"/>
          <w:sz w:val="21"/>
          <w:szCs w:val="21"/>
          <w:rtl/>
        </w:rPr>
        <w:t>ארצות הברית</w:t>
      </w:r>
      <w:r>
        <w:rPr>
          <w:rFonts w:eastAsiaTheme="minorEastAsia" w:hint="cs"/>
          <w:rtl/>
        </w:rPr>
        <w:t>"</w:t>
      </w:r>
    </w:p>
    <w:p w:rsidR="00F00E6A" w:rsidRPr="00F00E6A" w:rsidRDefault="00F00E6A" w:rsidP="000675AC">
      <w:pPr>
        <w:pStyle w:val="ListParagraph"/>
        <w:bidi/>
        <w:rPr>
          <w:rFonts w:ascii="Courier New" w:hAnsi="Courier New" w:cs="Courier New"/>
          <w:sz w:val="21"/>
          <w:szCs w:val="21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  <w:b/>
          <w:bCs/>
        </w:rPr>
        <w:t>Trigram PMI A</w:t>
      </w:r>
      <w:r>
        <w:rPr>
          <w:rFonts w:eastAsiaTheme="minorEastAsia" w:hint="cs"/>
          <w:rtl/>
        </w:rPr>
        <w:t xml:space="preserve">: </w:t>
      </w:r>
      <w:r w:rsidR="000675AC">
        <w:rPr>
          <w:rFonts w:ascii="Courier New" w:hAnsi="Courier New" w:cs="Courier New" w:hint="cs"/>
          <w:sz w:val="21"/>
          <w:szCs w:val="21"/>
          <w:rtl/>
        </w:rPr>
        <w:t>"</w:t>
      </w:r>
      <w:r w:rsidR="000675AC" w:rsidRPr="009D5239">
        <w:rPr>
          <w:rFonts w:ascii="Courier New" w:hAnsi="Courier New" w:cs="Courier New"/>
          <w:sz w:val="21"/>
          <w:szCs w:val="21"/>
          <w:rtl/>
        </w:rPr>
        <w:t>תורת היחסות הכללית</w:t>
      </w:r>
      <w:r w:rsidR="000675AC">
        <w:rPr>
          <w:rFonts w:ascii="Courier New" w:hAnsi="Courier New" w:cs="Courier New" w:hint="cs"/>
          <w:sz w:val="21"/>
          <w:szCs w:val="21"/>
          <w:rtl/>
        </w:rPr>
        <w:t xml:space="preserve">", </w:t>
      </w:r>
      <w:r>
        <w:rPr>
          <w:rFonts w:ascii="Courier New" w:hAnsi="Courier New" w:cs="Courier New" w:hint="cs"/>
          <w:sz w:val="21"/>
          <w:szCs w:val="21"/>
          <w:rtl/>
        </w:rPr>
        <w:t>"</w:t>
      </w:r>
      <w:r>
        <w:rPr>
          <w:rFonts w:ascii="Courier New" w:hAnsi="Courier New" w:cs="Courier New"/>
          <w:sz w:val="21"/>
          <w:szCs w:val="21"/>
          <w:rtl/>
        </w:rPr>
        <w:t>אף על פי</w:t>
      </w:r>
      <w:r>
        <w:rPr>
          <w:rFonts w:ascii="Courier New" w:hAnsi="Courier New" w:cs="Courier New" w:hint="cs"/>
          <w:sz w:val="21"/>
          <w:szCs w:val="21"/>
          <w:rtl/>
        </w:rPr>
        <w:t>"</w:t>
      </w:r>
    </w:p>
    <w:p w:rsidR="00F00E6A" w:rsidRDefault="00F00E6A" w:rsidP="000675AC">
      <w:pPr>
        <w:pStyle w:val="ListParagraph"/>
        <w:bidi/>
        <w:rPr>
          <w:rFonts w:ascii="Courier New" w:hAnsi="Courier New" w:cs="Courier New"/>
          <w:sz w:val="21"/>
          <w:szCs w:val="21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  <w:b/>
          <w:bCs/>
        </w:rPr>
        <w:t>Trigram PMI B</w:t>
      </w:r>
      <w:r>
        <w:rPr>
          <w:rFonts w:eastAsiaTheme="minorEastAsia" w:hint="cs"/>
          <w:rtl/>
        </w:rPr>
        <w:t>: "</w:t>
      </w:r>
      <w:r w:rsidR="000675AC">
        <w:rPr>
          <w:rFonts w:ascii="Courier New" w:hAnsi="Courier New" w:cs="Courier New" w:hint="cs"/>
          <w:sz w:val="21"/>
          <w:szCs w:val="21"/>
          <w:rtl/>
        </w:rPr>
        <w:t>בסופו של דבר</w:t>
      </w:r>
      <w:r>
        <w:rPr>
          <w:rFonts w:ascii="Courier New" w:hAnsi="Courier New" w:cs="Courier New" w:hint="cs"/>
          <w:sz w:val="21"/>
          <w:szCs w:val="21"/>
          <w:rtl/>
        </w:rPr>
        <w:t>", "</w:t>
      </w:r>
      <w:r w:rsidR="000675AC">
        <w:rPr>
          <w:rFonts w:ascii="Courier New" w:hAnsi="Courier New" w:cs="Courier New" w:hint="cs"/>
          <w:sz w:val="21"/>
          <w:szCs w:val="21"/>
          <w:rtl/>
        </w:rPr>
        <w:t>אף על פי</w:t>
      </w:r>
      <w:r>
        <w:rPr>
          <w:rFonts w:ascii="Courier New" w:hAnsi="Courier New" w:cs="Courier New" w:hint="cs"/>
          <w:sz w:val="21"/>
          <w:szCs w:val="21"/>
          <w:rtl/>
        </w:rPr>
        <w:t>"</w:t>
      </w:r>
    </w:p>
    <w:p w:rsidR="000675AC" w:rsidRDefault="00F00E6A" w:rsidP="000675AC">
      <w:pPr>
        <w:pStyle w:val="ListParagraph"/>
        <w:bidi/>
        <w:rPr>
          <w:rFonts w:ascii="Courier New" w:hAnsi="Courier New" w:cs="Courier New"/>
          <w:sz w:val="21"/>
          <w:szCs w:val="21"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  <w:b/>
          <w:bCs/>
        </w:rPr>
        <w:t xml:space="preserve">Trigram PMI </w:t>
      </w:r>
      <w:r>
        <w:rPr>
          <w:rFonts w:eastAsiaTheme="minorEastAsia" w:hint="cs"/>
          <w:b/>
          <w:bCs/>
        </w:rPr>
        <w:t>C</w:t>
      </w:r>
      <w:r>
        <w:rPr>
          <w:rFonts w:eastAsiaTheme="minorEastAsia" w:hint="cs"/>
          <w:rtl/>
        </w:rPr>
        <w:t xml:space="preserve">: </w:t>
      </w:r>
      <w:r w:rsidR="000675AC">
        <w:rPr>
          <w:rFonts w:eastAsiaTheme="minorEastAsia" w:hint="cs"/>
          <w:rtl/>
        </w:rPr>
        <w:t>"</w:t>
      </w:r>
      <w:r w:rsidR="000675AC">
        <w:rPr>
          <w:rFonts w:ascii="Courier New" w:hAnsi="Courier New" w:cs="Courier New" w:hint="cs"/>
          <w:sz w:val="21"/>
          <w:szCs w:val="21"/>
          <w:rtl/>
        </w:rPr>
        <w:t>עד כדי כך", "בסופו של דבר"</w:t>
      </w:r>
    </w:p>
    <w:p w:rsidR="00326747" w:rsidRPr="00326747" w:rsidRDefault="00326747" w:rsidP="00326747">
      <w:pPr>
        <w:pStyle w:val="ListParagraph"/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מדד זה שיפר את התוצאות של </w:t>
      </w:r>
      <w:r w:rsidRPr="00326747">
        <w:rPr>
          <w:b/>
          <w:bCs/>
        </w:rPr>
        <w:t>Bigram PMI</w:t>
      </w:r>
      <w:r>
        <w:rPr>
          <w:rFonts w:hint="cs"/>
          <w:rtl/>
        </w:rPr>
        <w:t xml:space="preserve"> אך המכפלה בהסתברות ששלישיה מופיעה כבדה מדי עבור </w:t>
      </w:r>
      <w:r>
        <w:rPr>
          <w:b/>
          <w:bCs/>
        </w:rPr>
        <w:t>Trigrams</w:t>
      </w:r>
      <w:r>
        <w:rPr>
          <w:rFonts w:hint="cs"/>
          <w:rtl/>
        </w:rPr>
        <w:t xml:space="preserve">, ולכן קיבלנו יותר מילות מבנה </w:t>
      </w:r>
      <w:r>
        <w:rPr>
          <w:rFonts w:hint="cs"/>
          <w:rtl/>
        </w:rPr>
        <w:t>וביטויי זמן</w:t>
      </w:r>
      <w:r>
        <w:rPr>
          <w:rFonts w:hint="cs"/>
          <w:rtl/>
        </w:rPr>
        <w:t xml:space="preserve"> בשפה.</w:t>
      </w:r>
      <w:bookmarkStart w:id="0" w:name="_GoBack"/>
      <w:bookmarkEnd w:id="0"/>
    </w:p>
    <w:p w:rsidR="00C431BE" w:rsidRDefault="00C431BE" w:rsidP="00C431BE">
      <w:pPr>
        <w:rPr>
          <w:rtl/>
        </w:rPr>
      </w:pPr>
      <w:r>
        <w:rPr>
          <w:rtl/>
        </w:rPr>
        <w:br w:type="page"/>
      </w:r>
    </w:p>
    <w:p w:rsidR="00F00E6A" w:rsidRPr="00C431BE" w:rsidRDefault="00C431BE" w:rsidP="00C431BE">
      <w:pPr>
        <w:bidi/>
        <w:rPr>
          <w:rtl/>
        </w:rPr>
      </w:pPr>
      <w:r>
        <w:rPr>
          <w:rFonts w:hint="cs"/>
          <w:rtl/>
        </w:rPr>
        <w:lastRenderedPageBreak/>
        <w:t xml:space="preserve">בסך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, קיבלנו באופן חוזר שהמדדים של </w:t>
      </w:r>
      <w:r w:rsidRPr="00C431BE">
        <w:rPr>
          <w:b/>
          <w:bCs/>
        </w:rPr>
        <w:t>Bigram PMI</w:t>
      </w:r>
      <w:r w:rsidRPr="00C431B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עבור זוגות, ו</w:t>
      </w:r>
      <w:r w:rsidRPr="00C431BE">
        <w:rPr>
          <w:b/>
          <w:bCs/>
        </w:rPr>
        <w:t>Trigram PMI A</w:t>
      </w:r>
      <w:r w:rsidRPr="00C431B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שלישיות הם המדדים הטובים ביותר מתוך כל אוסף המדדים הנתון.</w:t>
      </w:r>
    </w:p>
    <w:p w:rsidR="00C431BE" w:rsidRDefault="00C431BE" w:rsidP="00C431BE">
      <w:pPr>
        <w:bidi/>
        <w:rPr>
          <w:rtl/>
        </w:rPr>
      </w:pPr>
      <w:r w:rsidRPr="00C431BE">
        <w:rPr>
          <w:rFonts w:hint="cs"/>
          <w:b/>
          <w:bCs/>
          <w:rtl/>
        </w:rPr>
        <w:t>השערה לסיבה לכך:</w:t>
      </w:r>
      <w:r>
        <w:rPr>
          <w:rFonts w:hint="cs"/>
          <w:rtl/>
        </w:rPr>
        <w:t xml:space="preserve"> אי תלות ביחידים עבור שלשה פועל יותר טוב מאשר שימוש באי תלות בזוגות עבור הקורפוס הנ"ל, לדוגמא "תורת היחסות הכללית" </w:t>
      </w:r>
      <w:r>
        <w:rPr>
          <w:rtl/>
        </w:rPr>
        <w:t>–</w:t>
      </w:r>
      <w:r>
        <w:rPr>
          <w:rFonts w:hint="cs"/>
          <w:rtl/>
        </w:rPr>
        <w:t xml:space="preserve"> יש לה אי תלות מסוימת בזוג: לדוגמא "תורת היחסות" יכולה להופיע גם לבד, אך זה לא פוסל שזוהי גם קולוקציה טובה. </w:t>
      </w:r>
    </w:p>
    <w:p w:rsidR="00413496" w:rsidRDefault="00C431BE" w:rsidP="00C431BE">
      <w:pPr>
        <w:bidi/>
      </w:pPr>
      <w:r>
        <w:rPr>
          <w:rFonts w:hint="cs"/>
          <w:rtl/>
        </w:rPr>
        <w:t>דוגמא נוספת:</w:t>
      </w:r>
      <w:r w:rsidR="00FC22F3">
        <w:rPr>
          <w:rFonts w:hint="cs"/>
          <w:rtl/>
        </w:rPr>
        <w:t xml:space="preserve"> "אף על פי" </w:t>
      </w:r>
      <w:r w:rsidR="00FC22F3">
        <w:rPr>
          <w:rtl/>
        </w:rPr>
        <w:t>–</w:t>
      </w:r>
      <w:r w:rsidR="00FC22F3">
        <w:rPr>
          <w:rFonts w:hint="cs"/>
          <w:rtl/>
        </w:rPr>
        <w:t xml:space="preserve"> הצירוף "על פי" יכול להופיע גם לבד, אך זה לא פוסל את כך ש "אף על פי" היא קולוקציה טובה.</w:t>
      </w:r>
    </w:p>
    <w:p w:rsidR="00413496" w:rsidRPr="00413496" w:rsidRDefault="00413496" w:rsidP="00542B63">
      <w:pPr>
        <w:bidi/>
        <w:rPr>
          <w:rtl/>
        </w:rPr>
      </w:pPr>
      <w:r w:rsidRPr="00542B63">
        <w:rPr>
          <w:rFonts w:ascii="Courier New" w:hAnsi="Courier New" w:cs="Courier New"/>
          <w:sz w:val="21"/>
          <w:szCs w:val="21"/>
          <w:rtl/>
        </w:rPr>
        <w:tab/>
      </w:r>
    </w:p>
    <w:p w:rsidR="0058770B" w:rsidRDefault="0058770B">
      <w:pPr>
        <w:rPr>
          <w:rtl/>
        </w:rPr>
      </w:pPr>
      <w:r>
        <w:rPr>
          <w:rtl/>
        </w:rPr>
        <w:br w:type="page"/>
      </w:r>
    </w:p>
    <w:p w:rsidR="004667C7" w:rsidRDefault="004667C7" w:rsidP="0058770B">
      <w:pPr>
        <w:bidi/>
        <w:rPr>
          <w:rtl/>
        </w:rPr>
      </w:pPr>
      <w:r>
        <w:rPr>
          <w:rFonts w:hint="cs"/>
          <w:rtl/>
        </w:rPr>
        <w:lastRenderedPageBreak/>
        <w:t>בעיה ב</w:t>
      </w:r>
      <w:r>
        <w:t>PMI</w:t>
      </w:r>
      <w:r>
        <w:rPr>
          <w:rFonts w:hint="cs"/>
          <w:rtl/>
        </w:rPr>
        <w:t>:</w:t>
      </w:r>
    </w:p>
    <w:p w:rsidR="002B07EE" w:rsidRDefault="002B07EE" w:rsidP="002B07E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אם מתקיים:</w:t>
      </w:r>
    </w:p>
    <w:p w:rsidR="002B07EE" w:rsidRPr="002B07EE" w:rsidRDefault="002B07EE" w:rsidP="002B07E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&gt;P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2B07EE" w:rsidRDefault="002B07EE" w:rsidP="002B07E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נקבל:</w:t>
      </w:r>
    </w:p>
    <w:p w:rsidR="002B07EE" w:rsidRPr="002B07EE" w:rsidRDefault="002B07EE" w:rsidP="00D92C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PMI=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990EB1" w:rsidRDefault="002B07EE" w:rsidP="002B07E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במקרה כזה, שהצירוף תמיד מופיע כאשר אחת מהמילים בצירוף מופיעות, אך לא תמיד כשהמילה </w:t>
      </w:r>
      <w:proofErr w:type="spellStart"/>
      <w:r>
        <w:rPr>
          <w:rFonts w:eastAsiaTheme="minorEastAsia" w:hint="cs"/>
          <w:rtl/>
        </w:rPr>
        <w:t>השניה</w:t>
      </w:r>
      <w:proofErr w:type="spellEnd"/>
      <w:r>
        <w:rPr>
          <w:rFonts w:eastAsiaTheme="minorEastAsia" w:hint="cs"/>
          <w:rtl/>
        </w:rPr>
        <w:t xml:space="preserve"> בצירוף מופיעה, הצירוף מופיע, נקבל </w:t>
      </w:r>
      <w:r>
        <w:rPr>
          <w:rFonts w:eastAsiaTheme="minorEastAsia" w:hint="cs"/>
        </w:rPr>
        <w:t>PMI</w:t>
      </w:r>
      <w:r>
        <w:rPr>
          <w:rFonts w:eastAsiaTheme="minorEastAsia" w:hint="cs"/>
          <w:rtl/>
        </w:rPr>
        <w:t xml:space="preserve"> גבוה יותר מאשר אם היינו במצב ששתי המילים כבולות לגמרי לצירוף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אחת הופיעה, השנייה חייבת להופיע, בניגוד לכל היגיון, וגם להגדרת ה</w:t>
      </w:r>
      <w:r>
        <w:rPr>
          <w:rFonts w:eastAsiaTheme="minorEastAsia"/>
        </w:rPr>
        <w:t>Mutual Information</w:t>
      </w:r>
      <w:r>
        <w:rPr>
          <w:rFonts w:eastAsiaTheme="minorEastAsia" w:hint="cs"/>
          <w:rtl/>
        </w:rPr>
        <w:t>.. ?</w:t>
      </w:r>
    </w:p>
    <w:p w:rsidR="00990EB1" w:rsidRDefault="00990EB1">
      <w:pPr>
        <w:rPr>
          <w:rFonts w:eastAsiaTheme="minorEastAsia"/>
          <w:rtl/>
        </w:rPr>
      </w:pPr>
    </w:p>
    <w:sectPr w:rsidR="0099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5B7C"/>
    <w:multiLevelType w:val="hybridMultilevel"/>
    <w:tmpl w:val="7C6A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B1FEB"/>
    <w:multiLevelType w:val="hybridMultilevel"/>
    <w:tmpl w:val="19728C16"/>
    <w:lvl w:ilvl="0" w:tplc="9A1488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1298D"/>
    <w:multiLevelType w:val="hybridMultilevel"/>
    <w:tmpl w:val="B1024F70"/>
    <w:lvl w:ilvl="0" w:tplc="D38AF87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50589"/>
    <w:multiLevelType w:val="hybridMultilevel"/>
    <w:tmpl w:val="180C0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C7"/>
    <w:rsid w:val="000675AC"/>
    <w:rsid w:val="000E294C"/>
    <w:rsid w:val="00286FD0"/>
    <w:rsid w:val="002B07EE"/>
    <w:rsid w:val="00326747"/>
    <w:rsid w:val="00413496"/>
    <w:rsid w:val="00415CA7"/>
    <w:rsid w:val="0045261A"/>
    <w:rsid w:val="004667C7"/>
    <w:rsid w:val="00542B63"/>
    <w:rsid w:val="0058770B"/>
    <w:rsid w:val="00680BEB"/>
    <w:rsid w:val="006F0EED"/>
    <w:rsid w:val="007309C3"/>
    <w:rsid w:val="00830610"/>
    <w:rsid w:val="00876043"/>
    <w:rsid w:val="00990EB1"/>
    <w:rsid w:val="00A867A4"/>
    <w:rsid w:val="00B516C7"/>
    <w:rsid w:val="00BB1629"/>
    <w:rsid w:val="00C332CF"/>
    <w:rsid w:val="00C431BE"/>
    <w:rsid w:val="00C969AE"/>
    <w:rsid w:val="00D92C09"/>
    <w:rsid w:val="00F00E6A"/>
    <w:rsid w:val="00FC22F3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D9CA"/>
  <w15:chartTrackingRefBased/>
  <w15:docId w15:val="{7D22E839-2AB7-4F1A-8C4F-427FF78A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7C7"/>
    <w:rPr>
      <w:color w:val="808080"/>
    </w:rPr>
  </w:style>
  <w:style w:type="paragraph" w:styleId="ListParagraph">
    <w:name w:val="List Paragraph"/>
    <w:basedOn w:val="Normal"/>
    <w:uiPriority w:val="34"/>
    <w:qFormat/>
    <w:rsid w:val="00FF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66E83-45C7-4282-B294-85ACDDF4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14</cp:revision>
  <cp:lastPrinted>2016-04-15T21:52:00Z</cp:lastPrinted>
  <dcterms:created xsi:type="dcterms:W3CDTF">2016-04-13T19:49:00Z</dcterms:created>
  <dcterms:modified xsi:type="dcterms:W3CDTF">2016-04-15T21:56:00Z</dcterms:modified>
</cp:coreProperties>
</file>