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F3" w:rsidRPr="002D19F3" w:rsidRDefault="002D19F3" w:rsidP="002D19F3">
      <w:pPr>
        <w:rPr>
          <w:b/>
          <w:bCs/>
        </w:rPr>
      </w:pPr>
      <w:r w:rsidRPr="002D19F3">
        <w:rPr>
          <w:b/>
          <w:bCs/>
        </w:rPr>
        <w:t>一</w:t>
      </w:r>
      <w:r w:rsidRPr="002D19F3">
        <w:rPr>
          <w:b/>
          <w:bCs/>
        </w:rPr>
        <w:t xml:space="preserve">. </w:t>
      </w:r>
      <w:r w:rsidRPr="002D19F3">
        <w:rPr>
          <w:b/>
          <w:bCs/>
        </w:rPr>
        <w:t>简答题（共</w:t>
      </w:r>
      <w:r w:rsidRPr="002D19F3">
        <w:rPr>
          <w:b/>
          <w:bCs/>
        </w:rPr>
        <w:t>1</w:t>
      </w:r>
      <w:r w:rsidRPr="002D19F3">
        <w:rPr>
          <w:b/>
          <w:bCs/>
        </w:rPr>
        <w:t>题，</w:t>
      </w:r>
      <w:r w:rsidRPr="002D19F3">
        <w:rPr>
          <w:b/>
          <w:bCs/>
        </w:rPr>
        <w:t>100</w:t>
      </w:r>
      <w:r w:rsidRPr="002D19F3">
        <w:rPr>
          <w:b/>
          <w:bCs/>
        </w:rPr>
        <w:t>分）</w:t>
      </w:r>
    </w:p>
    <w:p w:rsidR="002D19F3" w:rsidRPr="002D19F3" w:rsidRDefault="002D19F3" w:rsidP="002D19F3">
      <w:r w:rsidRPr="002D19F3">
        <w:t>1. (</w:t>
      </w:r>
      <w:r w:rsidRPr="002D19F3">
        <w:t>简答题</w:t>
      </w:r>
      <w:r w:rsidRPr="002D19F3">
        <w:t>)</w:t>
      </w:r>
    </w:p>
    <w:p w:rsidR="002D19F3" w:rsidRPr="002D19F3" w:rsidRDefault="002D19F3" w:rsidP="002D19F3">
      <w:r w:rsidRPr="002D19F3">
        <w:t>1.</w:t>
      </w:r>
      <w:r w:rsidRPr="002D19F3">
        <w:rPr>
          <w:rFonts w:hint="eastAsia"/>
        </w:rPr>
        <w:t>简述大数据管理系统的数据特征、系统特征和应用特征。</w:t>
      </w:r>
    </w:p>
    <w:p w:rsidR="002D19F3" w:rsidRPr="002D19F3" w:rsidRDefault="002D19F3" w:rsidP="002D19F3"/>
    <w:p w:rsidR="002D19F3" w:rsidRPr="002D19F3" w:rsidRDefault="002D19F3" w:rsidP="002D19F3">
      <w:r w:rsidRPr="002D19F3">
        <w:t>2.</w:t>
      </w:r>
      <w:r w:rsidRPr="002D19F3">
        <w:rPr>
          <w:rFonts w:hint="eastAsia"/>
        </w:rPr>
        <w:t>简述大数据管理系统的典型组成特征以及典型技术的分层架构。</w:t>
      </w:r>
    </w:p>
    <w:p w:rsidR="002D19F3" w:rsidRPr="002D19F3" w:rsidRDefault="002D19F3" w:rsidP="002D19F3"/>
    <w:p w:rsidR="002D19F3" w:rsidRPr="002D19F3" w:rsidRDefault="002D19F3" w:rsidP="002D19F3">
      <w:r w:rsidRPr="002D19F3">
        <w:t>3.</w:t>
      </w:r>
      <w:r w:rsidRPr="002D19F3">
        <w:rPr>
          <w:rFonts w:hint="eastAsia"/>
        </w:rPr>
        <w:t>（</w:t>
      </w:r>
      <w:r w:rsidRPr="002D19F3">
        <w:t>1</w:t>
      </w:r>
      <w:r w:rsidRPr="002D19F3">
        <w:rPr>
          <w:rFonts w:hint="eastAsia"/>
        </w:rPr>
        <w:t>）简述关系数据库领域面对突破了传统结构化特征的更多类型的半结构化数据、非结构化数据的典型解决思路。（</w:t>
      </w:r>
      <w:r w:rsidRPr="002D19F3">
        <w:t>2</w:t>
      </w:r>
      <w:r w:rsidRPr="002D19F3">
        <w:rPr>
          <w:rFonts w:hint="eastAsia"/>
        </w:rPr>
        <w:t>）如果对此类数据变化更大的技术改变来自非数据库领域，则其中谷歌提出的被俗称为“三件套”的技术成果是什么？（</w:t>
      </w:r>
      <w:r w:rsidRPr="002D19F3">
        <w:t>3</w:t>
      </w:r>
      <w:r w:rsidRPr="002D19F3">
        <w:rPr>
          <w:rFonts w:hint="eastAsia"/>
        </w:rPr>
        <w:t>）谷歌又在这“三件套”的基础上最终提出了哪些代表性的新型“数据库”？其中具备无阻塞</w:t>
      </w:r>
      <w:r w:rsidRPr="002D19F3">
        <w:t>schema</w:t>
      </w:r>
      <w:r w:rsidRPr="002D19F3">
        <w:rPr>
          <w:rFonts w:hint="eastAsia"/>
        </w:rPr>
        <w:t>变更技术的是哪个？</w:t>
      </w:r>
    </w:p>
    <w:p w:rsidR="00C15F5C" w:rsidRPr="002D19F3" w:rsidRDefault="00C15F5C">
      <w:bookmarkStart w:id="0" w:name="_GoBack"/>
      <w:bookmarkEnd w:id="0"/>
    </w:p>
    <w:sectPr w:rsidR="00C15F5C" w:rsidRPr="002D1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507" w:rsidRDefault="00A67507" w:rsidP="002D19F3">
      <w:r>
        <w:separator/>
      </w:r>
    </w:p>
  </w:endnote>
  <w:endnote w:type="continuationSeparator" w:id="0">
    <w:p w:rsidR="00A67507" w:rsidRDefault="00A67507" w:rsidP="002D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507" w:rsidRDefault="00A67507" w:rsidP="002D19F3">
      <w:r>
        <w:separator/>
      </w:r>
    </w:p>
  </w:footnote>
  <w:footnote w:type="continuationSeparator" w:id="0">
    <w:p w:rsidR="00A67507" w:rsidRDefault="00A67507" w:rsidP="002D19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F3"/>
    <w:rsid w:val="001C0B9D"/>
    <w:rsid w:val="00234BF1"/>
    <w:rsid w:val="002D19F3"/>
    <w:rsid w:val="003235EF"/>
    <w:rsid w:val="0059244D"/>
    <w:rsid w:val="005E7802"/>
    <w:rsid w:val="009D3BB9"/>
    <w:rsid w:val="00A67507"/>
    <w:rsid w:val="00B665AB"/>
    <w:rsid w:val="00C15F5C"/>
    <w:rsid w:val="00D1086E"/>
    <w:rsid w:val="00DD3B15"/>
    <w:rsid w:val="00DE62B5"/>
    <w:rsid w:val="00F9590F"/>
    <w:rsid w:val="00FA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5059C-9BD3-4679-9DFB-65AEA38B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19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19F3"/>
    <w:rPr>
      <w:sz w:val="18"/>
      <w:szCs w:val="18"/>
    </w:rPr>
  </w:style>
  <w:style w:type="paragraph" w:styleId="a5">
    <w:name w:val="footer"/>
    <w:basedOn w:val="a"/>
    <w:link w:val="a6"/>
    <w:uiPriority w:val="99"/>
    <w:unhideWhenUsed/>
    <w:rsid w:val="002D19F3"/>
    <w:pPr>
      <w:tabs>
        <w:tab w:val="center" w:pos="4153"/>
        <w:tab w:val="right" w:pos="8306"/>
      </w:tabs>
      <w:snapToGrid w:val="0"/>
      <w:jc w:val="left"/>
    </w:pPr>
    <w:rPr>
      <w:sz w:val="18"/>
      <w:szCs w:val="18"/>
    </w:rPr>
  </w:style>
  <w:style w:type="character" w:customStyle="1" w:styleId="a6">
    <w:name w:val="页脚 字符"/>
    <w:basedOn w:val="a0"/>
    <w:link w:val="a5"/>
    <w:uiPriority w:val="99"/>
    <w:rsid w:val="002D19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971500">
      <w:bodyDiv w:val="1"/>
      <w:marLeft w:val="0"/>
      <w:marRight w:val="0"/>
      <w:marTop w:val="0"/>
      <w:marBottom w:val="0"/>
      <w:divBdr>
        <w:top w:val="none" w:sz="0" w:space="0" w:color="auto"/>
        <w:left w:val="none" w:sz="0" w:space="0" w:color="auto"/>
        <w:bottom w:val="none" w:sz="0" w:space="0" w:color="auto"/>
        <w:right w:val="none" w:sz="0" w:space="0" w:color="auto"/>
      </w:divBdr>
      <w:divsChild>
        <w:div w:id="678389553">
          <w:marLeft w:val="0"/>
          <w:marRight w:val="0"/>
          <w:marTop w:val="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2023-09-17T09:51:00Z</dcterms:created>
  <dcterms:modified xsi:type="dcterms:W3CDTF">2023-09-17T09:52:00Z</dcterms:modified>
</cp:coreProperties>
</file>