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7D68E" w14:textId="6C55C406" w:rsidR="00E67EAB" w:rsidRPr="00603E75" w:rsidRDefault="000939BE">
      <w:pPr>
        <w:rPr>
          <w:lang w:val="en-GB"/>
        </w:rPr>
      </w:pPr>
      <w:r w:rsidRPr="00603E75">
        <w:rPr>
          <w:lang w:val="en-GB"/>
        </w:rPr>
        <w:drawing>
          <wp:anchor distT="0" distB="0" distL="114300" distR="114300" simplePos="0" relativeHeight="251658240" behindDoc="0" locked="0" layoutInCell="1" allowOverlap="1" wp14:anchorId="358C2A50" wp14:editId="5F3D3D17">
            <wp:simplePos x="0" y="0"/>
            <wp:positionH relativeFrom="margin">
              <wp:align>right</wp:align>
            </wp:positionH>
            <wp:positionV relativeFrom="paragraph">
              <wp:posOffset>5979</wp:posOffset>
            </wp:positionV>
            <wp:extent cx="1954926" cy="638066"/>
            <wp:effectExtent l="0" t="0" r="7620" b="0"/>
            <wp:wrapNone/>
            <wp:docPr id="180243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926" cy="63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03E75">
        <w:rPr>
          <w:lang w:val="en-GB"/>
        </w:rPr>
        <w:t>MOINDJIE Daïf</w:t>
      </w:r>
      <w:r w:rsidRPr="00603E75">
        <w:rPr>
          <w:lang w:val="en-GB"/>
        </w:rPr>
        <w:br/>
        <w:t>ING-2 IT-SE</w:t>
      </w:r>
      <w:r w:rsidRPr="00603E75">
        <w:rPr>
          <w:lang w:val="en-GB"/>
        </w:rPr>
        <w:br/>
        <w:t>18/09/2026</w:t>
      </w:r>
    </w:p>
    <w:p w14:paraId="4A419EE6" w14:textId="77777777" w:rsidR="000939BE" w:rsidRPr="00603E75" w:rsidRDefault="000939BE">
      <w:pPr>
        <w:rPr>
          <w:lang w:val="en-GB"/>
        </w:rPr>
      </w:pPr>
    </w:p>
    <w:p w14:paraId="0044130B" w14:textId="77777777" w:rsidR="000939BE" w:rsidRPr="00603E75" w:rsidRDefault="000939BE">
      <w:pPr>
        <w:rPr>
          <w:lang w:val="en-GB"/>
        </w:rPr>
      </w:pPr>
    </w:p>
    <w:p w14:paraId="340B1EE2" w14:textId="77777777" w:rsidR="000939BE" w:rsidRPr="00603E75" w:rsidRDefault="000939BE">
      <w:pPr>
        <w:rPr>
          <w:lang w:val="en-GB"/>
        </w:rPr>
      </w:pPr>
    </w:p>
    <w:p w14:paraId="5C87AB7E" w14:textId="77777777" w:rsidR="000939BE" w:rsidRPr="00603E75" w:rsidRDefault="000939BE">
      <w:pPr>
        <w:rPr>
          <w:lang w:val="en-GB"/>
        </w:rPr>
      </w:pPr>
    </w:p>
    <w:p w14:paraId="1028EB19" w14:textId="77777777" w:rsidR="000939BE" w:rsidRPr="00603E75" w:rsidRDefault="000939BE">
      <w:pPr>
        <w:rPr>
          <w:lang w:val="en-GB"/>
        </w:rPr>
      </w:pPr>
    </w:p>
    <w:p w14:paraId="1D703810" w14:textId="77777777" w:rsidR="000939BE" w:rsidRPr="00603E75" w:rsidRDefault="000939BE">
      <w:pPr>
        <w:rPr>
          <w:lang w:val="en-GB"/>
        </w:rPr>
      </w:pPr>
    </w:p>
    <w:p w14:paraId="6B36DBA1" w14:textId="77777777" w:rsidR="000939BE" w:rsidRPr="00603E75" w:rsidRDefault="000939BE">
      <w:pPr>
        <w:rPr>
          <w:lang w:val="en-GB"/>
        </w:rPr>
      </w:pPr>
    </w:p>
    <w:p w14:paraId="0D5E6877" w14:textId="77777777" w:rsidR="000939BE" w:rsidRPr="00603E75" w:rsidRDefault="000939BE">
      <w:pPr>
        <w:rPr>
          <w:lang w:val="en-GB"/>
        </w:rPr>
      </w:pPr>
    </w:p>
    <w:p w14:paraId="4776A001" w14:textId="77777777" w:rsidR="000939BE" w:rsidRPr="00603E75" w:rsidRDefault="000939BE">
      <w:pPr>
        <w:rPr>
          <w:lang w:val="en-GB"/>
        </w:rPr>
      </w:pPr>
    </w:p>
    <w:p w14:paraId="6BF7893C" w14:textId="77777777" w:rsidR="000939BE" w:rsidRPr="00603E75" w:rsidRDefault="000939BE">
      <w:pPr>
        <w:rPr>
          <w:lang w:val="en-GB"/>
        </w:rPr>
      </w:pPr>
    </w:p>
    <w:p w14:paraId="7F99C25A" w14:textId="1AA5A1CF" w:rsidR="000939BE" w:rsidRPr="00603E75" w:rsidRDefault="000939BE" w:rsidP="000939BE">
      <w:pPr>
        <w:jc w:val="center"/>
        <w:rPr>
          <w:sz w:val="44"/>
          <w:szCs w:val="44"/>
          <w:lang w:val="en-GB"/>
        </w:rPr>
      </w:pPr>
      <w:r w:rsidRPr="00603E75">
        <w:rPr>
          <w:b/>
          <w:bCs/>
          <w:sz w:val="44"/>
          <w:szCs w:val="44"/>
          <w:lang w:val="en-GB"/>
        </w:rPr>
        <w:t>Docker Containers Lab 1</w:t>
      </w:r>
    </w:p>
    <w:p w14:paraId="40B4E5D7" w14:textId="5F51E50D" w:rsidR="00ED53DC" w:rsidRPr="00603E75" w:rsidRDefault="00ED53DC" w:rsidP="00ED53DC">
      <w:pPr>
        <w:rPr>
          <w:sz w:val="44"/>
          <w:szCs w:val="44"/>
          <w:lang w:val="en-GB"/>
        </w:rPr>
      </w:pPr>
    </w:p>
    <w:p w14:paraId="4EDF98AB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162A4494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7BFE3805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49BDDDBD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0A6E25F6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7423EF98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4F7B111E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74352688" w14:textId="77777777" w:rsidR="00ED53DC" w:rsidRPr="00603E75" w:rsidRDefault="00ED53DC" w:rsidP="00ED53DC">
      <w:pPr>
        <w:rPr>
          <w:sz w:val="44"/>
          <w:szCs w:val="44"/>
          <w:lang w:val="en-GB"/>
        </w:rPr>
      </w:pPr>
    </w:p>
    <w:p w14:paraId="3B48D553" w14:textId="782458D2" w:rsidR="00ED53DC" w:rsidRPr="00603E75" w:rsidRDefault="00ED53DC" w:rsidP="00ED53DC">
      <w:pPr>
        <w:pStyle w:val="Subtitle"/>
        <w:rPr>
          <w:lang w:val="en-GB"/>
        </w:rPr>
      </w:pPr>
      <w:r w:rsidRPr="00603E75">
        <w:rPr>
          <w:lang w:val="en-GB"/>
        </w:rPr>
        <w:lastRenderedPageBreak/>
        <w:t>Basics</w:t>
      </w:r>
    </w:p>
    <w:p w14:paraId="356D29E6" w14:textId="038F887F" w:rsidR="00ED53DC" w:rsidRPr="00603E75" w:rsidRDefault="00ED53DC" w:rsidP="00ED53DC">
      <w:pPr>
        <w:rPr>
          <w:sz w:val="22"/>
          <w:szCs w:val="22"/>
          <w:lang w:val="en-GB"/>
        </w:rPr>
      </w:pPr>
      <w:r w:rsidRPr="00603E75">
        <w:rPr>
          <w:sz w:val="22"/>
          <w:szCs w:val="22"/>
          <w:lang w:val="en-GB"/>
        </w:rPr>
        <w:t>The following screenshot is after the creation of the tp1 folder and the Dockerfile which is exactly as in the subject:</w:t>
      </w:r>
    </w:p>
    <w:p w14:paraId="61F0A181" w14:textId="3F7638C8" w:rsidR="00ED53DC" w:rsidRPr="00603E75" w:rsidRDefault="00ED53DC" w:rsidP="00ED53DC">
      <w:pPr>
        <w:rPr>
          <w:lang w:val="en-GB"/>
        </w:rPr>
      </w:pPr>
      <w:r w:rsidRPr="00603E75">
        <w:rPr>
          <w:lang w:val="en-GB"/>
        </w:rPr>
        <w:drawing>
          <wp:inline distT="0" distB="0" distL="0" distR="0" wp14:anchorId="5118495A" wp14:editId="07F816C0">
            <wp:extent cx="5760720" cy="2795905"/>
            <wp:effectExtent l="0" t="0" r="0" b="4445"/>
            <wp:docPr id="2052433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337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CB6C" w14:textId="165985FC" w:rsidR="00603E75" w:rsidRPr="00603E75" w:rsidRDefault="00603E75" w:rsidP="00ED53DC">
      <w:pPr>
        <w:rPr>
          <w:sz w:val="22"/>
          <w:szCs w:val="22"/>
          <w:lang w:val="en-GB"/>
        </w:rPr>
      </w:pPr>
      <w:r w:rsidRPr="00603E75">
        <w:rPr>
          <w:sz w:val="22"/>
          <w:szCs w:val="22"/>
          <w:lang w:val="en-GB"/>
        </w:rPr>
        <w:t>After that I checked if it worked correctly with docker port in another terminal because I had forgotten to add -d:</w:t>
      </w:r>
    </w:p>
    <w:p w14:paraId="7159AE8A" w14:textId="1B605481" w:rsidR="00603E75" w:rsidRPr="00603E75" w:rsidRDefault="00603E75" w:rsidP="00ED53DC">
      <w:pPr>
        <w:rPr>
          <w:sz w:val="22"/>
          <w:szCs w:val="22"/>
          <w:lang w:val="en-GB"/>
        </w:rPr>
      </w:pPr>
      <w:r w:rsidRPr="00603E75">
        <w:rPr>
          <w:sz w:val="22"/>
          <w:szCs w:val="22"/>
          <w:lang w:val="en-GB"/>
        </w:rPr>
        <w:drawing>
          <wp:inline distT="0" distB="0" distL="0" distR="0" wp14:anchorId="5996A2D1" wp14:editId="323985A6">
            <wp:extent cx="5760720" cy="468630"/>
            <wp:effectExtent l="0" t="0" r="0" b="7620"/>
            <wp:docPr id="116425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54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E53B" w14:textId="4F8288E0" w:rsidR="00ED53DC" w:rsidRPr="00603E75" w:rsidRDefault="00ED53DC" w:rsidP="00ED53DC">
      <w:pPr>
        <w:rPr>
          <w:sz w:val="22"/>
          <w:szCs w:val="22"/>
          <w:lang w:val="en-GB"/>
        </w:rPr>
      </w:pPr>
      <w:r w:rsidRPr="00603E75">
        <w:rPr>
          <w:sz w:val="22"/>
          <w:szCs w:val="22"/>
          <w:lang w:val="en-GB"/>
        </w:rPr>
        <w:t>Creation of the network:</w:t>
      </w:r>
    </w:p>
    <w:p w14:paraId="77F81D26" w14:textId="347429AF" w:rsidR="00ED53DC" w:rsidRPr="00603E75" w:rsidRDefault="00ED53DC" w:rsidP="00ED53DC">
      <w:pPr>
        <w:rPr>
          <w:lang w:val="en-GB"/>
        </w:rPr>
      </w:pPr>
      <w:r w:rsidRPr="00603E75">
        <w:rPr>
          <w:lang w:val="en-GB"/>
        </w:rPr>
        <w:drawing>
          <wp:inline distT="0" distB="0" distL="0" distR="0" wp14:anchorId="0BE08A1A" wp14:editId="7DD7160F">
            <wp:extent cx="5760720" cy="267335"/>
            <wp:effectExtent l="0" t="0" r="0" b="0"/>
            <wp:docPr id="123635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50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6634" w14:textId="73A52C35" w:rsidR="00ED53DC" w:rsidRPr="00603E75" w:rsidRDefault="00ED53DC" w:rsidP="00ED53DC">
      <w:pPr>
        <w:rPr>
          <w:sz w:val="22"/>
          <w:szCs w:val="22"/>
          <w:lang w:val="en-GB"/>
        </w:rPr>
      </w:pPr>
      <w:r w:rsidRPr="00603E75">
        <w:rPr>
          <w:sz w:val="22"/>
          <w:szCs w:val="22"/>
          <w:lang w:val="en-GB"/>
        </w:rPr>
        <w:t>Re-running with adminer</w:t>
      </w:r>
      <w:r w:rsidR="0021755A">
        <w:rPr>
          <w:sz w:val="22"/>
          <w:szCs w:val="22"/>
          <w:lang w:val="en-GB"/>
        </w:rPr>
        <w:t xml:space="preserve"> (I changed the ports partway through while messing with the flags because it wasn’t working for a while)</w:t>
      </w:r>
      <w:r w:rsidRPr="00603E75">
        <w:rPr>
          <w:sz w:val="22"/>
          <w:szCs w:val="22"/>
          <w:lang w:val="en-GB"/>
        </w:rPr>
        <w:t>:</w:t>
      </w:r>
    </w:p>
    <w:p w14:paraId="547B580F" w14:textId="55A6893E" w:rsidR="00ED53DC" w:rsidRPr="00603E75" w:rsidRDefault="0021755A" w:rsidP="00ED53DC">
      <w:pPr>
        <w:rPr>
          <w:sz w:val="22"/>
          <w:szCs w:val="22"/>
          <w:lang w:val="en-GB"/>
        </w:rPr>
      </w:pPr>
      <w:r w:rsidRPr="0021755A">
        <w:rPr>
          <w:sz w:val="22"/>
          <w:szCs w:val="22"/>
          <w:lang w:val="en-GB"/>
        </w:rPr>
        <w:drawing>
          <wp:inline distT="0" distB="0" distL="0" distR="0" wp14:anchorId="70EBFECA" wp14:editId="43980B58">
            <wp:extent cx="5760720" cy="723900"/>
            <wp:effectExtent l="0" t="0" r="0" b="0"/>
            <wp:docPr id="71221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19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C3BA4" w14:textId="760C1A42" w:rsidR="00603E75" w:rsidRDefault="00603E75" w:rsidP="00603E75">
      <w:pPr>
        <w:rPr>
          <w:sz w:val="22"/>
          <w:szCs w:val="22"/>
          <w:lang w:val="en-GB"/>
        </w:rPr>
      </w:pPr>
      <w:r w:rsidRPr="00603E75">
        <w:rPr>
          <w:sz w:val="22"/>
          <w:szCs w:val="22"/>
          <w:lang w:val="en-GB"/>
        </w:rPr>
        <w:t>1-1</w:t>
      </w:r>
      <w:r>
        <w:rPr>
          <w:sz w:val="22"/>
          <w:szCs w:val="22"/>
          <w:lang w:val="en-GB"/>
        </w:rPr>
        <w:t>: Because leaving the confidential data in the Dockerfile can lead to the leaking of that data if that file is public.</w:t>
      </w:r>
    </w:p>
    <w:p w14:paraId="5B7C2537" w14:textId="77777777" w:rsidR="00603E75" w:rsidRPr="00603E75" w:rsidRDefault="00603E75" w:rsidP="00603E75">
      <w:pPr>
        <w:rPr>
          <w:sz w:val="22"/>
          <w:szCs w:val="22"/>
          <w:lang w:val="en-GB"/>
        </w:rPr>
      </w:pPr>
    </w:p>
    <w:sectPr w:rsidR="00603E75" w:rsidRPr="00603E75" w:rsidSect="00CC3B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A39BF"/>
    <w:multiLevelType w:val="multilevel"/>
    <w:tmpl w:val="3D46350A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num w:numId="1" w16cid:durableId="553615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F99"/>
    <w:rsid w:val="00045561"/>
    <w:rsid w:val="000939BE"/>
    <w:rsid w:val="0021755A"/>
    <w:rsid w:val="00377F99"/>
    <w:rsid w:val="003824CD"/>
    <w:rsid w:val="003D1961"/>
    <w:rsid w:val="003E4BC1"/>
    <w:rsid w:val="00603E75"/>
    <w:rsid w:val="008B6C9B"/>
    <w:rsid w:val="00CC3BAA"/>
    <w:rsid w:val="00E67EAB"/>
    <w:rsid w:val="00ED53DC"/>
    <w:rsid w:val="00F76A05"/>
    <w:rsid w:val="00FC3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0120E"/>
  <w15:chartTrackingRefBased/>
  <w15:docId w15:val="{956182E3-BE5B-4889-B77F-D7E95327F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F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F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F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F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F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Daïf MOINDJIE</dc:creator>
  <cp:keywords/>
  <dc:description/>
  <cp:lastModifiedBy>Daïf MOINDJIE</cp:lastModifiedBy>
  <cp:revision>4</cp:revision>
  <dcterms:created xsi:type="dcterms:W3CDTF">2026-09-18T10:28:00Z</dcterms:created>
  <dcterms:modified xsi:type="dcterms:W3CDTF">2026-09-18T11:01:00Z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2026-09-18T10:28:50Z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8095ed94-59a4-43e5-83e8-675c6aee46ca</vt:lpwstr>
  </property>
  <property fmtid="{D5CDD505-2E9C-101B-9397-08002B2CF9AE}" pid="8" name="MSIP_Label_47e7dfc5-2bf4-4a75-8664-2dc4b3bb1d09_ContentBits">
    <vt:lpwstr>0</vt:lpwstr>
  </property>
  <property fmtid="{D5CDD505-2E9C-101B-9397-08002B2CF9AE}" pid="9" name="MSIP_Label_47e7dfc5-2bf4-4a75-8664-2dc4b3bb1d09_Tag">
    <vt:lpwstr>10, 3, 0, 1</vt:lpwstr>
  </property>
</Properties>
</file>