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9B" w:rsidRDefault="00DA059B">
      <w:r>
        <w:t xml:space="preserve">Más </w:t>
      </w:r>
      <w:bookmarkStart w:id="0" w:name="_GoBack"/>
      <w:bookmarkEnd w:id="0"/>
      <w:r>
        <w:t>potencia y más velocidad. Pero además viene acompañado de una clavija Tipo C reversible, es decir, da igual la orientación al conectar, funciona en cualquier posición.</w:t>
      </w:r>
    </w:p>
    <w:sectPr w:rsidR="00DA0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9B"/>
    <w:rsid w:val="007A2B92"/>
    <w:rsid w:val="00BE637D"/>
    <w:rsid w:val="00D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2018-10-04T18:18:00Z</dcterms:created>
  <dcterms:modified xsi:type="dcterms:W3CDTF">2018-10-04T18:54:00Z</dcterms:modified>
</cp:coreProperties>
</file>