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255" w:rsidRDefault="00D1246C">
      <w:r>
        <w:rPr>
          <w:noProof/>
          <w:lang w:eastAsia="es-ES"/>
        </w:rPr>
        <w:drawing>
          <wp:inline distT="0" distB="0" distL="0" distR="0">
            <wp:extent cx="5400040" cy="2169823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6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46C" w:rsidRDefault="00D1246C">
      <w:r>
        <w:t>Genera el diagrama UML previamente a ponerte a programar.</w:t>
      </w:r>
      <w:bookmarkStart w:id="0" w:name="_GoBack"/>
      <w:bookmarkEnd w:id="0"/>
    </w:p>
    <w:sectPr w:rsidR="00D124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46C"/>
    <w:rsid w:val="00114BEA"/>
    <w:rsid w:val="005D5B03"/>
    <w:rsid w:val="00D1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2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24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2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24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mi</cp:lastModifiedBy>
  <cp:revision>1</cp:revision>
  <dcterms:created xsi:type="dcterms:W3CDTF">2019-02-04T13:59:00Z</dcterms:created>
  <dcterms:modified xsi:type="dcterms:W3CDTF">2019-02-04T14:00:00Z</dcterms:modified>
</cp:coreProperties>
</file>