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ИМЕНИ И.С. ТУРГЕНЕВА»</w:t>
      </w:r>
    </w:p>
    <w:p w:rsidR="008650D4" w:rsidRDefault="008650D4">
      <w:pPr>
        <w:pStyle w:val="ac"/>
        <w:jc w:val="center"/>
        <w:rPr>
          <w:rFonts w:cs="Times New Roman"/>
          <w:lang w:eastAsia="ru-RU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цифровых технологий</w:t>
      </w: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Контрольная работа</w:t>
      </w: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«Компьютерная графика»</w:t>
      </w:r>
    </w:p>
    <w:p w:rsidR="008650D4" w:rsidRDefault="008650D4">
      <w:pPr>
        <w:spacing w:line="240" w:lineRule="auto"/>
        <w:jc w:val="center"/>
        <w:rPr>
          <w:rFonts w:cs="Times New Roman"/>
          <w:szCs w:val="28"/>
        </w:rPr>
      </w:pPr>
    </w:p>
    <w:p w:rsidR="008650D4" w:rsidRDefault="008650D4">
      <w:pPr>
        <w:spacing w:line="240" w:lineRule="auto"/>
        <w:jc w:val="center"/>
        <w:rPr>
          <w:rFonts w:cs="Times New Roman"/>
          <w:szCs w:val="28"/>
          <w:highlight w:val="yellow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Волков В.В.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приборостроения, автоматизации и информационных технологий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91ПГ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Чижов А.В.</w:t>
      </w:r>
    </w:p>
    <w:p w:rsidR="008650D4" w:rsidRDefault="008650D4">
      <w:pPr>
        <w:spacing w:line="240" w:lineRule="auto"/>
        <w:ind w:left="2520" w:hanging="1980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зачете:</w:t>
      </w:r>
    </w:p>
    <w:p w:rsidR="008650D4" w:rsidRDefault="005A7943">
      <w:pPr>
        <w:spacing w:line="240" w:lineRule="auto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«____» __________ 202</w:t>
      </w:r>
      <w:r w:rsidR="00CC00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Орел, 2022</w:t>
      </w:r>
      <w:r>
        <w:tab/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КРАТКОЕ ОПИСАНИЕ ПРОЕКТА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Проект представляет собой модель тюрьмы. Сцена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комнату с предметами соответствующими тюрьме и освещением. Представленная модель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пятью видами текстур, при этом текстуры можно отключить по нажатию кнопки.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Кроме того модель освещена двумя источниками света: направленным (солнце) и точечным (лампа), которые могут быть отключены по отдельности по нажатию соответствующей кнопки.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Реализована возможность перемещения наблюдателя по сцене при помощи кнопок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стрелочек. Все кнопки управление не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регистрозависимые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но обязательно язык должен стоять на английском раскладке. Ниже и в консоли представлено управление в проекте.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Управление: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Стрелочки - перемещение камеры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Перемещение наблюдателя вперед и назад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текстур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направленного света (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солцна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)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точечного света (лампы)</w:t>
      </w:r>
    </w:p>
    <w:p w:rsidR="00D6782E" w:rsidRDefault="00D6782E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bookmarkStart w:id="0" w:name="_GoBack"/>
      <w:r w:rsidRPr="00D6782E"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drawing>
          <wp:inline distT="0" distB="0" distL="0" distR="0" wp14:anchorId="1DCA0403" wp14:editId="13597EF5">
            <wp:extent cx="4693920" cy="5669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568" cy="56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КРАТКОЕ ОПИСАНИЕ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Модель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модель тюрьмы, которая представляет из себя комнату со стенами, полом, кроватью, тумбочкой, лампы, солнцем. Все объекты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затекстурированы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освещены. Внешний вид модели представлен на рисунке 1.</w:t>
      </w:r>
    </w:p>
    <w:p w:rsidR="008650D4" w:rsidRDefault="005A7943">
      <w:pPr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7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pStyle w:val="20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Модель с позиции наблюдателя</w:t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СОЗДАНИЕ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отображения модели на экране необходимо проинициализировать соответствующие значения.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Инициализация модели происходит при вызове функции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Initialize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 Перед началом инициализации подключаются расчет освещения, два источника освещения, свойства материала и автоматическую нормализацию нормалей.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генерации сцены создадим функцию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DrawRect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которая имеет 3 параметра длина, ширина, высота, которая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отрисовывает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прямоугольник по 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>заданным параметрам. Также внутри этой функции пропишем нормали для корректного освещения.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объекты нашей сцены будут рисоваться при помощи прямоугольников построенных нашей функцией. Для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отрисовки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каждого объекта создана соответствующая функция.</w:t>
      </w:r>
    </w:p>
    <w:p w:rsidR="00833E06" w:rsidRDefault="00833E06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commentRangeStart w:id="1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всякий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нужд</w:t>
      </w:r>
      <w:commentRangeEnd w:id="1"/>
      <w:r>
        <w:rPr>
          <w:rStyle w:val="af3"/>
        </w:rPr>
        <w:commentReference w:id="1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33E06" w:rsidTr="00833E06">
        <w:tc>
          <w:tcPr>
            <w:tcW w:w="2392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</w:tr>
    </w:tbl>
    <w:p w:rsidR="00833E06" w:rsidRDefault="00833E06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ОСВЕЩЕНИЕ СЦЕНЫ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настройки освещения вызывается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InitLight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создания корректного освещения сцены нормали были установлены в функции создания прямоугольника. Расположение векторов нормали представлено на рисунке 2. </w:t>
      </w:r>
    </w:p>
    <w:p w:rsidR="008650D4" w:rsidRDefault="005A7943">
      <w:pPr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29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ind w:left="0" w:firstLine="709"/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Рисунок 2 – Расположение векторов нормалей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Первый источник света будет направленным, он же наше солнце, которое находится над нашей комнатой. Оно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находится в бесконечности и свет из него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будет распространяться в заданном направлении. Второй источник света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лампочка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расположенная в углу комнаты и имеет тип "Прожектор".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ТЕКСТУРИРОВАНИЕ ОБЪЕКТОВ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загрузки текстур воспользуемся сторонней библиотекой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stb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_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image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, которую необходимо добавить в проект. Все текстуры для нашей модели будут загружаться из файлов с расширением ".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png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". Для загрузки текстуры используется две функции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().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– запускает цикл по всем элементам контейнера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map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хранящем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id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текстуры загруженной в видеокарту и путь к картинке и вызывает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в которую передаем все параметры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из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нашего контейнер. При выходе за границы текстура будет повторяться. При уменьшении или увеличении текстуры цвета будут браться от ближайшей точки.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Все текстуры, используемые в модели располагаются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в папке  с кодом.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 xml:space="preserve">Все текстуры были взяты из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открытых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Интернет-источников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Пол – https://www.pngegg.com/ru/png-ndflj/download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Стены – https://phonoteka.org/27452-fon-reshetka-tjurmy.html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Простыня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https://designboom.ru/catalog/product/prostynya-220kh240-sm-belaya/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виды дерева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https://opengameart.org/content/wall-grass-rock-stone-wood-and-dirt-480</w:t>
      </w:r>
    </w:p>
    <w:p w:rsidR="008650D4" w:rsidRDefault="008650D4">
      <w:pPr>
        <w:ind w:left="0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Перед применением текстуры разрешается использование текстур при помощи команды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glEnable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(GL_TEXTURE_2D). Перед непосредственным применением текстура устанавливается как активная.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Текстуры для всех объектов нашей модели накладываются на прямоугольники. Для этого используем команду </w:t>
      </w:r>
      <w:proofErr w:type="spellStart"/>
      <w:r>
        <w:rPr>
          <w:rFonts w:ascii="Times New Roman" w:hAnsi="Times New Roman" w:cs="Times New Roman"/>
          <w:sz w:val="28"/>
          <w:szCs w:val="19"/>
        </w:rPr>
        <w:t>glBindTexture</w:t>
      </w:r>
      <w:proofErr w:type="spellEnd"/>
      <w:r>
        <w:rPr>
          <w:rFonts w:ascii="Times New Roman" w:hAnsi="Times New Roman" w:cs="Times New Roman"/>
          <w:sz w:val="28"/>
          <w:szCs w:val="19"/>
        </w:rPr>
        <w:t xml:space="preserve">(GL_TEXTURE_2D, </w:t>
      </w:r>
      <w:r>
        <w:rPr>
          <w:rFonts w:ascii="Times New Roman" w:hAnsi="Times New Roman" w:cs="Times New Roman"/>
          <w:sz w:val="28"/>
          <w:szCs w:val="19"/>
          <w:lang w:val="en-US"/>
        </w:rPr>
        <w:t>id</w:t>
      </w:r>
      <w:r>
        <w:rPr>
          <w:rFonts w:ascii="Times New Roman" w:hAnsi="Times New Roman" w:cs="Times New Roman"/>
          <w:sz w:val="28"/>
          <w:szCs w:val="19"/>
        </w:rPr>
        <w:t xml:space="preserve">_текстуры),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которая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target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GL_TEXTURE_2D помещает наш объект текстуры, передав туда его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 каждым прямоугольником который хотим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затекстурировать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a4"/>
          <w:rFonts w:ascii="Times New Roman" w:hAnsi="Times New Roman" w:cs="Times New Roman"/>
          <w:b w:val="0"/>
          <w:sz w:val="40"/>
          <w:szCs w:val="28"/>
        </w:rPr>
        <w:t xml:space="preserve">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ПЕРЕМЕЩЕНИЕ НАБЛЮДАТЕЛЯ ПО СЦЕНЕ</w:t>
      </w:r>
    </w:p>
    <w:p w:rsidR="008650D4" w:rsidRDefault="005A7943">
      <w:pPr>
        <w:spacing w:line="240" w:lineRule="auto"/>
        <w:ind w:left="0"/>
        <w:jc w:val="both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9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имитации движения камеры используются функции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 xml:space="preserve">),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specialkeys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). Первая функция нужна для обработки событий клавиш клавиатуры (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WS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E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</w:t>
      </w:r>
      <w:r>
        <w:rPr>
          <w:rFonts w:ascii="Times New Roman" w:hAnsi="Times New Roman" w:cs="Times New Roman"/>
          <w:color w:val="000000"/>
          <w:sz w:val="28"/>
          <w:szCs w:val="19"/>
        </w:rPr>
        <w:t>). Для движения вперед и назад мы синус от угла поворота по каждой оси умножаем на коэффициент перемещения.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поворота камеры используются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которая обрабатывает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z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на 360 градусов.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sectPr w:rsidR="008650D4">
      <w:headerReference w:type="default" r:id="rId12"/>
      <w:pgSz w:w="11906" w:h="16838"/>
      <w:pgMar w:top="1134" w:right="850" w:bottom="1134" w:left="1701" w:header="708" w:footer="0" w:gutter="0"/>
      <w:cols w:space="720"/>
      <w:formProt w:val="0"/>
      <w:titlePg/>
      <w:docGrid w:linePitch="360" w:charSpace="409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Пользователь Windows" w:date="2023-10-16T12:42:00Z" w:initials="ПW">
    <w:p w:rsidR="00833E06" w:rsidRDefault="00833E06">
      <w:pPr>
        <w:pStyle w:val="af4"/>
      </w:pPr>
      <w:r>
        <w:rPr>
          <w:rStyle w:val="af3"/>
        </w:rPr>
        <w:annotationRef/>
      </w:r>
      <w:r>
        <w:t>Тестовое примечание проверка работы гита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1AC" w:rsidRDefault="002801AC">
      <w:pPr>
        <w:spacing w:line="240" w:lineRule="auto"/>
      </w:pPr>
      <w:r>
        <w:separator/>
      </w:r>
    </w:p>
  </w:endnote>
  <w:endnote w:type="continuationSeparator" w:id="0">
    <w:p w:rsidR="002801AC" w:rsidRDefault="002801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1AC" w:rsidRDefault="002801AC">
      <w:pPr>
        <w:spacing w:line="240" w:lineRule="auto"/>
      </w:pPr>
      <w:r>
        <w:separator/>
      </w:r>
    </w:p>
  </w:footnote>
  <w:footnote w:type="continuationSeparator" w:id="0">
    <w:p w:rsidR="002801AC" w:rsidRDefault="002801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067281"/>
      <w:docPartObj>
        <w:docPartGallery w:val="Page Numbers (Top of Page)"/>
        <w:docPartUnique/>
      </w:docPartObj>
    </w:sdtPr>
    <w:sdtEndPr/>
    <w:sdtContent>
      <w:p w:rsidR="008650D4" w:rsidRDefault="005A7943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D6782E">
          <w:rPr>
            <w:noProof/>
          </w:rPr>
          <w:t>3</w:t>
        </w:r>
        <w:r>
          <w:fldChar w:fldCharType="end"/>
        </w:r>
      </w:p>
    </w:sdtContent>
  </w:sdt>
  <w:p w:rsidR="008650D4" w:rsidRDefault="008650D4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1C4C"/>
    <w:multiLevelType w:val="multilevel"/>
    <w:tmpl w:val="AAA89F4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>
    <w:nsid w:val="62CA2F78"/>
    <w:multiLevelType w:val="multilevel"/>
    <w:tmpl w:val="84D0C1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50D4"/>
    <w:rsid w:val="002801AC"/>
    <w:rsid w:val="005230A5"/>
    <w:rsid w:val="005A7943"/>
    <w:rsid w:val="00833E06"/>
    <w:rsid w:val="008650D4"/>
    <w:rsid w:val="00CC005A"/>
    <w:rsid w:val="00D6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16D"/>
    <w:pPr>
      <w:spacing w:line="360" w:lineRule="auto"/>
      <w:ind w:left="2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372AB8"/>
    <w:rPr>
      <w:rFonts w:ascii="Tahoma" w:hAnsi="Tahoma" w:cs="Tahoma"/>
      <w:sz w:val="16"/>
      <w:szCs w:val="16"/>
    </w:rPr>
  </w:style>
  <w:style w:type="character" w:styleId="a4">
    <w:name w:val="Strong"/>
    <w:basedOn w:val="a0"/>
    <w:uiPriority w:val="22"/>
    <w:qFormat/>
    <w:rsid w:val="005016B0"/>
    <w:rPr>
      <w:b/>
      <w:bCs/>
    </w:rPr>
  </w:style>
  <w:style w:type="character" w:customStyle="1" w:styleId="2">
    <w:name w:val="Основной текст с отступом 2 Знак"/>
    <w:basedOn w:val="a0"/>
    <w:link w:val="2"/>
    <w:qFormat/>
    <w:rsid w:val="008B3C25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a5">
    <w:name w:val="Верхний колонтитул Знак"/>
    <w:basedOn w:val="a0"/>
    <w:uiPriority w:val="99"/>
    <w:qFormat/>
    <w:rsid w:val="00F171F6"/>
  </w:style>
  <w:style w:type="character" w:customStyle="1" w:styleId="a6">
    <w:name w:val="Нижний колонтитул Знак"/>
    <w:basedOn w:val="a0"/>
    <w:uiPriority w:val="99"/>
    <w:semiHidden/>
    <w:qFormat/>
    <w:rsid w:val="00F171F6"/>
  </w:style>
  <w:style w:type="character" w:customStyle="1" w:styleId="-">
    <w:name w:val="Интернет-ссылка"/>
    <w:basedOn w:val="a0"/>
    <w:uiPriority w:val="99"/>
    <w:unhideWhenUsed/>
    <w:rsid w:val="006A79F1"/>
    <w:rPr>
      <w:color w:val="0000FF" w:themeColor="hyperlink"/>
      <w:u w:val="single"/>
    </w:rPr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styleId="ac">
    <w:name w:val="No Spacing"/>
    <w:uiPriority w:val="1"/>
    <w:qFormat/>
    <w:rsid w:val="000F416D"/>
    <w:rPr>
      <w:rFonts w:ascii="Times New Roman" w:hAnsi="Times New Roman"/>
      <w:sz w:val="28"/>
    </w:rPr>
  </w:style>
  <w:style w:type="paragraph" w:styleId="ad">
    <w:name w:val="Balloon Text"/>
    <w:basedOn w:val="a"/>
    <w:uiPriority w:val="99"/>
    <w:semiHidden/>
    <w:unhideWhenUsed/>
    <w:qFormat/>
    <w:rsid w:val="00372AB8"/>
    <w:pPr>
      <w:spacing w:line="240" w:lineRule="auto"/>
    </w:pPr>
    <w:rPr>
      <w:rFonts w:ascii="Tahoma" w:hAnsi="Tahoma" w:cs="Tahoma"/>
      <w:sz w:val="16"/>
      <w:szCs w:val="16"/>
    </w:rPr>
  </w:style>
  <w:style w:type="paragraph" w:styleId="20">
    <w:name w:val="Body Text Indent 2"/>
    <w:basedOn w:val="a"/>
    <w:unhideWhenUsed/>
    <w:qFormat/>
    <w:rsid w:val="008B3C25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e">
    <w:name w:val="Верхний и нижний колонтитулы"/>
    <w:basedOn w:val="a"/>
    <w:qFormat/>
  </w:style>
  <w:style w:type="paragraph" w:styleId="af">
    <w:name w:val="header"/>
    <w:basedOn w:val="a"/>
    <w:uiPriority w:val="99"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0">
    <w:name w:val="footer"/>
    <w:basedOn w:val="a"/>
    <w:uiPriority w:val="99"/>
    <w:semiHidden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1">
    <w:name w:val="List Paragraph"/>
    <w:basedOn w:val="a"/>
    <w:uiPriority w:val="34"/>
    <w:qFormat/>
    <w:rsid w:val="006A79F1"/>
    <w:pPr>
      <w:ind w:left="720"/>
      <w:contextualSpacing/>
    </w:pPr>
  </w:style>
  <w:style w:type="table" w:styleId="af2">
    <w:name w:val="Table Grid"/>
    <w:basedOn w:val="a1"/>
    <w:uiPriority w:val="59"/>
    <w:rsid w:val="00833E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annotation reference"/>
    <w:basedOn w:val="a0"/>
    <w:uiPriority w:val="99"/>
    <w:semiHidden/>
    <w:unhideWhenUsed/>
    <w:rsid w:val="00833E0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833E0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833E06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33E0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33E0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779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Пользователь Windows</cp:lastModifiedBy>
  <cp:revision>31</cp:revision>
  <cp:lastPrinted>2022-01-09T12:02:00Z</cp:lastPrinted>
  <dcterms:created xsi:type="dcterms:W3CDTF">2022-04-28T12:19:00Z</dcterms:created>
  <dcterms:modified xsi:type="dcterms:W3CDTF">2023-10-16T10:05:00Z</dcterms:modified>
  <dc:language>ru-RU</dc:language>
</cp:coreProperties>
</file>