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52749A"/>
          <w:sz w:val="26"/>
        </w:rPr>
        <w:t>SOFTWARE DESIGN DOCUMENT</w:t>
      </w:r>
    </w:p>
    <w:p>
      <w:pPr>
        <w:pStyle w:val="Title"/>
        <w:jc w:val="center"/>
      </w:pPr>
      <w:r>
        <w:t>Contribution &amp;</w:t>
        <w:br/>
        <w:t>Expense Tracker</w:t>
      </w:r>
    </w:p>
    <w:p>
      <w:pPr>
        <w:jc w:val="center"/>
      </w:pPr>
      <w:r>
        <w:rPr>
          <w:color w:val="536273"/>
          <w:sz w:val="24"/>
        </w:rPr>
        <w:t>A minimal, role-based shared-pool tracking web application</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65D"/>
          </w:tcPr>
          <w:p>
            <w:pPr>
              <w:spacing w:after="20"/>
            </w:pPr>
            <w:r/>
            <w:r>
              <w:rPr>
                <w:rFonts w:ascii="Aptos" w:hAnsi="Aptos"/>
                <w:b/>
                <w:color w:val="FFFFFF"/>
                <w:sz w:val="17"/>
              </w:rPr>
              <w:t>Document information</w:t>
            </w:r>
          </w:p>
        </w:tc>
        <w:tc>
          <w:tcPr>
            <w:tcW w:type="dxa" w:w="6912"/>
            <w:vAlign w:val="center"/>
            <w:shd w:fill="17365D"/>
          </w:tcPr>
          <w:p>
            <w:pPr>
              <w:spacing w:after="20"/>
            </w:pPr>
            <w:r/>
            <w:r>
              <w:rPr>
                <w:rFonts w:ascii="Aptos" w:hAnsi="Aptos"/>
                <w:b/>
                <w:color w:val="FFFFFF"/>
                <w:sz w:val="17"/>
              </w:rPr>
              <w:t>Value</w:t>
            </w:r>
          </w:p>
        </w:tc>
      </w:tr>
      <w:tr>
        <w:tc>
          <w:tcPr>
            <w:tcW w:type="dxa" w:w="2880"/>
            <w:vAlign w:val="center"/>
          </w:tcPr>
          <w:p>
            <w:pPr>
              <w:spacing w:after="20"/>
            </w:pPr>
            <w:r/>
            <w:r>
              <w:rPr>
                <w:rFonts w:ascii="Aptos" w:hAnsi="Aptos"/>
                <w:b w:val="0"/>
                <w:sz w:val="16"/>
              </w:rPr>
              <w:t>Version</w:t>
            </w:r>
          </w:p>
        </w:tc>
        <w:tc>
          <w:tcPr>
            <w:tcW w:type="dxa" w:w="6912"/>
            <w:vAlign w:val="center"/>
          </w:tcPr>
          <w:p>
            <w:pPr>
              <w:spacing w:after="20"/>
            </w:pPr>
            <w:r/>
            <w:r>
              <w:rPr>
                <w:rFonts w:ascii="Aptos" w:hAnsi="Aptos"/>
                <w:b w:val="0"/>
                <w:sz w:val="16"/>
              </w:rPr>
              <w:t>1.0</w:t>
            </w:r>
          </w:p>
        </w:tc>
      </w:tr>
      <w:tr>
        <w:tc>
          <w:tcPr>
            <w:tcW w:type="dxa" w:w="2880"/>
            <w:vAlign w:val="center"/>
            <w:shd w:fill="F2F6FA"/>
          </w:tcPr>
          <w:p>
            <w:pPr>
              <w:spacing w:after="20"/>
            </w:pPr>
            <w:r/>
            <w:r>
              <w:rPr>
                <w:rFonts w:ascii="Aptos" w:hAnsi="Aptos"/>
                <w:b w:val="0"/>
                <w:sz w:val="16"/>
              </w:rPr>
              <w:t>Date</w:t>
            </w:r>
          </w:p>
        </w:tc>
        <w:tc>
          <w:tcPr>
            <w:tcW w:type="dxa" w:w="6912"/>
            <w:vAlign w:val="center"/>
            <w:shd w:fill="F2F6FA"/>
          </w:tcPr>
          <w:p>
            <w:pPr>
              <w:spacing w:after="20"/>
            </w:pPr>
            <w:r/>
            <w:r>
              <w:rPr>
                <w:rFonts w:ascii="Aptos" w:hAnsi="Aptos"/>
                <w:b w:val="0"/>
                <w:sz w:val="16"/>
              </w:rPr>
              <w:t>31 October 2026</w:t>
            </w:r>
          </w:p>
        </w:tc>
      </w:tr>
      <w:tr>
        <w:tc>
          <w:tcPr>
            <w:tcW w:type="dxa" w:w="2880"/>
            <w:vAlign w:val="center"/>
          </w:tcPr>
          <w:p>
            <w:pPr>
              <w:spacing w:after="20"/>
            </w:pPr>
            <w:r/>
            <w:r>
              <w:rPr>
                <w:rFonts w:ascii="Aptos" w:hAnsi="Aptos"/>
                <w:b w:val="0"/>
                <w:sz w:val="16"/>
              </w:rPr>
              <w:t>Status</w:t>
            </w:r>
          </w:p>
        </w:tc>
        <w:tc>
          <w:tcPr>
            <w:tcW w:type="dxa" w:w="6912"/>
            <w:vAlign w:val="center"/>
          </w:tcPr>
          <w:p>
            <w:pPr>
              <w:spacing w:after="20"/>
            </w:pPr>
            <w:r/>
            <w:r>
              <w:rPr>
                <w:rFonts w:ascii="Aptos" w:hAnsi="Aptos"/>
                <w:b w:val="0"/>
                <w:sz w:val="16"/>
              </w:rPr>
              <w:t>Initial design baseline</w:t>
            </w:r>
          </w:p>
        </w:tc>
      </w:tr>
      <w:tr>
        <w:tc>
          <w:tcPr>
            <w:tcW w:type="dxa" w:w="2880"/>
            <w:vAlign w:val="center"/>
            <w:shd w:fill="F2F6FA"/>
          </w:tcPr>
          <w:p>
            <w:pPr>
              <w:spacing w:after="20"/>
            </w:pPr>
            <w:r/>
            <w:r>
              <w:rPr>
                <w:rFonts w:ascii="Aptos" w:hAnsi="Aptos"/>
                <w:b w:val="0"/>
                <w:sz w:val="16"/>
              </w:rPr>
              <w:t>Target deployment</w:t>
            </w:r>
          </w:p>
        </w:tc>
        <w:tc>
          <w:tcPr>
            <w:tcW w:type="dxa" w:w="6912"/>
            <w:vAlign w:val="center"/>
            <w:shd w:fill="F2F6FA"/>
          </w:tcPr>
          <w:p>
            <w:pPr>
              <w:spacing w:after="20"/>
            </w:pPr>
            <w:r/>
            <w:r>
              <w:rPr>
                <w:rFonts w:ascii="Aptos" w:hAnsi="Aptos"/>
                <w:b w:val="0"/>
                <w:sz w:val="16"/>
              </w:rPr>
              <w:t>Single-instance Docker Compose deployment</w:t>
            </w:r>
          </w:p>
        </w:tc>
      </w:tr>
      <w:tr>
        <w:tc>
          <w:tcPr>
            <w:tcW w:type="dxa" w:w="2880"/>
            <w:vAlign w:val="center"/>
          </w:tcPr>
          <w:p>
            <w:pPr>
              <w:spacing w:after="20"/>
            </w:pPr>
            <w:r/>
            <w:r>
              <w:rPr>
                <w:rFonts w:ascii="Aptos" w:hAnsi="Aptos"/>
                <w:b w:val="0"/>
                <w:sz w:val="16"/>
              </w:rPr>
              <w:t>Primary users</w:t>
            </w:r>
          </w:p>
        </w:tc>
        <w:tc>
          <w:tcPr>
            <w:tcW w:type="dxa" w:w="6912"/>
            <w:vAlign w:val="center"/>
          </w:tcPr>
          <w:p>
            <w:pPr>
              <w:spacing w:after="20"/>
            </w:pPr>
            <w:r/>
            <w:r>
              <w:rPr>
                <w:rFonts w:ascii="Aptos" w:hAnsi="Aptos"/>
                <w:b w:val="0"/>
                <w:sz w:val="16"/>
              </w:rPr>
              <w:t>Administrator and registered contributors</w:t>
            </w:r>
          </w:p>
        </w:tc>
      </w:tr>
    </w:tbl>
    <w:p>
      <w:pPr>
        <w:spacing w:after="20"/>
      </w:pPr>
    </w:p>
    <w:p>
      <w:pPr>
        <w:spacing w:before="600"/>
        <w:jc w:val="center"/>
      </w:pPr>
      <w:r>
        <w:rPr>
          <w:i/>
          <w:color w:val="6B7280"/>
          <w:sz w:val="18"/>
        </w:rPr>
        <w:t>Prepared as an implementation-oriented design specification</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7"/>
              </w:rPr>
              <w:t>Item</w:t>
            </w:r>
          </w:p>
        </w:tc>
        <w:tc>
          <w:tcPr>
            <w:tcW w:type="dxa" w:w="4968"/>
            <w:vAlign w:val="center"/>
            <w:shd w:fill="17365D"/>
          </w:tcPr>
          <w:p>
            <w:pPr>
              <w:spacing w:after="20"/>
            </w:pPr>
            <w:r/>
            <w:r>
              <w:rPr>
                <w:rFonts w:ascii="Aptos" w:hAnsi="Aptos"/>
                <w:b/>
                <w:color w:val="FFFFFF"/>
                <w:sz w:val="17"/>
              </w:rPr>
              <w:t>Description</w:t>
            </w:r>
          </w:p>
        </w:tc>
      </w:tr>
      <w:tr>
        <w:tc>
          <w:tcPr>
            <w:tcW w:type="dxa" w:w="4968"/>
            <w:vAlign w:val="center"/>
          </w:tcPr>
          <w:p>
            <w:pPr>
              <w:spacing w:after="20"/>
            </w:pPr>
            <w:r/>
            <w:r>
              <w:rPr>
                <w:rFonts w:ascii="Aptos" w:hAnsi="Aptos"/>
                <w:b w:val="0"/>
                <w:sz w:val="16"/>
              </w:rPr>
              <w:t>Purpose</w:t>
            </w:r>
          </w:p>
        </w:tc>
        <w:tc>
          <w:tcPr>
            <w:tcW w:type="dxa" w:w="4968"/>
            <w:vAlign w:val="center"/>
          </w:tcPr>
          <w:p>
            <w:pPr>
              <w:spacing w:after="20"/>
            </w:pPr>
            <w:r/>
            <w:r>
              <w:rPr>
                <w:rFonts w:ascii="Aptos" w:hAnsi="Aptos"/>
                <w:b w:val="0"/>
                <w:sz w:val="16"/>
              </w:rPr>
              <w:t>Define the requirements, architecture, data model, workflows, and operational rules for a small contribution and expense tracking application.</w:t>
            </w:r>
          </w:p>
        </w:tc>
      </w:tr>
      <w:tr>
        <w:tc>
          <w:tcPr>
            <w:tcW w:type="dxa" w:w="4968"/>
            <w:vAlign w:val="center"/>
            <w:shd w:fill="F2F6FA"/>
          </w:tcPr>
          <w:p>
            <w:pPr>
              <w:spacing w:after="20"/>
            </w:pPr>
            <w:r/>
            <w:r>
              <w:rPr>
                <w:rFonts w:ascii="Aptos" w:hAnsi="Aptos"/>
                <w:b w:val="0"/>
                <w:sz w:val="16"/>
              </w:rPr>
              <w:t>Scope baseline</w:t>
            </w:r>
          </w:p>
        </w:tc>
        <w:tc>
          <w:tcPr>
            <w:tcW w:type="dxa" w:w="4968"/>
            <w:vAlign w:val="center"/>
            <w:shd w:fill="F2F6FA"/>
          </w:tcPr>
          <w:p>
            <w:pPr>
              <w:spacing w:after="20"/>
            </w:pPr>
            <w:r/>
            <w:r>
              <w:rPr>
                <w:rFonts w:ascii="Aptos" w:hAnsi="Aptos"/>
                <w:b w:val="0"/>
                <w:sz w:val="16"/>
              </w:rPr>
              <w:t>Single-page dashboard; administrator and user accounts; user-submitted contributions; admin approval; manual and recurring expenses; payment QR configuration.</w:t>
            </w:r>
          </w:p>
        </w:tc>
      </w:tr>
      <w:tr>
        <w:tc>
          <w:tcPr>
            <w:tcW w:type="dxa" w:w="4968"/>
            <w:vAlign w:val="center"/>
          </w:tcPr>
          <w:p>
            <w:pPr>
              <w:spacing w:after="20"/>
            </w:pPr>
            <w:r/>
            <w:r>
              <w:rPr>
                <w:rFonts w:ascii="Aptos" w:hAnsi="Aptos"/>
                <w:b w:val="0"/>
                <w:sz w:val="16"/>
              </w:rPr>
              <w:t>Design principle</w:t>
            </w:r>
          </w:p>
        </w:tc>
        <w:tc>
          <w:tcPr>
            <w:tcW w:type="dxa" w:w="4968"/>
            <w:vAlign w:val="center"/>
          </w:tcPr>
          <w:p>
            <w:pPr>
              <w:spacing w:after="20"/>
            </w:pPr>
            <w:r/>
            <w:r>
              <w:rPr>
                <w:rFonts w:ascii="Aptos" w:hAnsi="Aptos"/>
                <w:b w:val="0"/>
                <w:sz w:val="16"/>
              </w:rPr>
              <w:t>The server and database are authoritative. The displayed pool balance is derived from approved contributions and posted expenses.</w:t>
            </w:r>
          </w:p>
        </w:tc>
      </w:tr>
      <w:tr>
        <w:tc>
          <w:tcPr>
            <w:tcW w:type="dxa" w:w="4968"/>
            <w:vAlign w:val="center"/>
            <w:shd w:fill="F2F6FA"/>
          </w:tcPr>
          <w:p>
            <w:pPr>
              <w:spacing w:after="20"/>
            </w:pPr>
            <w:r/>
            <w:r>
              <w:rPr>
                <w:rFonts w:ascii="Aptos" w:hAnsi="Aptos"/>
                <w:b w:val="0"/>
                <w:sz w:val="16"/>
              </w:rPr>
              <w:t>Out of scope</w:t>
            </w:r>
          </w:p>
        </w:tc>
        <w:tc>
          <w:tcPr>
            <w:tcW w:type="dxa" w:w="4968"/>
            <w:vAlign w:val="center"/>
            <w:shd w:fill="F2F6FA"/>
          </w:tcPr>
          <w:p>
            <w:pPr>
              <w:spacing w:after="20"/>
            </w:pPr>
            <w:r/>
            <w:r>
              <w:rPr>
                <w:rFonts w:ascii="Aptos" w:hAnsi="Aptos"/>
                <w:b w:val="0"/>
                <w:sz w:val="16"/>
              </w:rPr>
              <w:t>Automated bank reconciliation, payment gateway integration, multi-currency support, double-entry accounting, and multiple independent funds/pools.</w:t>
            </w:r>
          </w:p>
        </w:tc>
      </w:tr>
    </w:tbl>
    <w:p>
      <w:pPr>
        <w:spacing w:after="20"/>
      </w:pPr>
    </w:p>
    <w:p>
      <w:pPr>
        <w:pStyle w:val="Heading1"/>
        <w:keepNext/>
      </w:pPr>
      <w:r>
        <w:t>Contents</w:t>
      </w:r>
    </w:p>
    <w:p>
      <w:pPr>
        <w:pStyle w:val="ListBullet"/>
        <w:spacing w:after="40"/>
      </w:pPr>
      <w:r>
        <w:t>1. Overview and objectives</w:t>
      </w:r>
    </w:p>
    <w:p>
      <w:pPr>
        <w:pStyle w:val="ListBullet"/>
        <w:spacing w:after="40"/>
      </w:pPr>
      <w:r>
        <w:t>2. Scope and assumptions</w:t>
      </w:r>
    </w:p>
    <w:p>
      <w:pPr>
        <w:pStyle w:val="ListBullet"/>
        <w:spacing w:after="40"/>
      </w:pPr>
      <w:r>
        <w:t>3. Users and permissions</w:t>
      </w:r>
    </w:p>
    <w:p>
      <w:pPr>
        <w:pStyle w:val="ListBullet"/>
        <w:spacing w:after="40"/>
      </w:pPr>
      <w:r>
        <w:t>4. Functional requirements</w:t>
      </w:r>
    </w:p>
    <w:p>
      <w:pPr>
        <w:pStyle w:val="ListBullet"/>
        <w:spacing w:after="40"/>
      </w:pPr>
      <w:r>
        <w:t>5. User interface design</w:t>
      </w:r>
    </w:p>
    <w:p>
      <w:pPr>
        <w:pStyle w:val="ListBullet"/>
        <w:spacing w:after="40"/>
      </w:pPr>
      <w:r>
        <w:t>6. Core workflows</w:t>
      </w:r>
    </w:p>
    <w:p>
      <w:pPr>
        <w:pStyle w:val="ListBullet"/>
        <w:spacing w:after="40"/>
      </w:pPr>
      <w:r>
        <w:t>7. Accounting and transaction rules</w:t>
      </w:r>
    </w:p>
    <w:p>
      <w:pPr>
        <w:pStyle w:val="ListBullet"/>
        <w:spacing w:after="40"/>
      </w:pPr>
      <w:r>
        <w:t>8. Recurring expense scheduler</w:t>
      </w:r>
    </w:p>
    <w:p>
      <w:pPr>
        <w:pStyle w:val="ListBullet"/>
        <w:spacing w:after="40"/>
      </w:pPr>
      <w:r>
        <w:t>9. Technical architecture</w:t>
      </w:r>
    </w:p>
    <w:p>
      <w:pPr>
        <w:pStyle w:val="ListBullet"/>
        <w:spacing w:after="40"/>
      </w:pPr>
      <w:r>
        <w:t>10. Database design</w:t>
      </w:r>
    </w:p>
    <w:p>
      <w:pPr>
        <w:pStyle w:val="ListBullet"/>
        <w:spacing w:after="40"/>
      </w:pPr>
      <w:r>
        <w:t>11. API and server routes</w:t>
      </w:r>
    </w:p>
    <w:p>
      <w:pPr>
        <w:pStyle w:val="ListBullet"/>
        <w:spacing w:after="40"/>
      </w:pPr>
      <w:r>
        <w:t>12. Security and data integrity</w:t>
      </w:r>
    </w:p>
    <w:p>
      <w:pPr>
        <w:pStyle w:val="ListBullet"/>
        <w:spacing w:after="40"/>
      </w:pPr>
      <w:r>
        <w:t>13. Deployment and operations</w:t>
      </w:r>
    </w:p>
    <w:p>
      <w:pPr>
        <w:pStyle w:val="ListBullet"/>
        <w:spacing w:after="40"/>
      </w:pPr>
      <w:r>
        <w:t>14. Testing strategy</w:t>
      </w:r>
    </w:p>
    <w:p>
      <w:pPr>
        <w:pStyle w:val="ListBullet"/>
        <w:spacing w:after="40"/>
      </w:pPr>
      <w:r>
        <w:t>15. Implementation plan</w:t>
      </w:r>
    </w:p>
    <w:p>
      <w:pPr>
        <w:pStyle w:val="ListBullet"/>
        <w:spacing w:after="40"/>
      </w:pPr>
      <w:r>
        <w:t>16. Acceptance criteria</w:t>
      </w:r>
    </w:p>
    <w:p>
      <w:pPr>
        <w:pStyle w:val="ListBullet"/>
        <w:spacing w:after="40"/>
      </w:pPr>
      <w:r>
        <w:t>17. Future enhancements</w:t>
      </w:r>
    </w:p>
    <w:p>
      <w:pPr>
        <w:pStyle w:val="Heading1"/>
        <w:keepNext/>
      </w:pPr>
      <w:r>
        <w:t>1. Overview and objectives</w:t>
      </w:r>
    </w:p>
    <w:p>
      <w:r>
        <w:t>The Contribution &amp; Expense Tracker is a lightweight web application for managing a shared pool of money funded by multiple registered users. Users can submit their own contribution records for administrator approval. Administrators can record expenses, configure payment instructions and a QR image, manage accounts, and define recurring expenses that are automatically posted on a configurable N-day interval.</w:t>
      </w:r>
    </w:p>
    <w:p>
      <w:r>
        <w:t>The application is intentionally limited to one primary dashboard page. The interface may reveal or hide controls based on the signed-in user's role, while authentication and administrative actions remain protected by server-side routes.</w:t>
      </w:r>
    </w:p>
    <w:p>
      <w:pPr>
        <w:pStyle w:val="Heading2"/>
        <w:keepNext/>
      </w:pPr>
      <w:r>
        <w:t>1.1 Objectives</w:t>
      </w:r>
    </w:p>
    <w:p>
      <w:pPr>
        <w:pStyle w:val="ListBullet"/>
        <w:spacing w:after="40"/>
      </w:pPr>
      <w:r>
        <w:t>Maintain a clear, searchable history of contributions and expenses.</w:t>
      </w:r>
    </w:p>
    <w:p>
      <w:pPr>
        <w:pStyle w:val="ListBullet"/>
        <w:spacing w:after="40"/>
      </w:pPr>
      <w:r>
        <w:t>Show an accurate available pool balance based only on posted financial transactions.</w:t>
      </w:r>
    </w:p>
    <w:p>
      <w:pPr>
        <w:pStyle w:val="ListBullet"/>
        <w:spacing w:after="40"/>
      </w:pPr>
      <w:r>
        <w:t>Allow users to submit contributions and track their approval status.</w:t>
      </w:r>
    </w:p>
    <w:p>
      <w:pPr>
        <w:pStyle w:val="ListBullet"/>
        <w:spacing w:after="40"/>
      </w:pPr>
      <w:r>
        <w:t>Allow administrators to approve or reject submitted contributions.</w:t>
      </w:r>
    </w:p>
    <w:p>
      <w:pPr>
        <w:pStyle w:val="ListBullet"/>
        <w:spacing w:after="40"/>
      </w:pPr>
      <w:r>
        <w:t>Allow administrators to record one-time expenses and configure recurring expenses.</w:t>
      </w:r>
    </w:p>
    <w:p>
      <w:pPr>
        <w:pStyle w:val="ListBullet"/>
        <w:spacing w:after="40"/>
      </w:pPr>
      <w:r>
        <w:t>Automatically post recurring expenses every N days, with safeguards against duplicate deductions.</w:t>
      </w:r>
    </w:p>
    <w:p>
      <w:pPr>
        <w:pStyle w:val="ListBullet"/>
        <w:spacing w:after="40"/>
      </w:pPr>
      <w:r>
        <w:t>Provide payment QR and payment instructions configured by an administrator.</w:t>
      </w:r>
    </w:p>
    <w:p>
      <w:pPr>
        <w:pStyle w:val="ListBullet"/>
        <w:spacing w:after="40"/>
      </w:pPr>
      <w:r>
        <w:t>Keep the system simple to deploy, operate, back up, and maintain.</w:t>
      </w:r>
    </w:p>
    <w:p>
      <w:pPr>
        <w:pStyle w:val="Heading1"/>
        <w:keepNext/>
      </w:pPr>
      <w:r>
        <w:t>2. Scope and assumptions</w:t>
      </w:r>
    </w:p>
    <w:p>
      <w:pPr>
        <w:pStyle w:val="Heading2"/>
        <w:keepNext/>
      </w:pPr>
      <w:r>
        <w:t>2.1 Included in the initial release</w:t>
      </w:r>
    </w:p>
    <w:p>
      <w:pPr>
        <w:pStyle w:val="ListBullet"/>
        <w:spacing w:after="40"/>
      </w:pPr>
      <w:r>
        <w:t>One shared contribution pool denominated in Philippine pesos (PHP).</w:t>
      </w:r>
    </w:p>
    <w:p>
      <w:pPr>
        <w:pStyle w:val="ListBullet"/>
        <w:spacing w:after="40"/>
      </w:pPr>
      <w:r>
        <w:t>Registered user accounts with two roles: ADMIN and USER.</w:t>
      </w:r>
    </w:p>
    <w:p>
      <w:pPr>
        <w:pStyle w:val="ListBullet"/>
        <w:spacing w:after="40"/>
      </w:pPr>
      <w:r>
        <w:t>One-page dashboard with summary cards, transaction history, filters, and role-specific actions.</w:t>
      </w:r>
    </w:p>
    <w:p>
      <w:pPr>
        <w:pStyle w:val="ListBullet"/>
        <w:spacing w:after="40"/>
      </w:pPr>
      <w:r>
        <w:t>User-submitted contribution with amount, payment reference, payment date, and optional proof image.</w:t>
      </w:r>
    </w:p>
    <w:p>
      <w:pPr>
        <w:pStyle w:val="ListBullet"/>
        <w:spacing w:after="40"/>
      </w:pPr>
      <w:r>
        <w:t>Administrator approval or rejection of pending contributions.</w:t>
      </w:r>
    </w:p>
    <w:p>
      <w:pPr>
        <w:pStyle w:val="ListBullet"/>
        <w:spacing w:after="40"/>
      </w:pPr>
      <w:r>
        <w:t>Administrator-created manual expenses with description, category, amount, date, and optional receipt.</w:t>
      </w:r>
    </w:p>
    <w:p>
      <w:pPr>
        <w:pStyle w:val="ListBullet"/>
        <w:spacing w:after="40"/>
      </w:pPr>
      <w:r>
        <w:t>Recurring expense schedules with an interval expressed as an integer number of days.</w:t>
      </w:r>
    </w:p>
    <w:p>
      <w:pPr>
        <w:pStyle w:val="ListBullet"/>
        <w:spacing w:after="40"/>
      </w:pPr>
      <w:r>
        <w:t>Payment method details and QR image upload managed by administrators.</w:t>
      </w:r>
    </w:p>
    <w:p>
      <w:pPr>
        <w:pStyle w:val="ListBullet"/>
        <w:spacing w:after="40"/>
      </w:pPr>
      <w:r>
        <w:t>Audit trail for important administrative and financial actions.</w:t>
      </w:r>
    </w:p>
    <w:p>
      <w:pPr>
        <w:pStyle w:val="Heading2"/>
        <w:keepNext/>
      </w:pPr>
      <w:r>
        <w:t>2.2 Assumptions and policy decisions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7"/>
              </w:rPr>
              <w:t>Area</w:t>
            </w:r>
          </w:p>
        </w:tc>
        <w:tc>
          <w:tcPr>
            <w:tcW w:type="dxa" w:w="4968"/>
            <w:vAlign w:val="center"/>
            <w:shd w:fill="17365D"/>
          </w:tcPr>
          <w:p>
            <w:pPr>
              <w:spacing w:after="20"/>
            </w:pPr>
            <w:r/>
            <w:r>
              <w:rPr>
                <w:rFonts w:ascii="Aptos" w:hAnsi="Aptos"/>
                <w:b/>
                <w:color w:val="FFFFFF"/>
                <w:sz w:val="17"/>
              </w:rPr>
              <w:t>Baseline decision</w:t>
            </w:r>
          </w:p>
        </w:tc>
      </w:tr>
      <w:tr>
        <w:tc>
          <w:tcPr>
            <w:tcW w:type="dxa" w:w="4968"/>
            <w:vAlign w:val="center"/>
          </w:tcPr>
          <w:p>
            <w:pPr>
              <w:spacing w:after="20"/>
            </w:pPr>
            <w:r/>
            <w:r>
              <w:rPr>
                <w:rFonts w:ascii="Aptos" w:hAnsi="Aptos"/>
                <w:b w:val="0"/>
                <w:sz w:val="16"/>
              </w:rPr>
              <w:t>Pool model</w:t>
            </w:r>
          </w:p>
        </w:tc>
        <w:tc>
          <w:tcPr>
            <w:tcW w:type="dxa" w:w="4968"/>
            <w:vAlign w:val="center"/>
          </w:tcPr>
          <w:p>
            <w:pPr>
              <w:spacing w:after="20"/>
            </w:pPr>
            <w:r/>
            <w:r>
              <w:rPr>
                <w:rFonts w:ascii="Aptos" w:hAnsi="Aptos"/>
                <w:b w:val="0"/>
                <w:sz w:val="16"/>
              </w:rPr>
              <w:t>A single shared pool. Multiple independent pools are not part of version 1.</w:t>
            </w:r>
          </w:p>
        </w:tc>
      </w:tr>
      <w:tr>
        <w:tc>
          <w:tcPr>
            <w:tcW w:type="dxa" w:w="4968"/>
            <w:vAlign w:val="center"/>
            <w:shd w:fill="F2F6FA"/>
          </w:tcPr>
          <w:p>
            <w:pPr>
              <w:spacing w:after="20"/>
            </w:pPr>
            <w:r/>
            <w:r>
              <w:rPr>
                <w:rFonts w:ascii="Aptos" w:hAnsi="Aptos"/>
                <w:b w:val="0"/>
                <w:sz w:val="16"/>
              </w:rPr>
              <w:t>Currency</w:t>
            </w:r>
          </w:p>
        </w:tc>
        <w:tc>
          <w:tcPr>
            <w:tcW w:type="dxa" w:w="4968"/>
            <w:vAlign w:val="center"/>
            <w:shd w:fill="F2F6FA"/>
          </w:tcPr>
          <w:p>
            <w:pPr>
              <w:spacing w:after="20"/>
            </w:pPr>
            <w:r/>
            <w:r>
              <w:rPr>
                <w:rFonts w:ascii="Aptos" w:hAnsi="Aptos"/>
                <w:b w:val="0"/>
                <w:sz w:val="16"/>
              </w:rPr>
              <w:t>PHP only. Store amounts as integer centavos.</w:t>
            </w:r>
          </w:p>
        </w:tc>
      </w:tr>
      <w:tr>
        <w:tc>
          <w:tcPr>
            <w:tcW w:type="dxa" w:w="4968"/>
            <w:vAlign w:val="center"/>
          </w:tcPr>
          <w:p>
            <w:pPr>
              <w:spacing w:after="20"/>
            </w:pPr>
            <w:r/>
            <w:r>
              <w:rPr>
                <w:rFonts w:ascii="Aptos" w:hAnsi="Aptos"/>
                <w:b w:val="0"/>
                <w:sz w:val="16"/>
              </w:rPr>
              <w:t>Contribution posting</w:t>
            </w:r>
          </w:p>
        </w:tc>
        <w:tc>
          <w:tcPr>
            <w:tcW w:type="dxa" w:w="4968"/>
            <w:vAlign w:val="center"/>
          </w:tcPr>
          <w:p>
            <w:pPr>
              <w:spacing w:after="20"/>
            </w:pPr>
            <w:r/>
            <w:r>
              <w:rPr>
                <w:rFonts w:ascii="Aptos" w:hAnsi="Aptos"/>
                <w:b w:val="0"/>
                <w:sz w:val="16"/>
              </w:rPr>
              <w:t>A contribution affects the pool only after administrator approval.</w:t>
            </w:r>
          </w:p>
        </w:tc>
      </w:tr>
      <w:tr>
        <w:tc>
          <w:tcPr>
            <w:tcW w:type="dxa" w:w="4968"/>
            <w:vAlign w:val="center"/>
            <w:shd w:fill="F2F6FA"/>
          </w:tcPr>
          <w:p>
            <w:pPr>
              <w:spacing w:after="20"/>
            </w:pPr>
            <w:r/>
            <w:r>
              <w:rPr>
                <w:rFonts w:ascii="Aptos" w:hAnsi="Aptos"/>
                <w:b w:val="0"/>
                <w:sz w:val="16"/>
              </w:rPr>
              <w:t>Expense posting</w:t>
            </w:r>
          </w:p>
        </w:tc>
        <w:tc>
          <w:tcPr>
            <w:tcW w:type="dxa" w:w="4968"/>
            <w:vAlign w:val="center"/>
            <w:shd w:fill="F2F6FA"/>
          </w:tcPr>
          <w:p>
            <w:pPr>
              <w:spacing w:after="20"/>
            </w:pPr>
            <w:r/>
            <w:r>
              <w:rPr>
                <w:rFonts w:ascii="Aptos" w:hAnsi="Aptos"/>
                <w:b w:val="0"/>
                <w:sz w:val="16"/>
              </w:rPr>
              <w:t>A manual expense affects the pool when the admin submits and confirms it.</w:t>
            </w:r>
          </w:p>
        </w:tc>
      </w:tr>
      <w:tr>
        <w:tc>
          <w:tcPr>
            <w:tcW w:type="dxa" w:w="4968"/>
            <w:vAlign w:val="center"/>
          </w:tcPr>
          <w:p>
            <w:pPr>
              <w:spacing w:after="20"/>
            </w:pPr>
            <w:r/>
            <w:r>
              <w:rPr>
                <w:rFonts w:ascii="Aptos" w:hAnsi="Aptos"/>
                <w:b w:val="0"/>
                <w:sz w:val="16"/>
              </w:rPr>
              <w:t>Recurring expense</w:t>
            </w:r>
          </w:p>
        </w:tc>
        <w:tc>
          <w:tcPr>
            <w:tcW w:type="dxa" w:w="4968"/>
            <w:vAlign w:val="center"/>
          </w:tcPr>
          <w:p>
            <w:pPr>
              <w:spacing w:after="20"/>
            </w:pPr>
            <w:r/>
            <w:r>
              <w:rPr>
                <w:rFonts w:ascii="Aptos" w:hAnsi="Aptos"/>
                <w:b w:val="0"/>
                <w:sz w:val="16"/>
              </w:rPr>
              <w:t>A due occurrence is posted automatically only when sufficient funds are available.</w:t>
            </w:r>
          </w:p>
        </w:tc>
      </w:tr>
      <w:tr>
        <w:tc>
          <w:tcPr>
            <w:tcW w:type="dxa" w:w="4968"/>
            <w:vAlign w:val="center"/>
            <w:shd w:fill="F2F6FA"/>
          </w:tcPr>
          <w:p>
            <w:pPr>
              <w:spacing w:after="20"/>
            </w:pPr>
            <w:r/>
            <w:r>
              <w:rPr>
                <w:rFonts w:ascii="Aptos" w:hAnsi="Aptos"/>
                <w:b w:val="0"/>
                <w:sz w:val="16"/>
              </w:rPr>
              <w:t>Insufficient funds</w:t>
            </w:r>
          </w:p>
        </w:tc>
        <w:tc>
          <w:tcPr>
            <w:tcW w:type="dxa" w:w="4968"/>
            <w:vAlign w:val="center"/>
            <w:shd w:fill="F2F6FA"/>
          </w:tcPr>
          <w:p>
            <w:pPr>
              <w:spacing w:after="20"/>
            </w:pPr>
            <w:r/>
            <w:r>
              <w:rPr>
                <w:rFonts w:ascii="Aptos" w:hAnsi="Aptos"/>
                <w:b w:val="0"/>
                <w:sz w:val="16"/>
              </w:rPr>
              <w:t>The occurrence is marked BLOCKED and does not create a negative balance. Admin can retry it.</w:t>
            </w:r>
          </w:p>
        </w:tc>
      </w:tr>
      <w:tr>
        <w:tc>
          <w:tcPr>
            <w:tcW w:type="dxa" w:w="4968"/>
            <w:vAlign w:val="center"/>
          </w:tcPr>
          <w:p>
            <w:pPr>
              <w:spacing w:after="20"/>
            </w:pPr>
            <w:r/>
            <w:r>
              <w:rPr>
                <w:rFonts w:ascii="Aptos" w:hAnsi="Aptos"/>
                <w:b w:val="0"/>
                <w:sz w:val="16"/>
              </w:rPr>
              <w:t>Time zone</w:t>
            </w:r>
          </w:p>
        </w:tc>
        <w:tc>
          <w:tcPr>
            <w:tcW w:type="dxa" w:w="4968"/>
            <w:vAlign w:val="center"/>
          </w:tcPr>
          <w:p>
            <w:pPr>
              <w:spacing w:after="20"/>
            </w:pPr>
            <w:r/>
            <w:r>
              <w:rPr>
                <w:rFonts w:ascii="Aptos" w:hAnsi="Aptos"/>
                <w:b w:val="0"/>
                <w:sz w:val="16"/>
              </w:rPr>
              <w:t>Asia/Manila for schedule interpretation and display.</w:t>
            </w:r>
          </w:p>
        </w:tc>
      </w:tr>
      <w:tr>
        <w:tc>
          <w:tcPr>
            <w:tcW w:type="dxa" w:w="4968"/>
            <w:vAlign w:val="center"/>
            <w:shd w:fill="F2F6FA"/>
          </w:tcPr>
          <w:p>
            <w:pPr>
              <w:spacing w:after="20"/>
            </w:pPr>
            <w:r/>
            <w:r>
              <w:rPr>
                <w:rFonts w:ascii="Aptos" w:hAnsi="Aptos"/>
                <w:b w:val="0"/>
                <w:sz w:val="16"/>
              </w:rPr>
              <w:t>User-created financial records</w:t>
            </w:r>
          </w:p>
        </w:tc>
        <w:tc>
          <w:tcPr>
            <w:tcW w:type="dxa" w:w="4968"/>
            <w:vAlign w:val="center"/>
            <w:shd w:fill="F2F6FA"/>
          </w:tcPr>
          <w:p>
            <w:pPr>
              <w:spacing w:after="20"/>
            </w:pPr>
            <w:r/>
            <w:r>
              <w:rPr>
                <w:rFonts w:ascii="Aptos" w:hAnsi="Aptos"/>
                <w:b w:val="0"/>
                <w:sz w:val="16"/>
              </w:rPr>
              <w:t>Users submit contributions only. They cannot directly post expenses or approve contributions.</w:t>
            </w:r>
          </w:p>
        </w:tc>
      </w:tr>
      <w:tr>
        <w:tc>
          <w:tcPr>
            <w:tcW w:type="dxa" w:w="4968"/>
            <w:vAlign w:val="center"/>
          </w:tcPr>
          <w:p>
            <w:pPr>
              <w:spacing w:after="20"/>
            </w:pPr>
            <w:r/>
            <w:r>
              <w:rPr>
                <w:rFonts w:ascii="Aptos" w:hAnsi="Aptos"/>
                <w:b w:val="0"/>
                <w:sz w:val="16"/>
              </w:rPr>
              <w:t>Deletion</w:t>
            </w:r>
          </w:p>
        </w:tc>
        <w:tc>
          <w:tcPr>
            <w:tcW w:type="dxa" w:w="4968"/>
            <w:vAlign w:val="center"/>
          </w:tcPr>
          <w:p>
            <w:pPr>
              <w:spacing w:after="20"/>
            </w:pPr>
            <w:r/>
            <w:r>
              <w:rPr>
                <w:rFonts w:ascii="Aptos" w:hAnsi="Aptos"/>
                <w:b w:val="0"/>
                <w:sz w:val="16"/>
              </w:rPr>
              <w:t>Posted financial records are not hard-deleted. Corrections use reversal or adjustment records.</w:t>
            </w:r>
          </w:p>
        </w:tc>
      </w:tr>
    </w:tbl>
    <w:p>
      <w:pPr>
        <w:spacing w:after="20"/>
      </w:pPr>
    </w:p>
    <w:p>
      <w:pPr>
        <w:pStyle w:val="Heading1"/>
        <w:keepNext/>
      </w:pPr>
      <w:r>
        <w:t>3. Users and permissions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7"/>
              </w:rPr>
              <w:t>Capability</w:t>
            </w:r>
          </w:p>
        </w:tc>
        <w:tc>
          <w:tcPr>
            <w:tcW w:type="dxa" w:w="3312"/>
            <w:vAlign w:val="center"/>
            <w:shd w:fill="17365D"/>
          </w:tcPr>
          <w:p>
            <w:pPr>
              <w:spacing w:after="20"/>
            </w:pPr>
            <w:r/>
            <w:r>
              <w:rPr>
                <w:rFonts w:ascii="Aptos" w:hAnsi="Aptos"/>
                <w:b/>
                <w:color w:val="FFFFFF"/>
                <w:sz w:val="17"/>
              </w:rPr>
              <w:t>User</w:t>
            </w:r>
          </w:p>
        </w:tc>
        <w:tc>
          <w:tcPr>
            <w:tcW w:type="dxa" w:w="3312"/>
            <w:vAlign w:val="center"/>
            <w:shd w:fill="17365D"/>
          </w:tcPr>
          <w:p>
            <w:pPr>
              <w:spacing w:after="20"/>
            </w:pPr>
            <w:r/>
            <w:r>
              <w:rPr>
                <w:rFonts w:ascii="Aptos" w:hAnsi="Aptos"/>
                <w:b/>
                <w:color w:val="FFFFFF"/>
                <w:sz w:val="17"/>
              </w:rPr>
              <w:t>Admin</w:t>
            </w:r>
          </w:p>
        </w:tc>
      </w:tr>
      <w:tr>
        <w:tc>
          <w:tcPr>
            <w:tcW w:type="dxa" w:w="3312"/>
            <w:vAlign w:val="center"/>
          </w:tcPr>
          <w:p>
            <w:pPr>
              <w:spacing w:after="20"/>
            </w:pPr>
            <w:r/>
            <w:r>
              <w:rPr>
                <w:rFonts w:ascii="Aptos" w:hAnsi="Aptos"/>
                <w:b w:val="0"/>
                <w:sz w:val="16"/>
              </w:rPr>
              <w:t>View current pool balance and summary totals</w:t>
            </w:r>
          </w:p>
        </w:tc>
        <w:tc>
          <w:tcPr>
            <w:tcW w:type="dxa" w:w="3312"/>
            <w:vAlign w:val="center"/>
          </w:tcPr>
          <w:p>
            <w:pPr>
              <w:spacing w:after="20"/>
            </w:pPr>
            <w:r/>
            <w:r>
              <w:rPr>
                <w:rFonts w:ascii="Aptos" w:hAnsi="Aptos"/>
                <w:b w:val="0"/>
                <w:sz w:val="16"/>
              </w:rPr>
              <w:t>Yes</w:t>
            </w:r>
          </w:p>
        </w:tc>
        <w:tc>
          <w:tcPr>
            <w:tcW w:type="dxa" w:w="3312"/>
            <w:vAlign w:val="center"/>
          </w:tcPr>
          <w:p>
            <w:pPr>
              <w:spacing w:after="20"/>
            </w:pPr>
            <w:r/>
            <w:r>
              <w:rPr>
                <w:rFonts w:ascii="Aptos" w:hAnsi="Aptos"/>
                <w:b w:val="0"/>
                <w:sz w:val="16"/>
              </w:rPr>
              <w:t>Yes</w:t>
            </w:r>
          </w:p>
        </w:tc>
      </w:tr>
      <w:tr>
        <w:tc>
          <w:tcPr>
            <w:tcW w:type="dxa" w:w="3312"/>
            <w:vAlign w:val="center"/>
            <w:shd w:fill="F2F6FA"/>
          </w:tcPr>
          <w:p>
            <w:pPr>
              <w:spacing w:after="20"/>
            </w:pPr>
            <w:r/>
            <w:r>
              <w:rPr>
                <w:rFonts w:ascii="Aptos" w:hAnsi="Aptos"/>
                <w:b w:val="0"/>
                <w:sz w:val="16"/>
              </w:rPr>
              <w:t>View contribution and expense history</w:t>
            </w:r>
          </w:p>
        </w:tc>
        <w:tc>
          <w:tcPr>
            <w:tcW w:type="dxa" w:w="3312"/>
            <w:vAlign w:val="center"/>
            <w:shd w:fill="F2F6FA"/>
          </w:tcPr>
          <w:p>
            <w:pPr>
              <w:spacing w:after="20"/>
            </w:pPr>
            <w:r/>
            <w:r>
              <w:rPr>
                <w:rFonts w:ascii="Aptos" w:hAnsi="Aptos"/>
                <w:b w:val="0"/>
                <w:sz w:val="16"/>
              </w:rPr>
              <w:t>Yes</w:t>
            </w:r>
          </w:p>
        </w:tc>
        <w:tc>
          <w:tcPr>
            <w:tcW w:type="dxa" w:w="3312"/>
            <w:vAlign w:val="center"/>
            <w:shd w:fill="F2F6FA"/>
          </w:tcPr>
          <w:p>
            <w:pPr>
              <w:spacing w:after="20"/>
            </w:pPr>
            <w:r/>
            <w:r>
              <w:rPr>
                <w:rFonts w:ascii="Aptos" w:hAnsi="Aptos"/>
                <w:b w:val="0"/>
                <w:sz w:val="16"/>
              </w:rPr>
              <w:t>Yes</w:t>
            </w:r>
          </w:p>
        </w:tc>
      </w:tr>
      <w:tr>
        <w:tc>
          <w:tcPr>
            <w:tcW w:type="dxa" w:w="3312"/>
            <w:vAlign w:val="center"/>
          </w:tcPr>
          <w:p>
            <w:pPr>
              <w:spacing w:after="20"/>
            </w:pPr>
            <w:r/>
            <w:r>
              <w:rPr>
                <w:rFonts w:ascii="Aptos" w:hAnsi="Aptos"/>
                <w:b w:val="0"/>
                <w:sz w:val="16"/>
              </w:rPr>
              <w:t>Filter transaction history by account/name and type</w:t>
            </w:r>
          </w:p>
        </w:tc>
        <w:tc>
          <w:tcPr>
            <w:tcW w:type="dxa" w:w="3312"/>
            <w:vAlign w:val="center"/>
          </w:tcPr>
          <w:p>
            <w:pPr>
              <w:spacing w:after="20"/>
            </w:pPr>
            <w:r/>
            <w:r>
              <w:rPr>
                <w:rFonts w:ascii="Aptos" w:hAnsi="Aptos"/>
                <w:b w:val="0"/>
                <w:sz w:val="16"/>
              </w:rPr>
              <w:t>Yes</w:t>
            </w:r>
          </w:p>
        </w:tc>
        <w:tc>
          <w:tcPr>
            <w:tcW w:type="dxa" w:w="3312"/>
            <w:vAlign w:val="center"/>
          </w:tcPr>
          <w:p>
            <w:pPr>
              <w:spacing w:after="20"/>
            </w:pPr>
            <w:r/>
            <w:r>
              <w:rPr>
                <w:rFonts w:ascii="Aptos" w:hAnsi="Aptos"/>
                <w:b w:val="0"/>
                <w:sz w:val="16"/>
              </w:rPr>
              <w:t>Yes</w:t>
            </w:r>
          </w:p>
        </w:tc>
      </w:tr>
      <w:tr>
        <w:tc>
          <w:tcPr>
            <w:tcW w:type="dxa" w:w="3312"/>
            <w:vAlign w:val="center"/>
            <w:shd w:fill="F2F6FA"/>
          </w:tcPr>
          <w:p>
            <w:pPr>
              <w:spacing w:after="20"/>
            </w:pPr>
            <w:r/>
            <w:r>
              <w:rPr>
                <w:rFonts w:ascii="Aptos" w:hAnsi="Aptos"/>
                <w:b w:val="0"/>
                <w:sz w:val="16"/>
              </w:rPr>
              <w:t>Submit own contribution</w:t>
            </w:r>
          </w:p>
        </w:tc>
        <w:tc>
          <w:tcPr>
            <w:tcW w:type="dxa" w:w="3312"/>
            <w:vAlign w:val="center"/>
            <w:shd w:fill="F2F6FA"/>
          </w:tcPr>
          <w:p>
            <w:pPr>
              <w:spacing w:after="20"/>
            </w:pPr>
            <w:r/>
            <w:r>
              <w:rPr>
                <w:rFonts w:ascii="Aptos" w:hAnsi="Aptos"/>
                <w:b w:val="0"/>
                <w:sz w:val="16"/>
              </w:rPr>
              <w:t>Yes</w:t>
            </w:r>
          </w:p>
        </w:tc>
        <w:tc>
          <w:tcPr>
            <w:tcW w:type="dxa" w:w="3312"/>
            <w:vAlign w:val="center"/>
            <w:shd w:fill="F2F6FA"/>
          </w:tcPr>
          <w:p>
            <w:pPr>
              <w:spacing w:after="20"/>
            </w:pPr>
            <w:r/>
            <w:r>
              <w:rPr>
                <w:rFonts w:ascii="Aptos" w:hAnsi="Aptos"/>
                <w:b w:val="0"/>
                <w:sz w:val="16"/>
              </w:rPr>
              <w:t>Yes</w:t>
            </w:r>
          </w:p>
        </w:tc>
      </w:tr>
      <w:tr>
        <w:tc>
          <w:tcPr>
            <w:tcW w:type="dxa" w:w="3312"/>
            <w:vAlign w:val="center"/>
          </w:tcPr>
          <w:p>
            <w:pPr>
              <w:spacing w:after="20"/>
            </w:pPr>
            <w:r/>
            <w:r>
              <w:rPr>
                <w:rFonts w:ascii="Aptos" w:hAnsi="Aptos"/>
                <w:b w:val="0"/>
                <w:sz w:val="16"/>
              </w:rPr>
              <w:t>View own contribution submission statuses</w:t>
            </w:r>
          </w:p>
        </w:tc>
        <w:tc>
          <w:tcPr>
            <w:tcW w:type="dxa" w:w="3312"/>
            <w:vAlign w:val="center"/>
          </w:tcPr>
          <w:p>
            <w:pPr>
              <w:spacing w:after="20"/>
            </w:pPr>
            <w:r/>
            <w:r>
              <w:rPr>
                <w:rFonts w:ascii="Aptos" w:hAnsi="Aptos"/>
                <w:b w:val="0"/>
                <w:sz w:val="16"/>
              </w:rPr>
              <w:t>Yes</w:t>
            </w:r>
          </w:p>
        </w:tc>
        <w:tc>
          <w:tcPr>
            <w:tcW w:type="dxa" w:w="3312"/>
            <w:vAlign w:val="center"/>
          </w:tcPr>
          <w:p>
            <w:pPr>
              <w:spacing w:after="20"/>
            </w:pPr>
            <w:r/>
            <w:r>
              <w:rPr>
                <w:rFonts w:ascii="Aptos" w:hAnsi="Aptos"/>
                <w:b w:val="0"/>
                <w:sz w:val="16"/>
              </w:rPr>
              <w:t>Yes</w:t>
            </w:r>
          </w:p>
        </w:tc>
      </w:tr>
      <w:tr>
        <w:tc>
          <w:tcPr>
            <w:tcW w:type="dxa" w:w="3312"/>
            <w:vAlign w:val="center"/>
            <w:shd w:fill="F2F6FA"/>
          </w:tcPr>
          <w:p>
            <w:pPr>
              <w:spacing w:after="20"/>
            </w:pPr>
            <w:r/>
            <w:r>
              <w:rPr>
                <w:rFonts w:ascii="Aptos" w:hAnsi="Aptos"/>
                <w:b w:val="0"/>
                <w:sz w:val="16"/>
              </w:rPr>
              <w:t>Approve or reject contributions</w:t>
            </w:r>
          </w:p>
        </w:tc>
        <w:tc>
          <w:tcPr>
            <w:tcW w:type="dxa" w:w="3312"/>
            <w:vAlign w:val="center"/>
            <w:shd w:fill="F2F6FA"/>
          </w:tcPr>
          <w:p>
            <w:pPr>
              <w:spacing w:after="20"/>
            </w:pPr>
            <w:r/>
            <w:r>
              <w:rPr>
                <w:rFonts w:ascii="Aptos" w:hAnsi="Aptos"/>
                <w:b w:val="0"/>
                <w:sz w:val="16"/>
              </w:rPr>
              <w:t>No</w:t>
            </w:r>
          </w:p>
        </w:tc>
        <w:tc>
          <w:tcPr>
            <w:tcW w:type="dxa" w:w="3312"/>
            <w:vAlign w:val="center"/>
            <w:shd w:fill="F2F6FA"/>
          </w:tcPr>
          <w:p>
            <w:pPr>
              <w:spacing w:after="20"/>
            </w:pPr>
            <w:r/>
            <w:r>
              <w:rPr>
                <w:rFonts w:ascii="Aptos" w:hAnsi="Aptos"/>
                <w:b w:val="0"/>
                <w:sz w:val="16"/>
              </w:rPr>
              <w:t>Yes</w:t>
            </w:r>
          </w:p>
        </w:tc>
      </w:tr>
      <w:tr>
        <w:tc>
          <w:tcPr>
            <w:tcW w:type="dxa" w:w="3312"/>
            <w:vAlign w:val="center"/>
          </w:tcPr>
          <w:p>
            <w:pPr>
              <w:spacing w:after="20"/>
            </w:pPr>
            <w:r/>
            <w:r>
              <w:rPr>
                <w:rFonts w:ascii="Aptos" w:hAnsi="Aptos"/>
                <w:b w:val="0"/>
                <w:sz w:val="16"/>
              </w:rPr>
              <w:t>Create manual expenses</w:t>
            </w:r>
          </w:p>
        </w:tc>
        <w:tc>
          <w:tcPr>
            <w:tcW w:type="dxa" w:w="3312"/>
            <w:vAlign w:val="center"/>
          </w:tcPr>
          <w:p>
            <w:pPr>
              <w:spacing w:after="20"/>
            </w:pPr>
            <w:r/>
            <w:r>
              <w:rPr>
                <w:rFonts w:ascii="Aptos" w:hAnsi="Aptos"/>
                <w:b w:val="0"/>
                <w:sz w:val="16"/>
              </w:rPr>
              <w:t>No</w:t>
            </w:r>
          </w:p>
        </w:tc>
        <w:tc>
          <w:tcPr>
            <w:tcW w:type="dxa" w:w="3312"/>
            <w:vAlign w:val="center"/>
          </w:tcPr>
          <w:p>
            <w:pPr>
              <w:spacing w:after="20"/>
            </w:pPr>
            <w:r/>
            <w:r>
              <w:rPr>
                <w:rFonts w:ascii="Aptos" w:hAnsi="Aptos"/>
                <w:b w:val="0"/>
                <w:sz w:val="16"/>
              </w:rPr>
              <w:t>Yes</w:t>
            </w:r>
          </w:p>
        </w:tc>
      </w:tr>
      <w:tr>
        <w:tc>
          <w:tcPr>
            <w:tcW w:type="dxa" w:w="3312"/>
            <w:vAlign w:val="center"/>
            <w:shd w:fill="F2F6FA"/>
          </w:tcPr>
          <w:p>
            <w:pPr>
              <w:spacing w:after="20"/>
            </w:pPr>
            <w:r/>
            <w:r>
              <w:rPr>
                <w:rFonts w:ascii="Aptos" w:hAnsi="Aptos"/>
                <w:b w:val="0"/>
                <w:sz w:val="16"/>
              </w:rPr>
              <w:t>Create, pause, resume, edit recurring schedules</w:t>
            </w:r>
          </w:p>
        </w:tc>
        <w:tc>
          <w:tcPr>
            <w:tcW w:type="dxa" w:w="3312"/>
            <w:vAlign w:val="center"/>
            <w:shd w:fill="F2F6FA"/>
          </w:tcPr>
          <w:p>
            <w:pPr>
              <w:spacing w:after="20"/>
            </w:pPr>
            <w:r/>
            <w:r>
              <w:rPr>
                <w:rFonts w:ascii="Aptos" w:hAnsi="Aptos"/>
                <w:b w:val="0"/>
                <w:sz w:val="16"/>
              </w:rPr>
              <w:t>No</w:t>
            </w:r>
          </w:p>
        </w:tc>
        <w:tc>
          <w:tcPr>
            <w:tcW w:type="dxa" w:w="3312"/>
            <w:vAlign w:val="center"/>
            <w:shd w:fill="F2F6FA"/>
          </w:tcPr>
          <w:p>
            <w:pPr>
              <w:spacing w:after="20"/>
            </w:pPr>
            <w:r/>
            <w:r>
              <w:rPr>
                <w:rFonts w:ascii="Aptos" w:hAnsi="Aptos"/>
                <w:b w:val="0"/>
                <w:sz w:val="16"/>
              </w:rPr>
              <w:t>Yes</w:t>
            </w:r>
          </w:p>
        </w:tc>
      </w:tr>
      <w:tr>
        <w:tc>
          <w:tcPr>
            <w:tcW w:type="dxa" w:w="3312"/>
            <w:vAlign w:val="center"/>
          </w:tcPr>
          <w:p>
            <w:pPr>
              <w:spacing w:after="20"/>
            </w:pPr>
            <w:r/>
            <w:r>
              <w:rPr>
                <w:rFonts w:ascii="Aptos" w:hAnsi="Aptos"/>
                <w:b w:val="0"/>
                <w:sz w:val="16"/>
              </w:rPr>
              <w:t>Retry blocked recurring expenses</w:t>
            </w:r>
          </w:p>
        </w:tc>
        <w:tc>
          <w:tcPr>
            <w:tcW w:type="dxa" w:w="3312"/>
            <w:vAlign w:val="center"/>
          </w:tcPr>
          <w:p>
            <w:pPr>
              <w:spacing w:after="20"/>
            </w:pPr>
            <w:r/>
            <w:r>
              <w:rPr>
                <w:rFonts w:ascii="Aptos" w:hAnsi="Aptos"/>
                <w:b w:val="0"/>
                <w:sz w:val="16"/>
              </w:rPr>
              <w:t>No</w:t>
            </w:r>
          </w:p>
        </w:tc>
        <w:tc>
          <w:tcPr>
            <w:tcW w:type="dxa" w:w="3312"/>
            <w:vAlign w:val="center"/>
          </w:tcPr>
          <w:p>
            <w:pPr>
              <w:spacing w:after="20"/>
            </w:pPr>
            <w:r/>
            <w:r>
              <w:rPr>
                <w:rFonts w:ascii="Aptos" w:hAnsi="Aptos"/>
                <w:b w:val="0"/>
                <w:sz w:val="16"/>
              </w:rPr>
              <w:t>Yes</w:t>
            </w:r>
          </w:p>
        </w:tc>
      </w:tr>
      <w:tr>
        <w:tc>
          <w:tcPr>
            <w:tcW w:type="dxa" w:w="3312"/>
            <w:vAlign w:val="center"/>
            <w:shd w:fill="F2F6FA"/>
          </w:tcPr>
          <w:p>
            <w:pPr>
              <w:spacing w:after="20"/>
            </w:pPr>
            <w:r/>
            <w:r>
              <w:rPr>
                <w:rFonts w:ascii="Aptos" w:hAnsi="Aptos"/>
                <w:b w:val="0"/>
                <w:sz w:val="16"/>
              </w:rPr>
              <w:t>Configure payment details and QR image</w:t>
            </w:r>
          </w:p>
        </w:tc>
        <w:tc>
          <w:tcPr>
            <w:tcW w:type="dxa" w:w="3312"/>
            <w:vAlign w:val="center"/>
            <w:shd w:fill="F2F6FA"/>
          </w:tcPr>
          <w:p>
            <w:pPr>
              <w:spacing w:after="20"/>
            </w:pPr>
            <w:r/>
            <w:r>
              <w:rPr>
                <w:rFonts w:ascii="Aptos" w:hAnsi="Aptos"/>
                <w:b w:val="0"/>
                <w:sz w:val="16"/>
              </w:rPr>
              <w:t>No</w:t>
            </w:r>
          </w:p>
        </w:tc>
        <w:tc>
          <w:tcPr>
            <w:tcW w:type="dxa" w:w="3312"/>
            <w:vAlign w:val="center"/>
            <w:shd w:fill="F2F6FA"/>
          </w:tcPr>
          <w:p>
            <w:pPr>
              <w:spacing w:after="20"/>
            </w:pPr>
            <w:r/>
            <w:r>
              <w:rPr>
                <w:rFonts w:ascii="Aptos" w:hAnsi="Aptos"/>
                <w:b w:val="0"/>
                <w:sz w:val="16"/>
              </w:rPr>
              <w:t>Yes</w:t>
            </w:r>
          </w:p>
        </w:tc>
      </w:tr>
      <w:tr>
        <w:tc>
          <w:tcPr>
            <w:tcW w:type="dxa" w:w="3312"/>
            <w:vAlign w:val="center"/>
          </w:tcPr>
          <w:p>
            <w:pPr>
              <w:spacing w:after="20"/>
            </w:pPr>
            <w:r/>
            <w:r>
              <w:rPr>
                <w:rFonts w:ascii="Aptos" w:hAnsi="Aptos"/>
                <w:b w:val="0"/>
                <w:sz w:val="16"/>
              </w:rPr>
              <w:t>Create, deactivate, and manage user accounts</w:t>
            </w:r>
          </w:p>
        </w:tc>
        <w:tc>
          <w:tcPr>
            <w:tcW w:type="dxa" w:w="3312"/>
            <w:vAlign w:val="center"/>
          </w:tcPr>
          <w:p>
            <w:pPr>
              <w:spacing w:after="20"/>
            </w:pPr>
            <w:r/>
            <w:r>
              <w:rPr>
                <w:rFonts w:ascii="Aptos" w:hAnsi="Aptos"/>
                <w:b w:val="0"/>
                <w:sz w:val="16"/>
              </w:rPr>
              <w:t>No</w:t>
            </w:r>
          </w:p>
        </w:tc>
        <w:tc>
          <w:tcPr>
            <w:tcW w:type="dxa" w:w="3312"/>
            <w:vAlign w:val="center"/>
          </w:tcPr>
          <w:p>
            <w:pPr>
              <w:spacing w:after="20"/>
            </w:pPr>
            <w:r/>
            <w:r>
              <w:rPr>
                <w:rFonts w:ascii="Aptos" w:hAnsi="Aptos"/>
                <w:b w:val="0"/>
                <w:sz w:val="16"/>
              </w:rPr>
              <w:t>Yes</w:t>
            </w:r>
          </w:p>
        </w:tc>
      </w:tr>
      <w:tr>
        <w:tc>
          <w:tcPr>
            <w:tcW w:type="dxa" w:w="3312"/>
            <w:vAlign w:val="center"/>
            <w:shd w:fill="F2F6FA"/>
          </w:tcPr>
          <w:p>
            <w:pPr>
              <w:spacing w:after="20"/>
            </w:pPr>
            <w:r/>
            <w:r>
              <w:rPr>
                <w:rFonts w:ascii="Aptos" w:hAnsi="Aptos"/>
                <w:b w:val="0"/>
                <w:sz w:val="16"/>
              </w:rPr>
              <w:t>View audit log</w:t>
            </w:r>
          </w:p>
        </w:tc>
        <w:tc>
          <w:tcPr>
            <w:tcW w:type="dxa" w:w="3312"/>
            <w:vAlign w:val="center"/>
            <w:shd w:fill="F2F6FA"/>
          </w:tcPr>
          <w:p>
            <w:pPr>
              <w:spacing w:after="20"/>
            </w:pPr>
            <w:r/>
            <w:r>
              <w:rPr>
                <w:rFonts w:ascii="Aptos" w:hAnsi="Aptos"/>
                <w:b w:val="0"/>
                <w:sz w:val="16"/>
              </w:rPr>
              <w:t>No</w:t>
            </w:r>
          </w:p>
        </w:tc>
        <w:tc>
          <w:tcPr>
            <w:tcW w:type="dxa" w:w="3312"/>
            <w:vAlign w:val="center"/>
            <w:shd w:fill="F2F6FA"/>
          </w:tcPr>
          <w:p>
            <w:pPr>
              <w:spacing w:after="20"/>
            </w:pPr>
            <w:r/>
            <w:r>
              <w:rPr>
                <w:rFonts w:ascii="Aptos" w:hAnsi="Aptos"/>
                <w:b w:val="0"/>
                <w:sz w:val="16"/>
              </w:rPr>
              <w:t>Yes</w:t>
            </w:r>
          </w:p>
        </w:tc>
      </w:tr>
    </w:tbl>
    <w:p>
      <w:pPr>
        <w:spacing w:after="20"/>
      </w:pPr>
    </w:p>
    <w:p>
      <w:r>
        <w:t>Authorization must be enforced on the server for every protected action. Hiding an admin button in the browser is not an authorization control.</w:t>
      </w:r>
    </w:p>
    <w:p>
      <w:pPr>
        <w:pStyle w:val="Heading1"/>
        <w:keepNext/>
      </w:pPr>
      <w:r>
        <w:t>4.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7"/>
              </w:rPr>
              <w:t>ID</w:t>
            </w:r>
          </w:p>
        </w:tc>
        <w:tc>
          <w:tcPr>
            <w:tcW w:type="dxa" w:w="3312"/>
            <w:vAlign w:val="center"/>
            <w:shd w:fill="17365D"/>
          </w:tcPr>
          <w:p>
            <w:pPr>
              <w:spacing w:after="20"/>
            </w:pPr>
            <w:r/>
            <w:r>
              <w:rPr>
                <w:rFonts w:ascii="Aptos" w:hAnsi="Aptos"/>
                <w:b/>
                <w:color w:val="FFFFFF"/>
                <w:sz w:val="17"/>
              </w:rPr>
              <w:t>Feature</w:t>
            </w:r>
          </w:p>
        </w:tc>
        <w:tc>
          <w:tcPr>
            <w:tcW w:type="dxa" w:w="3312"/>
            <w:vAlign w:val="center"/>
            <w:shd w:fill="17365D"/>
          </w:tcPr>
          <w:p>
            <w:pPr>
              <w:spacing w:after="20"/>
            </w:pPr>
            <w:r/>
            <w:r>
              <w:rPr>
                <w:rFonts w:ascii="Aptos" w:hAnsi="Aptos"/>
                <w:b/>
                <w:color w:val="FFFFFF"/>
                <w:sz w:val="17"/>
              </w:rPr>
              <w:t>Requirement</w:t>
            </w:r>
          </w:p>
        </w:tc>
      </w:tr>
      <w:tr>
        <w:tc>
          <w:tcPr>
            <w:tcW w:type="dxa" w:w="3312"/>
            <w:vAlign w:val="center"/>
          </w:tcPr>
          <w:p>
            <w:pPr>
              <w:spacing w:after="20"/>
            </w:pPr>
            <w:r/>
            <w:r>
              <w:rPr>
                <w:rFonts w:ascii="Aptos" w:hAnsi="Aptos"/>
                <w:b w:val="0"/>
                <w:sz w:val="16"/>
              </w:rPr>
              <w:t>FR-01</w:t>
            </w:r>
          </w:p>
        </w:tc>
        <w:tc>
          <w:tcPr>
            <w:tcW w:type="dxa" w:w="3312"/>
            <w:vAlign w:val="center"/>
          </w:tcPr>
          <w:p>
            <w:pPr>
              <w:spacing w:after="20"/>
            </w:pPr>
            <w:r/>
            <w:r>
              <w:rPr>
                <w:rFonts w:ascii="Aptos" w:hAnsi="Aptos"/>
                <w:b w:val="0"/>
                <w:sz w:val="16"/>
              </w:rPr>
              <w:t>Authentication</w:t>
            </w:r>
          </w:p>
        </w:tc>
        <w:tc>
          <w:tcPr>
            <w:tcW w:type="dxa" w:w="3312"/>
            <w:vAlign w:val="center"/>
          </w:tcPr>
          <w:p>
            <w:pPr>
              <w:spacing w:after="20"/>
            </w:pPr>
            <w:r/>
            <w:r>
              <w:rPr>
                <w:rFonts w:ascii="Aptos" w:hAnsi="Aptos"/>
                <w:b w:val="0"/>
                <w:sz w:val="16"/>
              </w:rPr>
              <w:t>Users can sign in and sign out using an account managed by the application.</w:t>
            </w:r>
          </w:p>
        </w:tc>
      </w:tr>
      <w:tr>
        <w:tc>
          <w:tcPr>
            <w:tcW w:type="dxa" w:w="3312"/>
            <w:vAlign w:val="center"/>
            <w:shd w:fill="F2F6FA"/>
          </w:tcPr>
          <w:p>
            <w:pPr>
              <w:spacing w:after="20"/>
            </w:pPr>
            <w:r/>
            <w:r>
              <w:rPr>
                <w:rFonts w:ascii="Aptos" w:hAnsi="Aptos"/>
                <w:b w:val="0"/>
                <w:sz w:val="16"/>
              </w:rPr>
              <w:t>FR-02</w:t>
            </w:r>
          </w:p>
        </w:tc>
        <w:tc>
          <w:tcPr>
            <w:tcW w:type="dxa" w:w="3312"/>
            <w:vAlign w:val="center"/>
            <w:shd w:fill="F2F6FA"/>
          </w:tcPr>
          <w:p>
            <w:pPr>
              <w:spacing w:after="20"/>
            </w:pPr>
            <w:r/>
            <w:r>
              <w:rPr>
                <w:rFonts w:ascii="Aptos" w:hAnsi="Aptos"/>
                <w:b w:val="0"/>
                <w:sz w:val="16"/>
              </w:rPr>
              <w:t>Role access</w:t>
            </w:r>
          </w:p>
        </w:tc>
        <w:tc>
          <w:tcPr>
            <w:tcW w:type="dxa" w:w="3312"/>
            <w:vAlign w:val="center"/>
            <w:shd w:fill="F2F6FA"/>
          </w:tcPr>
          <w:p>
            <w:pPr>
              <w:spacing w:after="20"/>
            </w:pPr>
            <w:r/>
            <w:r>
              <w:rPr>
                <w:rFonts w:ascii="Aptos" w:hAnsi="Aptos"/>
                <w:b w:val="0"/>
                <w:sz w:val="16"/>
              </w:rPr>
              <w:t>The system supports ADMIN and USER roles and enforces role permissions server-side.</w:t>
            </w:r>
          </w:p>
        </w:tc>
      </w:tr>
      <w:tr>
        <w:tc>
          <w:tcPr>
            <w:tcW w:type="dxa" w:w="3312"/>
            <w:vAlign w:val="center"/>
          </w:tcPr>
          <w:p>
            <w:pPr>
              <w:spacing w:after="20"/>
            </w:pPr>
            <w:r/>
            <w:r>
              <w:rPr>
                <w:rFonts w:ascii="Aptos" w:hAnsi="Aptos"/>
                <w:b w:val="0"/>
                <w:sz w:val="16"/>
              </w:rPr>
              <w:t>FR-03</w:t>
            </w:r>
          </w:p>
        </w:tc>
        <w:tc>
          <w:tcPr>
            <w:tcW w:type="dxa" w:w="3312"/>
            <w:vAlign w:val="center"/>
          </w:tcPr>
          <w:p>
            <w:pPr>
              <w:spacing w:after="20"/>
            </w:pPr>
            <w:r/>
            <w:r>
              <w:rPr>
                <w:rFonts w:ascii="Aptos" w:hAnsi="Aptos"/>
                <w:b w:val="0"/>
                <w:sz w:val="16"/>
              </w:rPr>
              <w:t>Dashboard</w:t>
            </w:r>
          </w:p>
        </w:tc>
        <w:tc>
          <w:tcPr>
            <w:tcW w:type="dxa" w:w="3312"/>
            <w:vAlign w:val="center"/>
          </w:tcPr>
          <w:p>
            <w:pPr>
              <w:spacing w:after="20"/>
            </w:pPr>
            <w:r/>
            <w:r>
              <w:rPr>
                <w:rFonts w:ascii="Aptos" w:hAnsi="Aptos"/>
                <w:b w:val="0"/>
                <w:sz w:val="16"/>
              </w:rPr>
              <w:t>The dashboard displays available balance, total approved contributions, total posted expenses, and contributor count.</w:t>
            </w:r>
          </w:p>
        </w:tc>
      </w:tr>
      <w:tr>
        <w:tc>
          <w:tcPr>
            <w:tcW w:type="dxa" w:w="3312"/>
            <w:vAlign w:val="center"/>
            <w:shd w:fill="F2F6FA"/>
          </w:tcPr>
          <w:p>
            <w:pPr>
              <w:spacing w:after="20"/>
            </w:pPr>
            <w:r/>
            <w:r>
              <w:rPr>
                <w:rFonts w:ascii="Aptos" w:hAnsi="Aptos"/>
                <w:b w:val="0"/>
                <w:sz w:val="16"/>
              </w:rPr>
              <w:t>FR-04</w:t>
            </w:r>
          </w:p>
        </w:tc>
        <w:tc>
          <w:tcPr>
            <w:tcW w:type="dxa" w:w="3312"/>
            <w:vAlign w:val="center"/>
            <w:shd w:fill="F2F6FA"/>
          </w:tcPr>
          <w:p>
            <w:pPr>
              <w:spacing w:after="20"/>
            </w:pPr>
            <w:r/>
            <w:r>
              <w:rPr>
                <w:rFonts w:ascii="Aptos" w:hAnsi="Aptos"/>
                <w:b w:val="0"/>
                <w:sz w:val="16"/>
              </w:rPr>
              <w:t>Transaction history</w:t>
            </w:r>
          </w:p>
        </w:tc>
        <w:tc>
          <w:tcPr>
            <w:tcW w:type="dxa" w:w="3312"/>
            <w:vAlign w:val="center"/>
            <w:shd w:fill="F2F6FA"/>
          </w:tcPr>
          <w:p>
            <w:pPr>
              <w:spacing w:after="20"/>
            </w:pPr>
            <w:r/>
            <w:r>
              <w:rPr>
                <w:rFonts w:ascii="Aptos" w:hAnsi="Aptos"/>
                <w:b w:val="0"/>
                <w:sz w:val="16"/>
              </w:rPr>
              <w:t>The dashboard lists contribution and expense records, newest first, with pagination.</w:t>
            </w:r>
          </w:p>
        </w:tc>
      </w:tr>
      <w:tr>
        <w:tc>
          <w:tcPr>
            <w:tcW w:type="dxa" w:w="3312"/>
            <w:vAlign w:val="center"/>
          </w:tcPr>
          <w:p>
            <w:pPr>
              <w:spacing w:after="20"/>
            </w:pPr>
            <w:r/>
            <w:r>
              <w:rPr>
                <w:rFonts w:ascii="Aptos" w:hAnsi="Aptos"/>
                <w:b w:val="0"/>
                <w:sz w:val="16"/>
              </w:rPr>
              <w:t>FR-05</w:t>
            </w:r>
          </w:p>
        </w:tc>
        <w:tc>
          <w:tcPr>
            <w:tcW w:type="dxa" w:w="3312"/>
            <w:vAlign w:val="center"/>
          </w:tcPr>
          <w:p>
            <w:pPr>
              <w:spacing w:after="20"/>
            </w:pPr>
            <w:r/>
            <w:r>
              <w:rPr>
                <w:rFonts w:ascii="Aptos" w:hAnsi="Aptos"/>
                <w:b w:val="0"/>
                <w:sz w:val="16"/>
              </w:rPr>
              <w:t>Filtering</w:t>
            </w:r>
          </w:p>
        </w:tc>
        <w:tc>
          <w:tcPr>
            <w:tcW w:type="dxa" w:w="3312"/>
            <w:vAlign w:val="center"/>
          </w:tcPr>
          <w:p>
            <w:pPr>
              <w:spacing w:after="20"/>
            </w:pPr>
            <w:r/>
            <w:r>
              <w:rPr>
                <w:rFonts w:ascii="Aptos" w:hAnsi="Aptos"/>
                <w:b w:val="0"/>
                <w:sz w:val="16"/>
              </w:rPr>
              <w:t>Users can filter history by account name, transaction type, status where applicable, and date range.</w:t>
            </w:r>
          </w:p>
        </w:tc>
      </w:tr>
      <w:tr>
        <w:tc>
          <w:tcPr>
            <w:tcW w:type="dxa" w:w="3312"/>
            <w:vAlign w:val="center"/>
            <w:shd w:fill="F2F6FA"/>
          </w:tcPr>
          <w:p>
            <w:pPr>
              <w:spacing w:after="20"/>
            </w:pPr>
            <w:r/>
            <w:r>
              <w:rPr>
                <w:rFonts w:ascii="Aptos" w:hAnsi="Aptos"/>
                <w:b w:val="0"/>
                <w:sz w:val="16"/>
              </w:rPr>
              <w:t>FR-06</w:t>
            </w:r>
          </w:p>
        </w:tc>
        <w:tc>
          <w:tcPr>
            <w:tcW w:type="dxa" w:w="3312"/>
            <w:vAlign w:val="center"/>
            <w:shd w:fill="F2F6FA"/>
          </w:tcPr>
          <w:p>
            <w:pPr>
              <w:spacing w:after="20"/>
            </w:pPr>
            <w:r/>
            <w:r>
              <w:rPr>
                <w:rFonts w:ascii="Aptos" w:hAnsi="Aptos"/>
                <w:b w:val="0"/>
                <w:sz w:val="16"/>
              </w:rPr>
              <w:t>Contribution submission</w:t>
            </w:r>
          </w:p>
        </w:tc>
        <w:tc>
          <w:tcPr>
            <w:tcW w:type="dxa" w:w="3312"/>
            <w:vAlign w:val="center"/>
            <w:shd w:fill="F2F6FA"/>
          </w:tcPr>
          <w:p>
            <w:pPr>
              <w:spacing w:after="20"/>
            </w:pPr>
            <w:r/>
            <w:r>
              <w:rPr>
                <w:rFonts w:ascii="Aptos" w:hAnsi="Aptos"/>
                <w:b w:val="0"/>
                <w:sz w:val="16"/>
              </w:rPr>
              <w:t>A signed-in user can submit an amount, payment reference, payment date, and optional proof of payment.</w:t>
            </w:r>
          </w:p>
        </w:tc>
      </w:tr>
      <w:tr>
        <w:tc>
          <w:tcPr>
            <w:tcW w:type="dxa" w:w="3312"/>
            <w:vAlign w:val="center"/>
          </w:tcPr>
          <w:p>
            <w:pPr>
              <w:spacing w:after="20"/>
            </w:pPr>
            <w:r/>
            <w:r>
              <w:rPr>
                <w:rFonts w:ascii="Aptos" w:hAnsi="Aptos"/>
                <w:b w:val="0"/>
                <w:sz w:val="16"/>
              </w:rPr>
              <w:t>FR-07</w:t>
            </w:r>
          </w:p>
        </w:tc>
        <w:tc>
          <w:tcPr>
            <w:tcW w:type="dxa" w:w="3312"/>
            <w:vAlign w:val="center"/>
          </w:tcPr>
          <w:p>
            <w:pPr>
              <w:spacing w:after="20"/>
            </w:pPr>
            <w:r/>
            <w:r>
              <w:rPr>
                <w:rFonts w:ascii="Aptos" w:hAnsi="Aptos"/>
                <w:b w:val="0"/>
                <w:sz w:val="16"/>
              </w:rPr>
              <w:t>Contribution review</w:t>
            </w:r>
          </w:p>
        </w:tc>
        <w:tc>
          <w:tcPr>
            <w:tcW w:type="dxa" w:w="3312"/>
            <w:vAlign w:val="center"/>
          </w:tcPr>
          <w:p>
            <w:pPr>
              <w:spacing w:after="20"/>
            </w:pPr>
            <w:r/>
            <w:r>
              <w:rPr>
                <w:rFonts w:ascii="Aptos" w:hAnsi="Aptos"/>
                <w:b w:val="0"/>
                <w:sz w:val="16"/>
              </w:rPr>
              <w:t>An admin can approve or reject pending submissions and provide an internal reason.</w:t>
            </w:r>
          </w:p>
        </w:tc>
      </w:tr>
      <w:tr>
        <w:tc>
          <w:tcPr>
            <w:tcW w:type="dxa" w:w="3312"/>
            <w:vAlign w:val="center"/>
            <w:shd w:fill="F2F6FA"/>
          </w:tcPr>
          <w:p>
            <w:pPr>
              <w:spacing w:after="20"/>
            </w:pPr>
            <w:r/>
            <w:r>
              <w:rPr>
                <w:rFonts w:ascii="Aptos" w:hAnsi="Aptos"/>
                <w:b w:val="0"/>
                <w:sz w:val="16"/>
              </w:rPr>
              <w:t>FR-08</w:t>
            </w:r>
          </w:p>
        </w:tc>
        <w:tc>
          <w:tcPr>
            <w:tcW w:type="dxa" w:w="3312"/>
            <w:vAlign w:val="center"/>
            <w:shd w:fill="F2F6FA"/>
          </w:tcPr>
          <w:p>
            <w:pPr>
              <w:spacing w:after="20"/>
            </w:pPr>
            <w:r/>
            <w:r>
              <w:rPr>
                <w:rFonts w:ascii="Aptos" w:hAnsi="Aptos"/>
                <w:b w:val="0"/>
                <w:sz w:val="16"/>
              </w:rPr>
              <w:t>Manual expense</w:t>
            </w:r>
          </w:p>
        </w:tc>
        <w:tc>
          <w:tcPr>
            <w:tcW w:type="dxa" w:w="3312"/>
            <w:vAlign w:val="center"/>
            <w:shd w:fill="F2F6FA"/>
          </w:tcPr>
          <w:p>
            <w:pPr>
              <w:spacing w:after="20"/>
            </w:pPr>
            <w:r/>
            <w:r>
              <w:rPr>
                <w:rFonts w:ascii="Aptos" w:hAnsi="Aptos"/>
                <w:b w:val="0"/>
                <w:sz w:val="16"/>
              </w:rPr>
              <w:t>An admin can post an expense with description, category, amount, date, and optional receipt.</w:t>
            </w:r>
          </w:p>
        </w:tc>
      </w:tr>
      <w:tr>
        <w:tc>
          <w:tcPr>
            <w:tcW w:type="dxa" w:w="3312"/>
            <w:vAlign w:val="center"/>
          </w:tcPr>
          <w:p>
            <w:pPr>
              <w:spacing w:after="20"/>
            </w:pPr>
            <w:r/>
            <w:r>
              <w:rPr>
                <w:rFonts w:ascii="Aptos" w:hAnsi="Aptos"/>
                <w:b w:val="0"/>
                <w:sz w:val="16"/>
              </w:rPr>
              <w:t>FR-09</w:t>
            </w:r>
          </w:p>
        </w:tc>
        <w:tc>
          <w:tcPr>
            <w:tcW w:type="dxa" w:w="3312"/>
            <w:vAlign w:val="center"/>
          </w:tcPr>
          <w:p>
            <w:pPr>
              <w:spacing w:after="20"/>
            </w:pPr>
            <w:r/>
            <w:r>
              <w:rPr>
                <w:rFonts w:ascii="Aptos" w:hAnsi="Aptos"/>
                <w:b w:val="0"/>
                <w:sz w:val="16"/>
              </w:rPr>
              <w:t>Recurring expense</w:t>
            </w:r>
          </w:p>
        </w:tc>
        <w:tc>
          <w:tcPr>
            <w:tcW w:type="dxa" w:w="3312"/>
            <w:vAlign w:val="center"/>
          </w:tcPr>
          <w:p>
            <w:pPr>
              <w:spacing w:after="20"/>
            </w:pPr>
            <w:r/>
            <w:r>
              <w:rPr>
                <w:rFonts w:ascii="Aptos" w:hAnsi="Aptos"/>
                <w:b w:val="0"/>
                <w:sz w:val="16"/>
              </w:rPr>
              <w:t>An admin can define an expense schedule that recurs every N days.</w:t>
            </w:r>
          </w:p>
        </w:tc>
      </w:tr>
      <w:tr>
        <w:tc>
          <w:tcPr>
            <w:tcW w:type="dxa" w:w="3312"/>
            <w:vAlign w:val="center"/>
            <w:shd w:fill="F2F6FA"/>
          </w:tcPr>
          <w:p>
            <w:pPr>
              <w:spacing w:after="20"/>
            </w:pPr>
            <w:r/>
            <w:r>
              <w:rPr>
                <w:rFonts w:ascii="Aptos" w:hAnsi="Aptos"/>
                <w:b w:val="0"/>
                <w:sz w:val="16"/>
              </w:rPr>
              <w:t>FR-10</w:t>
            </w:r>
          </w:p>
        </w:tc>
        <w:tc>
          <w:tcPr>
            <w:tcW w:type="dxa" w:w="3312"/>
            <w:vAlign w:val="center"/>
            <w:shd w:fill="F2F6FA"/>
          </w:tcPr>
          <w:p>
            <w:pPr>
              <w:spacing w:after="20"/>
            </w:pPr>
            <w:r/>
            <w:r>
              <w:rPr>
                <w:rFonts w:ascii="Aptos" w:hAnsi="Aptos"/>
                <w:b w:val="0"/>
                <w:sz w:val="16"/>
              </w:rPr>
              <w:t>Schedule controls</w:t>
            </w:r>
          </w:p>
        </w:tc>
        <w:tc>
          <w:tcPr>
            <w:tcW w:type="dxa" w:w="3312"/>
            <w:vAlign w:val="center"/>
            <w:shd w:fill="F2F6FA"/>
          </w:tcPr>
          <w:p>
            <w:pPr>
              <w:spacing w:after="20"/>
            </w:pPr>
            <w:r/>
            <w:r>
              <w:rPr>
                <w:rFonts w:ascii="Aptos" w:hAnsi="Aptos"/>
                <w:b w:val="0"/>
                <w:sz w:val="16"/>
              </w:rPr>
              <w:t>An admin can pause, resume, edit, or end a recurring expense schedule.</w:t>
            </w:r>
          </w:p>
        </w:tc>
      </w:tr>
      <w:tr>
        <w:tc>
          <w:tcPr>
            <w:tcW w:type="dxa" w:w="3312"/>
            <w:vAlign w:val="center"/>
          </w:tcPr>
          <w:p>
            <w:pPr>
              <w:spacing w:after="20"/>
            </w:pPr>
            <w:r/>
            <w:r>
              <w:rPr>
                <w:rFonts w:ascii="Aptos" w:hAnsi="Aptos"/>
                <w:b w:val="0"/>
                <w:sz w:val="16"/>
              </w:rPr>
              <w:t>FR-11</w:t>
            </w:r>
          </w:p>
        </w:tc>
        <w:tc>
          <w:tcPr>
            <w:tcW w:type="dxa" w:w="3312"/>
            <w:vAlign w:val="center"/>
          </w:tcPr>
          <w:p>
            <w:pPr>
              <w:spacing w:after="20"/>
            </w:pPr>
            <w:r/>
            <w:r>
              <w:rPr>
                <w:rFonts w:ascii="Aptos" w:hAnsi="Aptos"/>
                <w:b w:val="0"/>
                <w:sz w:val="16"/>
              </w:rPr>
              <w:t>Blocked expense</w:t>
            </w:r>
          </w:p>
        </w:tc>
        <w:tc>
          <w:tcPr>
            <w:tcW w:type="dxa" w:w="3312"/>
            <w:vAlign w:val="center"/>
          </w:tcPr>
          <w:p>
            <w:pPr>
              <w:spacing w:after="20"/>
            </w:pPr>
            <w:r/>
            <w:r>
              <w:rPr>
                <w:rFonts w:ascii="Aptos" w:hAnsi="Aptos"/>
                <w:b w:val="0"/>
                <w:sz w:val="16"/>
              </w:rPr>
              <w:t>A recurring occurrence that cannot be funded is marked BLOCKED and can be retried by an admin.</w:t>
            </w:r>
          </w:p>
        </w:tc>
      </w:tr>
      <w:tr>
        <w:tc>
          <w:tcPr>
            <w:tcW w:type="dxa" w:w="3312"/>
            <w:vAlign w:val="center"/>
            <w:shd w:fill="F2F6FA"/>
          </w:tcPr>
          <w:p>
            <w:pPr>
              <w:spacing w:after="20"/>
            </w:pPr>
            <w:r/>
            <w:r>
              <w:rPr>
                <w:rFonts w:ascii="Aptos" w:hAnsi="Aptos"/>
                <w:b w:val="0"/>
                <w:sz w:val="16"/>
              </w:rPr>
              <w:t>FR-12</w:t>
            </w:r>
          </w:p>
        </w:tc>
        <w:tc>
          <w:tcPr>
            <w:tcW w:type="dxa" w:w="3312"/>
            <w:vAlign w:val="center"/>
            <w:shd w:fill="F2F6FA"/>
          </w:tcPr>
          <w:p>
            <w:pPr>
              <w:spacing w:after="20"/>
            </w:pPr>
            <w:r/>
            <w:r>
              <w:rPr>
                <w:rFonts w:ascii="Aptos" w:hAnsi="Aptos"/>
                <w:b w:val="0"/>
                <w:sz w:val="16"/>
              </w:rPr>
              <w:t>Payment configuration</w:t>
            </w:r>
          </w:p>
        </w:tc>
        <w:tc>
          <w:tcPr>
            <w:tcW w:type="dxa" w:w="3312"/>
            <w:vAlign w:val="center"/>
            <w:shd w:fill="F2F6FA"/>
          </w:tcPr>
          <w:p>
            <w:pPr>
              <w:spacing w:after="20"/>
            </w:pPr>
            <w:r/>
            <w:r>
              <w:rPr>
                <w:rFonts w:ascii="Aptos" w:hAnsi="Aptos"/>
                <w:b w:val="0"/>
                <w:sz w:val="16"/>
              </w:rPr>
              <w:t>An admin can configure payment instructions, account details, and a QR image.</w:t>
            </w:r>
          </w:p>
        </w:tc>
      </w:tr>
      <w:tr>
        <w:tc>
          <w:tcPr>
            <w:tcW w:type="dxa" w:w="3312"/>
            <w:vAlign w:val="center"/>
          </w:tcPr>
          <w:p>
            <w:pPr>
              <w:spacing w:after="20"/>
            </w:pPr>
            <w:r/>
            <w:r>
              <w:rPr>
                <w:rFonts w:ascii="Aptos" w:hAnsi="Aptos"/>
                <w:b w:val="0"/>
                <w:sz w:val="16"/>
              </w:rPr>
              <w:t>FR-13</w:t>
            </w:r>
          </w:p>
        </w:tc>
        <w:tc>
          <w:tcPr>
            <w:tcW w:type="dxa" w:w="3312"/>
            <w:vAlign w:val="center"/>
          </w:tcPr>
          <w:p>
            <w:pPr>
              <w:spacing w:after="20"/>
            </w:pPr>
            <w:r/>
            <w:r>
              <w:rPr>
                <w:rFonts w:ascii="Aptos" w:hAnsi="Aptos"/>
                <w:b w:val="0"/>
                <w:sz w:val="16"/>
              </w:rPr>
              <w:t>Account management</w:t>
            </w:r>
          </w:p>
        </w:tc>
        <w:tc>
          <w:tcPr>
            <w:tcW w:type="dxa" w:w="3312"/>
            <w:vAlign w:val="center"/>
          </w:tcPr>
          <w:p>
            <w:pPr>
              <w:spacing w:after="20"/>
            </w:pPr>
            <w:r/>
            <w:r>
              <w:rPr>
                <w:rFonts w:ascii="Aptos" w:hAnsi="Aptos"/>
                <w:b w:val="0"/>
                <w:sz w:val="16"/>
              </w:rPr>
              <w:t>An admin can create, deactivate, and update user accounts and roles.</w:t>
            </w:r>
          </w:p>
        </w:tc>
      </w:tr>
      <w:tr>
        <w:tc>
          <w:tcPr>
            <w:tcW w:type="dxa" w:w="3312"/>
            <w:vAlign w:val="center"/>
            <w:shd w:fill="F2F6FA"/>
          </w:tcPr>
          <w:p>
            <w:pPr>
              <w:spacing w:after="20"/>
            </w:pPr>
            <w:r/>
            <w:r>
              <w:rPr>
                <w:rFonts w:ascii="Aptos" w:hAnsi="Aptos"/>
                <w:b w:val="0"/>
                <w:sz w:val="16"/>
              </w:rPr>
              <w:t>FR-14</w:t>
            </w:r>
          </w:p>
        </w:tc>
        <w:tc>
          <w:tcPr>
            <w:tcW w:type="dxa" w:w="3312"/>
            <w:vAlign w:val="center"/>
            <w:shd w:fill="F2F6FA"/>
          </w:tcPr>
          <w:p>
            <w:pPr>
              <w:spacing w:after="20"/>
            </w:pPr>
            <w:r/>
            <w:r>
              <w:rPr>
                <w:rFonts w:ascii="Aptos" w:hAnsi="Aptos"/>
                <w:b w:val="0"/>
                <w:sz w:val="16"/>
              </w:rPr>
              <w:t>Auditability</w:t>
            </w:r>
          </w:p>
        </w:tc>
        <w:tc>
          <w:tcPr>
            <w:tcW w:type="dxa" w:w="3312"/>
            <w:vAlign w:val="center"/>
            <w:shd w:fill="F2F6FA"/>
          </w:tcPr>
          <w:p>
            <w:pPr>
              <w:spacing w:after="20"/>
            </w:pPr>
            <w:r/>
            <w:r>
              <w:rPr>
                <w:rFonts w:ascii="Aptos" w:hAnsi="Aptos"/>
                <w:b w:val="0"/>
                <w:sz w:val="16"/>
              </w:rPr>
              <w:t>The system records who performed important financial and administrative actions and when.</w:t>
            </w:r>
          </w:p>
        </w:tc>
      </w:tr>
    </w:tbl>
    <w:p>
      <w:pPr>
        <w:spacing w:after="20"/>
      </w:pPr>
    </w:p>
    <w:p>
      <w:pPr>
        <w:pStyle w:val="Heading1"/>
        <w:keepNext/>
      </w:pPr>
      <w:r>
        <w:t>5. User interface design</w:t>
      </w:r>
    </w:p>
    <w:p>
      <w:pPr>
        <w:pStyle w:val="Heading2"/>
        <w:keepNext/>
      </w:pPr>
      <w:r>
        <w:t>5.1 Single-page dashboard structure</w:t>
      </w:r>
    </w:p>
    <w:p>
      <w:r>
        <w:t>The dashboard is the primary application surface. It should be responsive and usable on mobile devices. The page can be divided into logical sections or tabs without introducing separate user-facing pages.</w:t>
      </w:r>
    </w:p>
    <w:p>
      <w:pPr>
        <w:pStyle w:val="ListBullet"/>
        <w:spacing w:after="40"/>
      </w:pPr>
      <w:r>
        <w:t>Header: application name, signed-in account, role indicator, and sign-out action.</w:t>
      </w:r>
    </w:p>
    <w:p>
      <w:pPr>
        <w:pStyle w:val="ListBullet"/>
        <w:spacing w:after="40"/>
      </w:pPr>
      <w:r>
        <w:t>Summary cards: available balance, total approved contributions, total posted expenses, and contributor count.</w:t>
      </w:r>
    </w:p>
    <w:p>
      <w:pPr>
        <w:pStyle w:val="ListBullet"/>
        <w:spacing w:after="40"/>
      </w:pPr>
      <w:r>
        <w:t>Transaction area: searchable/filterable combined history of contributions and expenses.</w:t>
      </w:r>
    </w:p>
    <w:p>
      <w:pPr>
        <w:pStyle w:val="ListBullet"/>
        <w:spacing w:after="40"/>
      </w:pPr>
      <w:r>
        <w:t>Payment area: administrator-configured QR image and payment instructions.</w:t>
      </w:r>
    </w:p>
    <w:p>
      <w:pPr>
        <w:pStyle w:val="ListBullet"/>
        <w:spacing w:after="40"/>
      </w:pPr>
      <w:r>
        <w:t>Contribution submission: user form for amount, reference number, payment date, and optional proof.</w:t>
      </w:r>
    </w:p>
    <w:p>
      <w:pPr>
        <w:pStyle w:val="ListBullet"/>
        <w:spacing w:after="40"/>
      </w:pPr>
      <w:r>
        <w:t>Admin review area: pending contribution queue with approve/reject actions.</w:t>
      </w:r>
    </w:p>
    <w:p>
      <w:pPr>
        <w:pStyle w:val="ListBullet"/>
        <w:spacing w:after="40"/>
      </w:pPr>
      <w:r>
        <w:t>Admin expense area: manual expense form and recurring expense management.</w:t>
      </w:r>
    </w:p>
    <w:p>
      <w:pPr>
        <w:pStyle w:val="ListBullet"/>
        <w:spacing w:after="40"/>
      </w:pPr>
      <w:r>
        <w:t>Admin settings area: payment details, QR upload, and account management.</w:t>
      </w:r>
    </w:p>
    <w:p>
      <w:pPr>
        <w:pStyle w:val="Heading2"/>
        <w:keepNext/>
      </w:pPr>
      <w:r>
        <w:t>5.2 Transaction list fields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7"/>
              </w:rPr>
              <w:t>Field</w:t>
            </w:r>
          </w:p>
        </w:tc>
        <w:tc>
          <w:tcPr>
            <w:tcW w:type="dxa" w:w="4968"/>
            <w:vAlign w:val="center"/>
            <w:shd w:fill="17365D"/>
          </w:tcPr>
          <w:p>
            <w:pPr>
              <w:spacing w:after="20"/>
            </w:pPr>
            <w:r/>
            <w:r>
              <w:rPr>
                <w:rFonts w:ascii="Aptos" w:hAnsi="Aptos"/>
                <w:b/>
                <w:color w:val="FFFFFF"/>
                <w:sz w:val="17"/>
              </w:rPr>
              <w:t>Description</w:t>
            </w:r>
          </w:p>
        </w:tc>
      </w:tr>
      <w:tr>
        <w:tc>
          <w:tcPr>
            <w:tcW w:type="dxa" w:w="4968"/>
            <w:vAlign w:val="center"/>
          </w:tcPr>
          <w:p>
            <w:pPr>
              <w:spacing w:after="20"/>
            </w:pPr>
            <w:r/>
            <w:r>
              <w:rPr>
                <w:rFonts w:ascii="Aptos" w:hAnsi="Aptos"/>
                <w:b w:val="0"/>
                <w:sz w:val="16"/>
              </w:rPr>
              <w:t>Date/time</w:t>
            </w:r>
          </w:p>
        </w:tc>
        <w:tc>
          <w:tcPr>
            <w:tcW w:type="dxa" w:w="4968"/>
            <w:vAlign w:val="center"/>
          </w:tcPr>
          <w:p>
            <w:pPr>
              <w:spacing w:after="20"/>
            </w:pPr>
            <w:r/>
            <w:r>
              <w:rPr>
                <w:rFonts w:ascii="Aptos" w:hAnsi="Aptos"/>
                <w:b w:val="0"/>
                <w:sz w:val="16"/>
              </w:rPr>
              <w:t>When the transaction was submitted or posted; show the relevant event date clearly.</w:t>
            </w:r>
          </w:p>
        </w:tc>
      </w:tr>
      <w:tr>
        <w:tc>
          <w:tcPr>
            <w:tcW w:type="dxa" w:w="4968"/>
            <w:vAlign w:val="center"/>
            <w:shd w:fill="F2F6FA"/>
          </w:tcPr>
          <w:p>
            <w:pPr>
              <w:spacing w:after="20"/>
            </w:pPr>
            <w:r/>
            <w:r>
              <w:rPr>
                <w:rFonts w:ascii="Aptos" w:hAnsi="Aptos"/>
                <w:b w:val="0"/>
                <w:sz w:val="16"/>
              </w:rPr>
              <w:t>Account</w:t>
            </w:r>
          </w:p>
        </w:tc>
        <w:tc>
          <w:tcPr>
            <w:tcW w:type="dxa" w:w="4968"/>
            <w:vAlign w:val="center"/>
            <w:shd w:fill="F2F6FA"/>
          </w:tcPr>
          <w:p>
            <w:pPr>
              <w:spacing w:after="20"/>
            </w:pPr>
            <w:r/>
            <w:r>
              <w:rPr>
                <w:rFonts w:ascii="Aptos" w:hAnsi="Aptos"/>
                <w:b w:val="0"/>
                <w:sz w:val="16"/>
              </w:rPr>
              <w:t>Contributor account for contributions; administrator or schedule identity for expenses.</w:t>
            </w:r>
          </w:p>
        </w:tc>
      </w:tr>
      <w:tr>
        <w:tc>
          <w:tcPr>
            <w:tcW w:type="dxa" w:w="4968"/>
            <w:vAlign w:val="center"/>
          </w:tcPr>
          <w:p>
            <w:pPr>
              <w:spacing w:after="20"/>
            </w:pPr>
            <w:r/>
            <w:r>
              <w:rPr>
                <w:rFonts w:ascii="Aptos" w:hAnsi="Aptos"/>
                <w:b w:val="0"/>
                <w:sz w:val="16"/>
              </w:rPr>
              <w:t>Type</w:t>
            </w:r>
          </w:p>
        </w:tc>
        <w:tc>
          <w:tcPr>
            <w:tcW w:type="dxa" w:w="4968"/>
            <w:vAlign w:val="center"/>
          </w:tcPr>
          <w:p>
            <w:pPr>
              <w:spacing w:after="20"/>
            </w:pPr>
            <w:r/>
            <w:r>
              <w:rPr>
                <w:rFonts w:ascii="Aptos" w:hAnsi="Aptos"/>
                <w:b w:val="0"/>
                <w:sz w:val="16"/>
              </w:rPr>
              <w:t>Contribution or expense.</w:t>
            </w:r>
          </w:p>
        </w:tc>
      </w:tr>
      <w:tr>
        <w:tc>
          <w:tcPr>
            <w:tcW w:type="dxa" w:w="4968"/>
            <w:vAlign w:val="center"/>
            <w:shd w:fill="F2F6FA"/>
          </w:tcPr>
          <w:p>
            <w:pPr>
              <w:spacing w:after="20"/>
            </w:pPr>
            <w:r/>
            <w:r>
              <w:rPr>
                <w:rFonts w:ascii="Aptos" w:hAnsi="Aptos"/>
                <w:b w:val="0"/>
                <w:sz w:val="16"/>
              </w:rPr>
              <w:t>Description/reference</w:t>
            </w:r>
          </w:p>
        </w:tc>
        <w:tc>
          <w:tcPr>
            <w:tcW w:type="dxa" w:w="4968"/>
            <w:vAlign w:val="center"/>
            <w:shd w:fill="F2F6FA"/>
          </w:tcPr>
          <w:p>
            <w:pPr>
              <w:spacing w:after="20"/>
            </w:pPr>
            <w:r/>
            <w:r>
              <w:rPr>
                <w:rFonts w:ascii="Aptos" w:hAnsi="Aptos"/>
                <w:b w:val="0"/>
                <w:sz w:val="16"/>
              </w:rPr>
              <w:t>Payment reference for contributions; expense description for expenses.</w:t>
            </w:r>
          </w:p>
        </w:tc>
      </w:tr>
      <w:tr>
        <w:tc>
          <w:tcPr>
            <w:tcW w:type="dxa" w:w="4968"/>
            <w:vAlign w:val="center"/>
          </w:tcPr>
          <w:p>
            <w:pPr>
              <w:spacing w:after="20"/>
            </w:pPr>
            <w:r/>
            <w:r>
              <w:rPr>
                <w:rFonts w:ascii="Aptos" w:hAnsi="Aptos"/>
                <w:b w:val="0"/>
                <w:sz w:val="16"/>
              </w:rPr>
              <w:t>Amount</w:t>
            </w:r>
          </w:p>
        </w:tc>
        <w:tc>
          <w:tcPr>
            <w:tcW w:type="dxa" w:w="4968"/>
            <w:vAlign w:val="center"/>
          </w:tcPr>
          <w:p>
            <w:pPr>
              <w:spacing w:after="20"/>
            </w:pPr>
            <w:r/>
            <w:r>
              <w:rPr>
                <w:rFonts w:ascii="Aptos" w:hAnsi="Aptos"/>
                <w:b w:val="0"/>
                <w:sz w:val="16"/>
              </w:rPr>
              <w:t>Positive contribution or negative expense display. Store the underlying amount as a positive integer centavo value and represent direction by transaction type.</w:t>
            </w:r>
          </w:p>
        </w:tc>
      </w:tr>
      <w:tr>
        <w:tc>
          <w:tcPr>
            <w:tcW w:type="dxa" w:w="4968"/>
            <w:vAlign w:val="center"/>
            <w:shd w:fill="F2F6FA"/>
          </w:tcPr>
          <w:p>
            <w:pPr>
              <w:spacing w:after="20"/>
            </w:pPr>
            <w:r/>
            <w:r>
              <w:rPr>
                <w:rFonts w:ascii="Aptos" w:hAnsi="Aptos"/>
                <w:b w:val="0"/>
                <w:sz w:val="16"/>
              </w:rPr>
              <w:t>Status</w:t>
            </w:r>
          </w:p>
        </w:tc>
        <w:tc>
          <w:tcPr>
            <w:tcW w:type="dxa" w:w="4968"/>
            <w:vAlign w:val="center"/>
            <w:shd w:fill="F2F6FA"/>
          </w:tcPr>
          <w:p>
            <w:pPr>
              <w:spacing w:after="20"/>
            </w:pPr>
            <w:r/>
            <w:r>
              <w:rPr>
                <w:rFonts w:ascii="Aptos" w:hAnsi="Aptos"/>
                <w:b w:val="0"/>
                <w:sz w:val="16"/>
              </w:rPr>
              <w:t>Pending, approved, rejected, posted, blocked, or reversed as applicable.</w:t>
            </w:r>
          </w:p>
        </w:tc>
      </w:tr>
    </w:tbl>
    <w:p>
      <w:pPr>
        <w:spacing w:after="20"/>
      </w:pPr>
    </w:p>
    <w:p>
      <w:pPr>
        <w:pStyle w:val="Heading2"/>
        <w:keepNext/>
      </w:pPr>
      <w:r>
        <w:t>5.3 Admin recurring expense controls</w:t>
      </w:r>
    </w:p>
    <w:p>
      <w:r>
        <w:t>The recurring expense section should show each schedule's name, amount, interval, next due date, last generated date, status, and any blocked occurrence. Provide actions to create, edit, pause/resume, end, and retry. Editing a schedule must not rewrite historical expense records.</w:t>
      </w:r>
    </w:p>
    <w:p>
      <w:pPr>
        <w:pStyle w:val="Heading1"/>
        <w:keepNext/>
      </w:pPr>
      <w:r>
        <w:t>6. Core workflows</w:t>
      </w:r>
    </w:p>
    <w:p>
      <w:pPr>
        <w:pStyle w:val="Heading2"/>
        <w:keepNext/>
      </w:pPr>
      <w:r>
        <w:t>6.1 User contribution submission and approval</w:t>
      </w:r>
    </w:p>
    <w:p>
      <w:pPr>
        <w:pStyle w:val="ListNumber"/>
        <w:spacing w:after="40"/>
      </w:pPr>
      <w:r>
        <w:t>User opens the dashboard and reviews the payment QR and instructions.</w:t>
      </w:r>
    </w:p>
    <w:p>
      <w:pPr>
        <w:pStyle w:val="ListNumber"/>
        <w:spacing w:after="40"/>
      </w:pPr>
      <w:r>
        <w:t>User makes the payment using the displayed payment method.</w:t>
      </w:r>
    </w:p>
    <w:p>
      <w:pPr>
        <w:pStyle w:val="ListNumber"/>
        <w:spacing w:after="40"/>
      </w:pPr>
      <w:r>
        <w:t>User submits the amount, payment reference, payment date, and optional proof.</w:t>
      </w:r>
    </w:p>
    <w:p>
      <w:pPr>
        <w:pStyle w:val="ListNumber"/>
        <w:spacing w:after="40"/>
      </w:pPr>
      <w:r>
        <w:t>The system creates a PENDING contribution submission. The available balance does not change.</w:t>
      </w:r>
    </w:p>
    <w:p>
      <w:pPr>
        <w:pStyle w:val="ListNumber"/>
        <w:spacing w:after="40"/>
      </w:pPr>
      <w:r>
        <w:t>Admin reviews the submission against the actual payment.</w:t>
      </w:r>
    </w:p>
    <w:p>
      <w:pPr>
        <w:pStyle w:val="ListNumber"/>
        <w:spacing w:after="40"/>
      </w:pPr>
      <w:r>
        <w:t>Admin approves or rejects the submission. A rejection should include a reason.</w:t>
      </w:r>
    </w:p>
    <w:p>
      <w:pPr>
        <w:pStyle w:val="ListNumber"/>
        <w:spacing w:after="40"/>
      </w:pPr>
      <w:r>
        <w:t>On approval, the system posts the contribution exactly once and recalculates the available balance.</w:t>
      </w:r>
    </w:p>
    <w:p>
      <w:pPr>
        <w:pStyle w:val="ListNumber"/>
        <w:spacing w:after="40"/>
      </w:pPr>
      <w:r>
        <w:t>The user can see the resulting status in their own contribution history.</w:t>
      </w:r>
    </w:p>
    <w:p>
      <w:pPr>
        <w:pStyle w:val="Heading2"/>
        <w:keepNext/>
      </w:pPr>
      <w:r>
        <w:t>6.2 Manual expense</w:t>
      </w:r>
    </w:p>
    <w:p>
      <w:pPr>
        <w:pStyle w:val="ListNumber"/>
        <w:spacing w:after="40"/>
      </w:pPr>
      <w:r>
        <w:t>Admin enters the expense description, category, amount, expense date, and optional receipt.</w:t>
      </w:r>
    </w:p>
    <w:p>
      <w:pPr>
        <w:pStyle w:val="ListNumber"/>
        <w:spacing w:after="40"/>
      </w:pPr>
      <w:r>
        <w:t>The backend recalculates the current available pool inside a database transaction.</w:t>
      </w:r>
    </w:p>
    <w:p>
      <w:pPr>
        <w:pStyle w:val="ListNumber"/>
        <w:spacing w:after="40"/>
      </w:pPr>
      <w:r>
        <w:t>If sufficient funds exist, the expense is posted and the pool balance decreases.</w:t>
      </w:r>
    </w:p>
    <w:p>
      <w:pPr>
        <w:pStyle w:val="ListNumber"/>
        <w:spacing w:after="40"/>
      </w:pPr>
      <w:r>
        <w:t>If funds are insufficient, the request is rejected with a clear message; it is not silently posted as a negative balance.</w:t>
      </w:r>
    </w:p>
    <w:p>
      <w:pPr>
        <w:pStyle w:val="ListNumber"/>
        <w:spacing w:after="40"/>
      </w:pPr>
      <w:r>
        <w:t>The posted expense appears in the shared transaction history and audit log.</w:t>
      </w:r>
    </w:p>
    <w:p>
      <w:pPr>
        <w:pStyle w:val="Heading2"/>
        <w:keepNext/>
      </w:pPr>
      <w:r>
        <w:t>6.3 Recurring expense</w:t>
      </w:r>
    </w:p>
    <w:p>
      <w:pPr>
        <w:pStyle w:val="ListNumber"/>
        <w:spacing w:after="40"/>
      </w:pPr>
      <w:r>
        <w:t>Admin creates a schedule with name, description, amount, interval_days, start date, optional end date, and active status.</w:t>
      </w:r>
    </w:p>
    <w:p>
      <w:pPr>
        <w:pStyle w:val="ListNumber"/>
        <w:spacing w:after="40"/>
      </w:pPr>
      <w:r>
        <w:t>The scheduler periodically queries for schedules whose next_due_at is due.</w:t>
      </w:r>
    </w:p>
    <w:p>
      <w:pPr>
        <w:pStyle w:val="ListNumber"/>
        <w:spacing w:after="40"/>
      </w:pPr>
      <w:r>
        <w:t>The scheduler attempts to create the due expense in a database transaction.</w:t>
      </w:r>
    </w:p>
    <w:p>
      <w:pPr>
        <w:pStyle w:val="ListNumber"/>
        <w:spacing w:after="40"/>
      </w:pPr>
      <w:r>
        <w:t>If sufficient funds exist, it posts one expense occurrence and advances the schedule.</w:t>
      </w:r>
    </w:p>
    <w:p>
      <w:pPr>
        <w:pStyle w:val="ListNumber"/>
        <w:spacing w:after="40"/>
      </w:pPr>
      <w:r>
        <w:t>If funds are insufficient, it creates or records a BLOCKED occurrence, leaves the pool unchanged, and makes the issue visible to the admin.</w:t>
      </w:r>
    </w:p>
    <w:p>
      <w:pPr>
        <w:pStyle w:val="ListNumber"/>
        <w:spacing w:after="40"/>
      </w:pPr>
      <w:r>
        <w:t>After additional contributions arrive, an admin may retry the blocked occurrence.</w:t>
      </w:r>
    </w:p>
    <w:p>
      <w:pPr>
        <w:pStyle w:val="Heading1"/>
        <w:keepNext/>
      </w:pPr>
      <w:r>
        <w:t>7. Accounting and transaction rules</w:t>
      </w:r>
    </w:p>
    <w:p>
      <w:pPr>
        <w:pStyle w:val="Heading2"/>
        <w:keepNext/>
      </w:pPr>
      <w:r>
        <w:t>7.1 Available pool calculation</w:t>
      </w:r>
    </w:p>
    <w:p>
      <w:pPr>
        <w:jc w:val="center"/>
      </w:pPr>
      <w:r>
        <w:rPr>
          <w:b/>
          <w:color w:val="17365D"/>
          <w:sz w:val="26"/>
        </w:rPr>
        <w:t>Available Pool = Approved Contributions − Posted Expenses</w:t>
      </w:r>
    </w:p>
    <w:p>
      <w:r>
        <w:t>Pending and rejected contributions do not count as available funds. Blocked recurring expense occurrences do not count as posted expenses. Reversed transactions must be represented transparently and included in the balance calculation according to their reversal entries.</w:t>
      </w:r>
    </w:p>
    <w:p>
      <w:pPr>
        <w:pStyle w:val="Heading2"/>
        <w:keepNext/>
      </w:pPr>
      <w:r>
        <w:t>7.2 Money representation</w:t>
      </w:r>
    </w:p>
    <w:p>
      <w:pPr>
        <w:pStyle w:val="ListBullet"/>
        <w:spacing w:after="40"/>
      </w:pPr>
      <w:r>
        <w:t>Store amounts as integer centavos (for example, ₱125.50 is stored as 12550).</w:t>
      </w:r>
    </w:p>
    <w:p>
      <w:pPr>
        <w:pStyle w:val="ListBullet"/>
        <w:spacing w:after="40"/>
      </w:pPr>
      <w:r>
        <w:t>Do not use binary floating-point values for monetary calculations.</w:t>
      </w:r>
    </w:p>
    <w:p>
      <w:pPr>
        <w:pStyle w:val="ListBullet"/>
        <w:spacing w:after="40"/>
      </w:pPr>
      <w:r>
        <w:t>Validate that amounts are greater than zero and within configured limits.</w:t>
      </w:r>
    </w:p>
    <w:p>
      <w:pPr>
        <w:pStyle w:val="ListBullet"/>
        <w:spacing w:after="40"/>
      </w:pPr>
      <w:r>
        <w:t>Format amounts as PHP in the user interface.</w:t>
      </w:r>
    </w:p>
    <w:p>
      <w:pPr>
        <w:pStyle w:val="Heading2"/>
        <w:keepNext/>
      </w:pPr>
      <w:r>
        <w:t>7.3 Posting and correction rules</w:t>
      </w:r>
    </w:p>
    <w:p>
      <w:pPr>
        <w:pStyle w:val="ListBullet"/>
        <w:spacing w:after="40"/>
      </w:pPr>
      <w:r>
        <w:t>Approval of a contribution and creation of its financial posting must occur atomically.</w:t>
      </w:r>
    </w:p>
    <w:p>
      <w:pPr>
        <w:pStyle w:val="ListBullet"/>
        <w:spacing w:after="40"/>
      </w:pPr>
      <w:r>
        <w:t>The same contribution must not be approved or posted twice.</w:t>
      </w:r>
    </w:p>
    <w:p>
      <w:pPr>
        <w:pStyle w:val="ListBullet"/>
        <w:spacing w:after="40"/>
      </w:pPr>
      <w:r>
        <w:t>Manual expense creation must check the current balance and insert the expense atomically.</w:t>
      </w:r>
    </w:p>
    <w:p>
      <w:pPr>
        <w:pStyle w:val="ListBullet"/>
        <w:spacing w:after="40"/>
      </w:pPr>
      <w:r>
        <w:t>A posted transaction must not be hard-deleted.</w:t>
      </w:r>
    </w:p>
    <w:p>
      <w:pPr>
        <w:pStyle w:val="ListBullet"/>
        <w:spacing w:after="40"/>
      </w:pPr>
      <w:r>
        <w:t>Corrections should use reversal records or explicit adjustment transactions with a reason and actor.</w:t>
      </w:r>
    </w:p>
    <w:p>
      <w:pPr>
        <w:pStyle w:val="ListBullet"/>
        <w:spacing w:after="40"/>
      </w:pPr>
      <w:r>
        <w:t>Every financial mutation must be recorded in the audit log.</w:t>
      </w:r>
    </w:p>
    <w:p>
      <w:pPr>
        <w:pStyle w:val="Heading2"/>
        <w:keepNext/>
      </w:pPr>
      <w:r>
        <w:t>7.4 Concurrency</w:t>
      </w:r>
    </w:p>
    <w:p>
      <w:r>
        <w:t>The application must prevent two simultaneous expense operations from both spending the same available funds. Use a database transaction with appropriate row locking or a serialized accounting operation. The database should enforce uniqueness for contribution posting and recurring occurrence generation. The backend must be the sole authority for balance and posting decisions.</w:t>
      </w:r>
    </w:p>
    <w:p>
      <w:pPr>
        <w:pStyle w:val="Heading1"/>
        <w:keepNext/>
      </w:pPr>
      <w:r>
        <w:t>8. Recurring expense scheduler</w:t>
      </w:r>
    </w:p>
    <w:p>
      <w:pPr>
        <w:pStyle w:val="Heading2"/>
        <w:keepNext/>
      </w:pPr>
      <w:r>
        <w:t>8.1 Schedule fields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7"/>
              </w:rPr>
              <w:t>Field</w:t>
            </w:r>
          </w:p>
        </w:tc>
        <w:tc>
          <w:tcPr>
            <w:tcW w:type="dxa" w:w="3312"/>
            <w:vAlign w:val="center"/>
            <w:shd w:fill="17365D"/>
          </w:tcPr>
          <w:p>
            <w:pPr>
              <w:spacing w:after="20"/>
            </w:pPr>
            <w:r/>
            <w:r>
              <w:rPr>
                <w:rFonts w:ascii="Aptos" w:hAnsi="Aptos"/>
                <w:b/>
                <w:color w:val="FFFFFF"/>
                <w:sz w:val="17"/>
              </w:rPr>
              <w:t>Type / rule</w:t>
            </w:r>
          </w:p>
        </w:tc>
        <w:tc>
          <w:tcPr>
            <w:tcW w:type="dxa" w:w="3312"/>
            <w:vAlign w:val="center"/>
            <w:shd w:fill="17365D"/>
          </w:tcPr>
          <w:p>
            <w:pPr>
              <w:spacing w:after="20"/>
            </w:pPr>
            <w:r/>
            <w:r>
              <w:rPr>
                <w:rFonts w:ascii="Aptos" w:hAnsi="Aptos"/>
                <w:b/>
                <w:color w:val="FFFFFF"/>
                <w:sz w:val="17"/>
              </w:rPr>
              <w:t>Purpose</w:t>
            </w:r>
          </w:p>
        </w:tc>
      </w:tr>
      <w:tr>
        <w:tc>
          <w:tcPr>
            <w:tcW w:type="dxa" w:w="3312"/>
            <w:vAlign w:val="center"/>
          </w:tcPr>
          <w:p>
            <w:pPr>
              <w:spacing w:after="20"/>
            </w:pPr>
            <w:r/>
            <w:r>
              <w:rPr>
                <w:rFonts w:ascii="Aptos" w:hAnsi="Aptos"/>
                <w:b w:val="0"/>
                <w:sz w:val="16"/>
              </w:rPr>
              <w:t>name</w:t>
            </w:r>
          </w:p>
        </w:tc>
        <w:tc>
          <w:tcPr>
            <w:tcW w:type="dxa" w:w="3312"/>
            <w:vAlign w:val="center"/>
          </w:tcPr>
          <w:p>
            <w:pPr>
              <w:spacing w:after="20"/>
            </w:pPr>
            <w:r/>
            <w:r>
              <w:rPr>
                <w:rFonts w:ascii="Aptos" w:hAnsi="Aptos"/>
                <w:b w:val="0"/>
                <w:sz w:val="16"/>
              </w:rPr>
              <w:t>Text, required</w:t>
            </w:r>
          </w:p>
        </w:tc>
        <w:tc>
          <w:tcPr>
            <w:tcW w:type="dxa" w:w="3312"/>
            <w:vAlign w:val="center"/>
          </w:tcPr>
          <w:p>
            <w:pPr>
              <w:spacing w:after="20"/>
            </w:pPr>
            <w:r/>
            <w:r>
              <w:rPr>
                <w:rFonts w:ascii="Aptos" w:hAnsi="Aptos"/>
                <w:b w:val="0"/>
                <w:sz w:val="16"/>
              </w:rPr>
              <w:t>Human-readable schedule name.</w:t>
            </w:r>
          </w:p>
        </w:tc>
      </w:tr>
      <w:tr>
        <w:tc>
          <w:tcPr>
            <w:tcW w:type="dxa" w:w="3312"/>
            <w:vAlign w:val="center"/>
            <w:shd w:fill="F2F6FA"/>
          </w:tcPr>
          <w:p>
            <w:pPr>
              <w:spacing w:after="20"/>
            </w:pPr>
            <w:r/>
            <w:r>
              <w:rPr>
                <w:rFonts w:ascii="Aptos" w:hAnsi="Aptos"/>
                <w:b w:val="0"/>
                <w:sz w:val="16"/>
              </w:rPr>
              <w:t>description</w:t>
            </w:r>
          </w:p>
        </w:tc>
        <w:tc>
          <w:tcPr>
            <w:tcW w:type="dxa" w:w="3312"/>
            <w:vAlign w:val="center"/>
            <w:shd w:fill="F2F6FA"/>
          </w:tcPr>
          <w:p>
            <w:pPr>
              <w:spacing w:after="20"/>
            </w:pPr>
            <w:r/>
            <w:r>
              <w:rPr>
                <w:rFonts w:ascii="Aptos" w:hAnsi="Aptos"/>
                <w:b w:val="0"/>
                <w:sz w:val="16"/>
              </w:rPr>
              <w:t>Text, optional</w:t>
            </w:r>
          </w:p>
        </w:tc>
        <w:tc>
          <w:tcPr>
            <w:tcW w:type="dxa" w:w="3312"/>
            <w:vAlign w:val="center"/>
            <w:shd w:fill="F2F6FA"/>
          </w:tcPr>
          <w:p>
            <w:pPr>
              <w:spacing w:after="20"/>
            </w:pPr>
            <w:r/>
            <w:r>
              <w:rPr>
                <w:rFonts w:ascii="Aptos" w:hAnsi="Aptos"/>
                <w:b w:val="0"/>
                <w:sz w:val="16"/>
              </w:rPr>
              <w:t>Additional context.</w:t>
            </w:r>
          </w:p>
        </w:tc>
      </w:tr>
      <w:tr>
        <w:tc>
          <w:tcPr>
            <w:tcW w:type="dxa" w:w="3312"/>
            <w:vAlign w:val="center"/>
          </w:tcPr>
          <w:p>
            <w:pPr>
              <w:spacing w:after="20"/>
            </w:pPr>
            <w:r/>
            <w:r>
              <w:rPr>
                <w:rFonts w:ascii="Aptos" w:hAnsi="Aptos"/>
                <w:b w:val="0"/>
                <w:sz w:val="16"/>
              </w:rPr>
              <w:t>amount_centavos</w:t>
            </w:r>
          </w:p>
        </w:tc>
        <w:tc>
          <w:tcPr>
            <w:tcW w:type="dxa" w:w="3312"/>
            <w:vAlign w:val="center"/>
          </w:tcPr>
          <w:p>
            <w:pPr>
              <w:spacing w:after="20"/>
            </w:pPr>
            <w:r/>
            <w:r>
              <w:rPr>
                <w:rFonts w:ascii="Aptos" w:hAnsi="Aptos"/>
                <w:b w:val="0"/>
                <w:sz w:val="16"/>
              </w:rPr>
              <w:t>Integer, positive</w:t>
            </w:r>
          </w:p>
        </w:tc>
        <w:tc>
          <w:tcPr>
            <w:tcW w:type="dxa" w:w="3312"/>
            <w:vAlign w:val="center"/>
          </w:tcPr>
          <w:p>
            <w:pPr>
              <w:spacing w:after="20"/>
            </w:pPr>
            <w:r/>
            <w:r>
              <w:rPr>
                <w:rFonts w:ascii="Aptos" w:hAnsi="Aptos"/>
                <w:b w:val="0"/>
                <w:sz w:val="16"/>
              </w:rPr>
              <w:t>Fixed amount for each occurrence.</w:t>
            </w:r>
          </w:p>
        </w:tc>
      </w:tr>
      <w:tr>
        <w:tc>
          <w:tcPr>
            <w:tcW w:type="dxa" w:w="3312"/>
            <w:vAlign w:val="center"/>
            <w:shd w:fill="F2F6FA"/>
          </w:tcPr>
          <w:p>
            <w:pPr>
              <w:spacing w:after="20"/>
            </w:pPr>
            <w:r/>
            <w:r>
              <w:rPr>
                <w:rFonts w:ascii="Aptos" w:hAnsi="Aptos"/>
                <w:b w:val="0"/>
                <w:sz w:val="16"/>
              </w:rPr>
              <w:t>interval_days</w:t>
            </w:r>
          </w:p>
        </w:tc>
        <w:tc>
          <w:tcPr>
            <w:tcW w:type="dxa" w:w="3312"/>
            <w:vAlign w:val="center"/>
            <w:shd w:fill="F2F6FA"/>
          </w:tcPr>
          <w:p>
            <w:pPr>
              <w:spacing w:after="20"/>
            </w:pPr>
            <w:r/>
            <w:r>
              <w:rPr>
                <w:rFonts w:ascii="Aptos" w:hAnsi="Aptos"/>
                <w:b w:val="0"/>
                <w:sz w:val="16"/>
              </w:rPr>
              <w:t>Integer, minimum 1</w:t>
            </w:r>
          </w:p>
        </w:tc>
        <w:tc>
          <w:tcPr>
            <w:tcW w:type="dxa" w:w="3312"/>
            <w:vAlign w:val="center"/>
            <w:shd w:fill="F2F6FA"/>
          </w:tcPr>
          <w:p>
            <w:pPr>
              <w:spacing w:after="20"/>
            </w:pPr>
            <w:r/>
            <w:r>
              <w:rPr>
                <w:rFonts w:ascii="Aptos" w:hAnsi="Aptos"/>
                <w:b w:val="0"/>
                <w:sz w:val="16"/>
              </w:rPr>
              <w:t>Repeat every N calendar days.</w:t>
            </w:r>
          </w:p>
        </w:tc>
      </w:tr>
      <w:tr>
        <w:tc>
          <w:tcPr>
            <w:tcW w:type="dxa" w:w="3312"/>
            <w:vAlign w:val="center"/>
          </w:tcPr>
          <w:p>
            <w:pPr>
              <w:spacing w:after="20"/>
            </w:pPr>
            <w:r/>
            <w:r>
              <w:rPr>
                <w:rFonts w:ascii="Aptos" w:hAnsi="Aptos"/>
                <w:b w:val="0"/>
                <w:sz w:val="16"/>
              </w:rPr>
              <w:t>start_date</w:t>
            </w:r>
          </w:p>
        </w:tc>
        <w:tc>
          <w:tcPr>
            <w:tcW w:type="dxa" w:w="3312"/>
            <w:vAlign w:val="center"/>
          </w:tcPr>
          <w:p>
            <w:pPr>
              <w:spacing w:after="20"/>
            </w:pPr>
            <w:r/>
            <w:r>
              <w:rPr>
                <w:rFonts w:ascii="Aptos" w:hAnsi="Aptos"/>
                <w:b w:val="0"/>
                <w:sz w:val="16"/>
              </w:rPr>
              <w:t>Date/time</w:t>
            </w:r>
          </w:p>
        </w:tc>
        <w:tc>
          <w:tcPr>
            <w:tcW w:type="dxa" w:w="3312"/>
            <w:vAlign w:val="center"/>
          </w:tcPr>
          <w:p>
            <w:pPr>
              <w:spacing w:after="20"/>
            </w:pPr>
            <w:r/>
            <w:r>
              <w:rPr>
                <w:rFonts w:ascii="Aptos" w:hAnsi="Aptos"/>
                <w:b w:val="0"/>
                <w:sz w:val="16"/>
              </w:rPr>
              <w:t>First scheduled occurrence.</w:t>
            </w:r>
          </w:p>
        </w:tc>
      </w:tr>
      <w:tr>
        <w:tc>
          <w:tcPr>
            <w:tcW w:type="dxa" w:w="3312"/>
            <w:vAlign w:val="center"/>
            <w:shd w:fill="F2F6FA"/>
          </w:tcPr>
          <w:p>
            <w:pPr>
              <w:spacing w:after="20"/>
            </w:pPr>
            <w:r/>
            <w:r>
              <w:rPr>
                <w:rFonts w:ascii="Aptos" w:hAnsi="Aptos"/>
                <w:b w:val="0"/>
                <w:sz w:val="16"/>
              </w:rPr>
              <w:t>end_date</w:t>
            </w:r>
          </w:p>
        </w:tc>
        <w:tc>
          <w:tcPr>
            <w:tcW w:type="dxa" w:w="3312"/>
            <w:vAlign w:val="center"/>
            <w:shd w:fill="F2F6FA"/>
          </w:tcPr>
          <w:p>
            <w:pPr>
              <w:spacing w:after="20"/>
            </w:pPr>
            <w:r/>
            <w:r>
              <w:rPr>
                <w:rFonts w:ascii="Aptos" w:hAnsi="Aptos"/>
                <w:b w:val="0"/>
                <w:sz w:val="16"/>
              </w:rPr>
              <w:t>Date/time, nullable</w:t>
            </w:r>
          </w:p>
        </w:tc>
        <w:tc>
          <w:tcPr>
            <w:tcW w:type="dxa" w:w="3312"/>
            <w:vAlign w:val="center"/>
            <w:shd w:fill="F2F6FA"/>
          </w:tcPr>
          <w:p>
            <w:pPr>
              <w:spacing w:after="20"/>
            </w:pPr>
            <w:r/>
            <w:r>
              <w:rPr>
                <w:rFonts w:ascii="Aptos" w:hAnsi="Aptos"/>
                <w:b w:val="0"/>
                <w:sz w:val="16"/>
              </w:rPr>
              <w:t>Optional last date on which an occurrence may be due.</w:t>
            </w:r>
          </w:p>
        </w:tc>
      </w:tr>
      <w:tr>
        <w:tc>
          <w:tcPr>
            <w:tcW w:type="dxa" w:w="3312"/>
            <w:vAlign w:val="center"/>
          </w:tcPr>
          <w:p>
            <w:pPr>
              <w:spacing w:after="20"/>
            </w:pPr>
            <w:r/>
            <w:r>
              <w:rPr>
                <w:rFonts w:ascii="Aptos" w:hAnsi="Aptos"/>
                <w:b w:val="0"/>
                <w:sz w:val="16"/>
              </w:rPr>
              <w:t>next_due_at</w:t>
            </w:r>
          </w:p>
        </w:tc>
        <w:tc>
          <w:tcPr>
            <w:tcW w:type="dxa" w:w="3312"/>
            <w:vAlign w:val="center"/>
          </w:tcPr>
          <w:p>
            <w:pPr>
              <w:spacing w:after="20"/>
            </w:pPr>
            <w:r/>
            <w:r>
              <w:rPr>
                <w:rFonts w:ascii="Aptos" w:hAnsi="Aptos"/>
                <w:b w:val="0"/>
                <w:sz w:val="16"/>
              </w:rPr>
              <w:t>Date/time</w:t>
            </w:r>
          </w:p>
        </w:tc>
        <w:tc>
          <w:tcPr>
            <w:tcW w:type="dxa" w:w="3312"/>
            <w:vAlign w:val="center"/>
          </w:tcPr>
          <w:p>
            <w:pPr>
              <w:spacing w:after="20"/>
            </w:pPr>
            <w:r/>
            <w:r>
              <w:rPr>
                <w:rFonts w:ascii="Aptos" w:hAnsi="Aptos"/>
                <w:b w:val="0"/>
                <w:sz w:val="16"/>
              </w:rPr>
              <w:t>Next scheduled occurrence to process.</w:t>
            </w:r>
          </w:p>
        </w:tc>
      </w:tr>
      <w:tr>
        <w:tc>
          <w:tcPr>
            <w:tcW w:type="dxa" w:w="3312"/>
            <w:vAlign w:val="center"/>
            <w:shd w:fill="F2F6FA"/>
          </w:tcPr>
          <w:p>
            <w:pPr>
              <w:spacing w:after="20"/>
            </w:pPr>
            <w:r/>
            <w:r>
              <w:rPr>
                <w:rFonts w:ascii="Aptos" w:hAnsi="Aptos"/>
                <w:b w:val="0"/>
                <w:sz w:val="16"/>
              </w:rPr>
              <w:t>last_generated_at</w:t>
            </w:r>
          </w:p>
        </w:tc>
        <w:tc>
          <w:tcPr>
            <w:tcW w:type="dxa" w:w="3312"/>
            <w:vAlign w:val="center"/>
            <w:shd w:fill="F2F6FA"/>
          </w:tcPr>
          <w:p>
            <w:pPr>
              <w:spacing w:after="20"/>
            </w:pPr>
            <w:r/>
            <w:r>
              <w:rPr>
                <w:rFonts w:ascii="Aptos" w:hAnsi="Aptos"/>
                <w:b w:val="0"/>
                <w:sz w:val="16"/>
              </w:rPr>
              <w:t>Date/time, nullable</w:t>
            </w:r>
          </w:p>
        </w:tc>
        <w:tc>
          <w:tcPr>
            <w:tcW w:type="dxa" w:w="3312"/>
            <w:vAlign w:val="center"/>
            <w:shd w:fill="F2F6FA"/>
          </w:tcPr>
          <w:p>
            <w:pPr>
              <w:spacing w:after="20"/>
            </w:pPr>
            <w:r/>
            <w:r>
              <w:rPr>
                <w:rFonts w:ascii="Aptos" w:hAnsi="Aptos"/>
                <w:b w:val="0"/>
                <w:sz w:val="16"/>
              </w:rPr>
              <w:t>Last successfully posted occurrence.</w:t>
            </w:r>
          </w:p>
        </w:tc>
      </w:tr>
      <w:tr>
        <w:tc>
          <w:tcPr>
            <w:tcW w:type="dxa" w:w="3312"/>
            <w:vAlign w:val="center"/>
          </w:tcPr>
          <w:p>
            <w:pPr>
              <w:spacing w:after="20"/>
            </w:pPr>
            <w:r/>
            <w:r>
              <w:rPr>
                <w:rFonts w:ascii="Aptos" w:hAnsi="Aptos"/>
                <w:b w:val="0"/>
                <w:sz w:val="16"/>
              </w:rPr>
              <w:t>status</w:t>
            </w:r>
          </w:p>
        </w:tc>
        <w:tc>
          <w:tcPr>
            <w:tcW w:type="dxa" w:w="3312"/>
            <w:vAlign w:val="center"/>
          </w:tcPr>
          <w:p>
            <w:pPr>
              <w:spacing w:after="20"/>
            </w:pPr>
            <w:r/>
            <w:r>
              <w:rPr>
                <w:rFonts w:ascii="Aptos" w:hAnsi="Aptos"/>
                <w:b w:val="0"/>
                <w:sz w:val="16"/>
              </w:rPr>
              <w:t>ACTIVE / PAUSED / ENDED</w:t>
            </w:r>
          </w:p>
        </w:tc>
        <w:tc>
          <w:tcPr>
            <w:tcW w:type="dxa" w:w="3312"/>
            <w:vAlign w:val="center"/>
          </w:tcPr>
          <w:p>
            <w:pPr>
              <w:spacing w:after="20"/>
            </w:pPr>
            <w:r/>
            <w:r>
              <w:rPr>
                <w:rFonts w:ascii="Aptos" w:hAnsi="Aptos"/>
                <w:b w:val="0"/>
                <w:sz w:val="16"/>
              </w:rPr>
              <w:t>Schedule state.</w:t>
            </w:r>
          </w:p>
        </w:tc>
      </w:tr>
      <w:tr>
        <w:tc>
          <w:tcPr>
            <w:tcW w:type="dxa" w:w="3312"/>
            <w:vAlign w:val="center"/>
            <w:shd w:fill="F2F6FA"/>
          </w:tcPr>
          <w:p>
            <w:pPr>
              <w:spacing w:after="20"/>
            </w:pPr>
            <w:r/>
            <w:r>
              <w:rPr>
                <w:rFonts w:ascii="Aptos" w:hAnsi="Aptos"/>
                <w:b w:val="0"/>
                <w:sz w:val="16"/>
              </w:rPr>
              <w:t>created_by</w:t>
            </w:r>
          </w:p>
        </w:tc>
        <w:tc>
          <w:tcPr>
            <w:tcW w:type="dxa" w:w="3312"/>
            <w:vAlign w:val="center"/>
            <w:shd w:fill="F2F6FA"/>
          </w:tcPr>
          <w:p>
            <w:pPr>
              <w:spacing w:after="20"/>
            </w:pPr>
            <w:r/>
            <w:r>
              <w:rPr>
                <w:rFonts w:ascii="Aptos" w:hAnsi="Aptos"/>
                <w:b w:val="0"/>
                <w:sz w:val="16"/>
              </w:rPr>
              <w:t>User foreign key</w:t>
            </w:r>
          </w:p>
        </w:tc>
        <w:tc>
          <w:tcPr>
            <w:tcW w:type="dxa" w:w="3312"/>
            <w:vAlign w:val="center"/>
            <w:shd w:fill="F2F6FA"/>
          </w:tcPr>
          <w:p>
            <w:pPr>
              <w:spacing w:after="20"/>
            </w:pPr>
            <w:r/>
            <w:r>
              <w:rPr>
                <w:rFonts w:ascii="Aptos" w:hAnsi="Aptos"/>
                <w:b w:val="0"/>
                <w:sz w:val="16"/>
              </w:rPr>
              <w:t>Administrator who created the schedule.</w:t>
            </w:r>
          </w:p>
        </w:tc>
      </w:tr>
    </w:tbl>
    <w:p>
      <w:pPr>
        <w:spacing w:after="20"/>
      </w:pPr>
    </w:p>
    <w:p>
      <w:pPr>
        <w:pStyle w:val="Heading2"/>
        <w:keepNext/>
      </w:pPr>
      <w:r>
        <w:t>8.2 N-day recurrence semantics</w:t>
      </w:r>
    </w:p>
    <w:p>
      <w:r>
        <w:t>The next due date is calculated from the previous scheduled due date plus interval_days, not from the time the scheduler happened to run. This prevents schedule drift when the application is offline or processing is delayed.</w:t>
      </w:r>
    </w:p>
    <w:p>
      <w:r>
        <w:t>Example: a schedule begins on 1 November and repeats every 14 days. Its planned occurrences are 1 November, 15 November, 29 November, and so on. A delayed run must preserve those planned dates.</w:t>
      </w:r>
    </w:p>
    <w:p>
      <w:pPr>
        <w:pStyle w:val="Heading2"/>
        <w:keepNext/>
      </w:pPr>
      <w:r>
        <w:t>8.3 Missed occurrences and downtime policy</w:t>
      </w:r>
    </w:p>
    <w:p>
      <w:r>
        <w:t>Recommended baseline: on recovery, the scheduler processes due occurrences sequentially in chronological order. It must not silently skip missed periods. Each occurrence has a unique identity based on its schedule and scheduled_for timestamp/date. If funds are insufficient for an occurrence, mark it BLOCKED and stop processing later occurrences for that schedule until the blocked occurrence is resolved. This avoids out-of-order deductions and makes arrears visible.</w:t>
      </w:r>
    </w:p>
    <w:p>
      <w:pPr>
        <w:pStyle w:val="Heading2"/>
        <w:keepNext/>
      </w:pPr>
      <w:r>
        <w:t>8.4 Scheduler deployment</w:t>
      </w:r>
    </w:p>
    <w:p>
      <w:r>
        <w:t>Run APScheduler in a dedicated worker container/process, not in every FastAPI web worker. The worker and web application share PostgreSQL. Use database transactions, row-level locking (for example, SELECT ... FOR UPDATE), and a unique constraint to prevent duplicate processing.</w:t>
      </w:r>
    </w:p>
    <w:p>
      <w:pPr>
        <w:pStyle w:val="Heading2"/>
        <w:keepNext/>
      </w:pPr>
      <w:r>
        <w:t>8.5 Schedule editing rules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7"/>
              </w:rPr>
              <w:t>Admin action</w:t>
            </w:r>
          </w:p>
        </w:tc>
        <w:tc>
          <w:tcPr>
            <w:tcW w:type="dxa" w:w="4968"/>
            <w:vAlign w:val="center"/>
            <w:shd w:fill="17365D"/>
          </w:tcPr>
          <w:p>
            <w:pPr>
              <w:spacing w:after="20"/>
            </w:pPr>
            <w:r/>
            <w:r>
              <w:rPr>
                <w:rFonts w:ascii="Aptos" w:hAnsi="Aptos"/>
                <w:b/>
                <w:color w:val="FFFFFF"/>
                <w:sz w:val="17"/>
              </w:rPr>
              <w:t>Expected behavior</w:t>
            </w:r>
          </w:p>
        </w:tc>
      </w:tr>
      <w:tr>
        <w:tc>
          <w:tcPr>
            <w:tcW w:type="dxa" w:w="4968"/>
            <w:vAlign w:val="center"/>
          </w:tcPr>
          <w:p>
            <w:pPr>
              <w:spacing w:after="20"/>
            </w:pPr>
            <w:r/>
            <w:r>
              <w:rPr>
                <w:rFonts w:ascii="Aptos" w:hAnsi="Aptos"/>
                <w:b w:val="0"/>
                <w:sz w:val="16"/>
              </w:rPr>
              <w:t>Pause</w:t>
            </w:r>
          </w:p>
        </w:tc>
        <w:tc>
          <w:tcPr>
            <w:tcW w:type="dxa" w:w="4968"/>
            <w:vAlign w:val="center"/>
          </w:tcPr>
          <w:p>
            <w:pPr>
              <w:spacing w:after="20"/>
            </w:pPr>
            <w:r/>
            <w:r>
              <w:rPr>
                <w:rFonts w:ascii="Aptos" w:hAnsi="Aptos"/>
                <w:b w:val="0"/>
                <w:sz w:val="16"/>
              </w:rPr>
              <w:t>Stop processing future occurrences. Preserve schedule and history.</w:t>
            </w:r>
          </w:p>
        </w:tc>
      </w:tr>
      <w:tr>
        <w:tc>
          <w:tcPr>
            <w:tcW w:type="dxa" w:w="4968"/>
            <w:vAlign w:val="center"/>
            <w:shd w:fill="F2F6FA"/>
          </w:tcPr>
          <w:p>
            <w:pPr>
              <w:spacing w:after="20"/>
            </w:pPr>
            <w:r/>
            <w:r>
              <w:rPr>
                <w:rFonts w:ascii="Aptos" w:hAnsi="Aptos"/>
                <w:b w:val="0"/>
                <w:sz w:val="16"/>
              </w:rPr>
              <w:t>Resume</w:t>
            </w:r>
          </w:p>
        </w:tc>
        <w:tc>
          <w:tcPr>
            <w:tcW w:type="dxa" w:w="4968"/>
            <w:vAlign w:val="center"/>
            <w:shd w:fill="F2F6FA"/>
          </w:tcPr>
          <w:p>
            <w:pPr>
              <w:spacing w:after="20"/>
            </w:pPr>
            <w:r/>
            <w:r>
              <w:rPr>
                <w:rFonts w:ascii="Aptos" w:hAnsi="Aptos"/>
                <w:b w:val="0"/>
                <w:sz w:val="16"/>
              </w:rPr>
              <w:t>Reactivate processing using the saved next_due_at. Process overdue occurrences according to the missed-occurrence policy.</w:t>
            </w:r>
          </w:p>
        </w:tc>
      </w:tr>
      <w:tr>
        <w:tc>
          <w:tcPr>
            <w:tcW w:type="dxa" w:w="4968"/>
            <w:vAlign w:val="center"/>
          </w:tcPr>
          <w:p>
            <w:pPr>
              <w:spacing w:after="20"/>
            </w:pPr>
            <w:r/>
            <w:r>
              <w:rPr>
                <w:rFonts w:ascii="Aptos" w:hAnsi="Aptos"/>
                <w:b w:val="0"/>
                <w:sz w:val="16"/>
              </w:rPr>
              <w:t>Change amount</w:t>
            </w:r>
          </w:p>
        </w:tc>
        <w:tc>
          <w:tcPr>
            <w:tcW w:type="dxa" w:w="4968"/>
            <w:vAlign w:val="center"/>
          </w:tcPr>
          <w:p>
            <w:pPr>
              <w:spacing w:after="20"/>
            </w:pPr>
            <w:r/>
            <w:r>
              <w:rPr>
                <w:rFonts w:ascii="Aptos" w:hAnsi="Aptos"/>
                <w:b w:val="0"/>
                <w:sz w:val="16"/>
              </w:rPr>
              <w:t>Apply the new amount only to future unposted occurrences. Do not change historical expenses.</w:t>
            </w:r>
          </w:p>
        </w:tc>
      </w:tr>
      <w:tr>
        <w:tc>
          <w:tcPr>
            <w:tcW w:type="dxa" w:w="4968"/>
            <w:vAlign w:val="center"/>
            <w:shd w:fill="F2F6FA"/>
          </w:tcPr>
          <w:p>
            <w:pPr>
              <w:spacing w:after="20"/>
            </w:pPr>
            <w:r/>
            <w:r>
              <w:rPr>
                <w:rFonts w:ascii="Aptos" w:hAnsi="Aptos"/>
                <w:b w:val="0"/>
                <w:sz w:val="16"/>
              </w:rPr>
              <w:t>Change interval</w:t>
            </w:r>
          </w:p>
        </w:tc>
        <w:tc>
          <w:tcPr>
            <w:tcW w:type="dxa" w:w="4968"/>
            <w:vAlign w:val="center"/>
            <w:shd w:fill="F2F6FA"/>
          </w:tcPr>
          <w:p>
            <w:pPr>
              <w:spacing w:after="20"/>
            </w:pPr>
            <w:r/>
            <w:r>
              <w:rPr>
                <w:rFonts w:ascii="Aptos" w:hAnsi="Aptos"/>
                <w:b w:val="0"/>
                <w:sz w:val="16"/>
              </w:rPr>
              <w:t>Recalculate the next due date according to a clearly displayed effective date; preserve prior occurrences.</w:t>
            </w:r>
          </w:p>
        </w:tc>
      </w:tr>
      <w:tr>
        <w:tc>
          <w:tcPr>
            <w:tcW w:type="dxa" w:w="4968"/>
            <w:vAlign w:val="center"/>
          </w:tcPr>
          <w:p>
            <w:pPr>
              <w:spacing w:after="20"/>
            </w:pPr>
            <w:r/>
            <w:r>
              <w:rPr>
                <w:rFonts w:ascii="Aptos" w:hAnsi="Aptos"/>
                <w:b w:val="0"/>
                <w:sz w:val="16"/>
              </w:rPr>
              <w:t>End schedule</w:t>
            </w:r>
          </w:p>
        </w:tc>
        <w:tc>
          <w:tcPr>
            <w:tcW w:type="dxa" w:w="4968"/>
            <w:vAlign w:val="center"/>
          </w:tcPr>
          <w:p>
            <w:pPr>
              <w:spacing w:after="20"/>
            </w:pPr>
            <w:r/>
            <w:r>
              <w:rPr>
                <w:rFonts w:ascii="Aptos" w:hAnsi="Aptos"/>
                <w:b w:val="0"/>
                <w:sz w:val="16"/>
              </w:rPr>
              <w:t>Stop future occurrences while retaining the schedule and generated expense history.</w:t>
            </w:r>
          </w:p>
        </w:tc>
      </w:tr>
      <w:tr>
        <w:tc>
          <w:tcPr>
            <w:tcW w:type="dxa" w:w="4968"/>
            <w:vAlign w:val="center"/>
            <w:shd w:fill="F2F6FA"/>
          </w:tcPr>
          <w:p>
            <w:pPr>
              <w:spacing w:after="20"/>
            </w:pPr>
            <w:r/>
            <w:r>
              <w:rPr>
                <w:rFonts w:ascii="Aptos" w:hAnsi="Aptos"/>
                <w:b w:val="0"/>
                <w:sz w:val="16"/>
              </w:rPr>
              <w:t>Retry blocked occurrence</w:t>
            </w:r>
          </w:p>
        </w:tc>
        <w:tc>
          <w:tcPr>
            <w:tcW w:type="dxa" w:w="4968"/>
            <w:vAlign w:val="center"/>
            <w:shd w:fill="F2F6FA"/>
          </w:tcPr>
          <w:p>
            <w:pPr>
              <w:spacing w:after="20"/>
            </w:pPr>
            <w:r/>
            <w:r>
              <w:rPr>
                <w:rFonts w:ascii="Aptos" w:hAnsi="Aptos"/>
                <w:b w:val="0"/>
                <w:sz w:val="16"/>
              </w:rPr>
              <w:t>Recheck available funds and post the original scheduled occurrence if sufficient.</w:t>
            </w:r>
          </w:p>
        </w:tc>
      </w:tr>
    </w:tbl>
    <w:p>
      <w:pPr>
        <w:spacing w:after="20"/>
      </w:pPr>
    </w:p>
    <w:p>
      <w:pPr>
        <w:pStyle w:val="Heading1"/>
        <w:keepNext/>
      </w:pPr>
      <w:r>
        <w:t>9. Technical architecture</w:t>
      </w:r>
    </w:p>
    <w:p>
      <w:pPr>
        <w:pStyle w:val="Heading2"/>
        <w:keepNext/>
      </w:pPr>
      <w:r>
        <w:t>9.1 Selected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7"/>
              </w:rPr>
              <w:t>Layer</w:t>
            </w:r>
          </w:p>
        </w:tc>
        <w:tc>
          <w:tcPr>
            <w:tcW w:type="dxa" w:w="3312"/>
            <w:vAlign w:val="center"/>
            <w:shd w:fill="17365D"/>
          </w:tcPr>
          <w:p>
            <w:pPr>
              <w:spacing w:after="20"/>
            </w:pPr>
            <w:r/>
            <w:r>
              <w:rPr>
                <w:rFonts w:ascii="Aptos" w:hAnsi="Aptos"/>
                <w:b/>
                <w:color w:val="FFFFFF"/>
                <w:sz w:val="17"/>
              </w:rPr>
              <w:t>Technology</w:t>
            </w:r>
          </w:p>
        </w:tc>
        <w:tc>
          <w:tcPr>
            <w:tcW w:type="dxa" w:w="3312"/>
            <w:vAlign w:val="center"/>
            <w:shd w:fill="17365D"/>
          </w:tcPr>
          <w:p>
            <w:pPr>
              <w:spacing w:after="20"/>
            </w:pPr>
            <w:r/>
            <w:r>
              <w:rPr>
                <w:rFonts w:ascii="Aptos" w:hAnsi="Aptos"/>
                <w:b/>
                <w:color w:val="FFFFFF"/>
                <w:sz w:val="17"/>
              </w:rPr>
              <w:t>Reason</w:t>
            </w:r>
          </w:p>
        </w:tc>
      </w:tr>
      <w:tr>
        <w:tc>
          <w:tcPr>
            <w:tcW w:type="dxa" w:w="3312"/>
            <w:vAlign w:val="center"/>
          </w:tcPr>
          <w:p>
            <w:pPr>
              <w:spacing w:after="20"/>
            </w:pPr>
            <w:r/>
            <w:r>
              <w:rPr>
                <w:rFonts w:ascii="Aptos" w:hAnsi="Aptos"/>
                <w:b w:val="0"/>
                <w:sz w:val="16"/>
              </w:rPr>
              <w:t>Application server</w:t>
            </w:r>
          </w:p>
        </w:tc>
        <w:tc>
          <w:tcPr>
            <w:tcW w:type="dxa" w:w="3312"/>
            <w:vAlign w:val="center"/>
          </w:tcPr>
          <w:p>
            <w:pPr>
              <w:spacing w:after="20"/>
            </w:pPr>
            <w:r/>
            <w:r>
              <w:rPr>
                <w:rFonts w:ascii="Aptos" w:hAnsi="Aptos"/>
                <w:b w:val="0"/>
                <w:sz w:val="16"/>
              </w:rPr>
              <w:t>Python + FastAPI</w:t>
            </w:r>
          </w:p>
        </w:tc>
        <w:tc>
          <w:tcPr>
            <w:tcW w:type="dxa" w:w="3312"/>
            <w:vAlign w:val="center"/>
          </w:tcPr>
          <w:p>
            <w:pPr>
              <w:spacing w:after="20"/>
            </w:pPr>
            <w:r/>
            <w:r>
              <w:rPr>
                <w:rFonts w:ascii="Aptos" w:hAnsi="Aptos"/>
                <w:b w:val="0"/>
                <w:sz w:val="16"/>
              </w:rPr>
              <w:t>Typed request handling, validation, and maintainable route organization.</w:t>
            </w:r>
          </w:p>
        </w:tc>
      </w:tr>
      <w:tr>
        <w:tc>
          <w:tcPr>
            <w:tcW w:type="dxa" w:w="3312"/>
            <w:vAlign w:val="center"/>
            <w:shd w:fill="F2F6FA"/>
          </w:tcPr>
          <w:p>
            <w:pPr>
              <w:spacing w:after="20"/>
            </w:pPr>
            <w:r/>
            <w:r>
              <w:rPr>
                <w:rFonts w:ascii="Aptos" w:hAnsi="Aptos"/>
                <w:b w:val="0"/>
                <w:sz w:val="16"/>
              </w:rPr>
              <w:t>Templates</w:t>
            </w:r>
          </w:p>
        </w:tc>
        <w:tc>
          <w:tcPr>
            <w:tcW w:type="dxa" w:w="3312"/>
            <w:vAlign w:val="center"/>
            <w:shd w:fill="F2F6FA"/>
          </w:tcPr>
          <w:p>
            <w:pPr>
              <w:spacing w:after="20"/>
            </w:pPr>
            <w:r/>
            <w:r>
              <w:rPr>
                <w:rFonts w:ascii="Aptos" w:hAnsi="Aptos"/>
                <w:b w:val="0"/>
                <w:sz w:val="16"/>
              </w:rPr>
              <w:t>Jinja2</w:t>
            </w:r>
          </w:p>
        </w:tc>
        <w:tc>
          <w:tcPr>
            <w:tcW w:type="dxa" w:w="3312"/>
            <w:vAlign w:val="center"/>
            <w:shd w:fill="F2F6FA"/>
          </w:tcPr>
          <w:p>
            <w:pPr>
              <w:spacing w:after="20"/>
            </w:pPr>
            <w:r/>
            <w:r>
              <w:rPr>
                <w:rFonts w:ascii="Aptos" w:hAnsi="Aptos"/>
                <w:b w:val="0"/>
                <w:sz w:val="16"/>
              </w:rPr>
              <w:t>Server-rendered HTML without a separate frontend application.</w:t>
            </w:r>
          </w:p>
        </w:tc>
      </w:tr>
      <w:tr>
        <w:tc>
          <w:tcPr>
            <w:tcW w:type="dxa" w:w="3312"/>
            <w:vAlign w:val="center"/>
          </w:tcPr>
          <w:p>
            <w:pPr>
              <w:spacing w:after="20"/>
            </w:pPr>
            <w:r/>
            <w:r>
              <w:rPr>
                <w:rFonts w:ascii="Aptos" w:hAnsi="Aptos"/>
                <w:b w:val="0"/>
                <w:sz w:val="16"/>
              </w:rPr>
              <w:t>Partial interactions</w:t>
            </w:r>
          </w:p>
        </w:tc>
        <w:tc>
          <w:tcPr>
            <w:tcW w:type="dxa" w:w="3312"/>
            <w:vAlign w:val="center"/>
          </w:tcPr>
          <w:p>
            <w:pPr>
              <w:spacing w:after="20"/>
            </w:pPr>
            <w:r/>
            <w:r>
              <w:rPr>
                <w:rFonts w:ascii="Aptos" w:hAnsi="Aptos"/>
                <w:b w:val="0"/>
                <w:sz w:val="16"/>
              </w:rPr>
              <w:t>HTMX</w:t>
            </w:r>
          </w:p>
        </w:tc>
        <w:tc>
          <w:tcPr>
            <w:tcW w:type="dxa" w:w="3312"/>
            <w:vAlign w:val="center"/>
          </w:tcPr>
          <w:p>
            <w:pPr>
              <w:spacing w:after="20"/>
            </w:pPr>
            <w:r/>
            <w:r>
              <w:rPr>
                <w:rFonts w:ascii="Aptos" w:hAnsi="Aptos"/>
                <w:b w:val="0"/>
                <w:sz w:val="16"/>
              </w:rPr>
              <w:t>Dynamic table updates, form submissions, and modal/section refreshes with minimal JavaScript.</w:t>
            </w:r>
          </w:p>
        </w:tc>
      </w:tr>
      <w:tr>
        <w:tc>
          <w:tcPr>
            <w:tcW w:type="dxa" w:w="3312"/>
            <w:vAlign w:val="center"/>
            <w:shd w:fill="F2F6FA"/>
          </w:tcPr>
          <w:p>
            <w:pPr>
              <w:spacing w:after="20"/>
            </w:pPr>
            <w:r/>
            <w:r>
              <w:rPr>
                <w:rFonts w:ascii="Aptos" w:hAnsi="Aptos"/>
                <w:b w:val="0"/>
                <w:sz w:val="16"/>
              </w:rPr>
              <w:t>CSS / components</w:t>
            </w:r>
          </w:p>
        </w:tc>
        <w:tc>
          <w:tcPr>
            <w:tcW w:type="dxa" w:w="3312"/>
            <w:vAlign w:val="center"/>
            <w:shd w:fill="F2F6FA"/>
          </w:tcPr>
          <w:p>
            <w:pPr>
              <w:spacing w:after="20"/>
            </w:pPr>
            <w:r/>
            <w:r>
              <w:rPr>
                <w:rFonts w:ascii="Aptos" w:hAnsi="Aptos"/>
                <w:b w:val="0"/>
                <w:sz w:val="16"/>
              </w:rPr>
              <w:t>Tailwind CSS + DaisyUI</w:t>
            </w:r>
          </w:p>
        </w:tc>
        <w:tc>
          <w:tcPr>
            <w:tcW w:type="dxa" w:w="3312"/>
            <w:vAlign w:val="center"/>
            <w:shd w:fill="F2F6FA"/>
          </w:tcPr>
          <w:p>
            <w:pPr>
              <w:spacing w:after="20"/>
            </w:pPr>
            <w:r/>
            <w:r>
              <w:rPr>
                <w:rFonts w:ascii="Aptos" w:hAnsi="Aptos"/>
                <w:b w:val="0"/>
                <w:sz w:val="16"/>
              </w:rPr>
              <w:t>Responsive styling and ready-made accessible UI patterns.</w:t>
            </w:r>
          </w:p>
        </w:tc>
      </w:tr>
      <w:tr>
        <w:tc>
          <w:tcPr>
            <w:tcW w:type="dxa" w:w="3312"/>
            <w:vAlign w:val="center"/>
          </w:tcPr>
          <w:p>
            <w:pPr>
              <w:spacing w:after="20"/>
            </w:pPr>
            <w:r/>
            <w:r>
              <w:rPr>
                <w:rFonts w:ascii="Aptos" w:hAnsi="Aptos"/>
                <w:b w:val="0"/>
                <w:sz w:val="16"/>
              </w:rPr>
              <w:t>Database</w:t>
            </w:r>
          </w:p>
        </w:tc>
        <w:tc>
          <w:tcPr>
            <w:tcW w:type="dxa" w:w="3312"/>
            <w:vAlign w:val="center"/>
          </w:tcPr>
          <w:p>
            <w:pPr>
              <w:spacing w:after="20"/>
            </w:pPr>
            <w:r/>
            <w:r>
              <w:rPr>
                <w:rFonts w:ascii="Aptos" w:hAnsi="Aptos"/>
                <w:b w:val="0"/>
                <w:sz w:val="16"/>
              </w:rPr>
              <w:t>PostgreSQL</w:t>
            </w:r>
          </w:p>
        </w:tc>
        <w:tc>
          <w:tcPr>
            <w:tcW w:type="dxa" w:w="3312"/>
            <w:vAlign w:val="center"/>
          </w:tcPr>
          <w:p>
            <w:pPr>
              <w:spacing w:after="20"/>
            </w:pPr>
            <w:r/>
            <w:r>
              <w:rPr>
                <w:rFonts w:ascii="Aptos" w:hAnsi="Aptos"/>
                <w:b w:val="0"/>
                <w:sz w:val="16"/>
              </w:rPr>
              <w:t>Reliable transactions, constraints, and concurrent financial writes.</w:t>
            </w:r>
          </w:p>
        </w:tc>
      </w:tr>
      <w:tr>
        <w:tc>
          <w:tcPr>
            <w:tcW w:type="dxa" w:w="3312"/>
            <w:vAlign w:val="center"/>
            <w:shd w:fill="F2F6FA"/>
          </w:tcPr>
          <w:p>
            <w:pPr>
              <w:spacing w:after="20"/>
            </w:pPr>
            <w:r/>
            <w:r>
              <w:rPr>
                <w:rFonts w:ascii="Aptos" w:hAnsi="Aptos"/>
                <w:b w:val="0"/>
                <w:sz w:val="16"/>
              </w:rPr>
              <w:t>ORM</w:t>
            </w:r>
          </w:p>
        </w:tc>
        <w:tc>
          <w:tcPr>
            <w:tcW w:type="dxa" w:w="3312"/>
            <w:vAlign w:val="center"/>
            <w:shd w:fill="F2F6FA"/>
          </w:tcPr>
          <w:p>
            <w:pPr>
              <w:spacing w:after="20"/>
            </w:pPr>
            <w:r/>
            <w:r>
              <w:rPr>
                <w:rFonts w:ascii="Aptos" w:hAnsi="Aptos"/>
                <w:b w:val="0"/>
                <w:sz w:val="16"/>
              </w:rPr>
              <w:t>SQLAlchemy 2.0</w:t>
            </w:r>
          </w:p>
        </w:tc>
        <w:tc>
          <w:tcPr>
            <w:tcW w:type="dxa" w:w="3312"/>
            <w:vAlign w:val="center"/>
            <w:shd w:fill="F2F6FA"/>
          </w:tcPr>
          <w:p>
            <w:pPr>
              <w:spacing w:after="20"/>
            </w:pPr>
            <w:r/>
            <w:r>
              <w:rPr>
                <w:rFonts w:ascii="Aptos" w:hAnsi="Aptos"/>
                <w:b w:val="0"/>
                <w:sz w:val="16"/>
              </w:rPr>
              <w:t>Database models and transaction handling.</w:t>
            </w:r>
          </w:p>
        </w:tc>
      </w:tr>
      <w:tr>
        <w:tc>
          <w:tcPr>
            <w:tcW w:type="dxa" w:w="3312"/>
            <w:vAlign w:val="center"/>
          </w:tcPr>
          <w:p>
            <w:pPr>
              <w:spacing w:after="20"/>
            </w:pPr>
            <w:r/>
            <w:r>
              <w:rPr>
                <w:rFonts w:ascii="Aptos" w:hAnsi="Aptos"/>
                <w:b w:val="0"/>
                <w:sz w:val="16"/>
              </w:rPr>
              <w:t>Migrations</w:t>
            </w:r>
          </w:p>
        </w:tc>
        <w:tc>
          <w:tcPr>
            <w:tcW w:type="dxa" w:w="3312"/>
            <w:vAlign w:val="center"/>
          </w:tcPr>
          <w:p>
            <w:pPr>
              <w:spacing w:after="20"/>
            </w:pPr>
            <w:r/>
            <w:r>
              <w:rPr>
                <w:rFonts w:ascii="Aptos" w:hAnsi="Aptos"/>
                <w:b w:val="0"/>
                <w:sz w:val="16"/>
              </w:rPr>
              <w:t>Alembic</w:t>
            </w:r>
          </w:p>
        </w:tc>
        <w:tc>
          <w:tcPr>
            <w:tcW w:type="dxa" w:w="3312"/>
            <w:vAlign w:val="center"/>
          </w:tcPr>
          <w:p>
            <w:pPr>
              <w:spacing w:after="20"/>
            </w:pPr>
            <w:r/>
            <w:r>
              <w:rPr>
                <w:rFonts w:ascii="Aptos" w:hAnsi="Aptos"/>
                <w:b w:val="0"/>
                <w:sz w:val="16"/>
              </w:rPr>
              <w:t>Version-controlled schema changes.</w:t>
            </w:r>
          </w:p>
        </w:tc>
      </w:tr>
      <w:tr>
        <w:tc>
          <w:tcPr>
            <w:tcW w:type="dxa" w:w="3312"/>
            <w:vAlign w:val="center"/>
            <w:shd w:fill="F2F6FA"/>
          </w:tcPr>
          <w:p>
            <w:pPr>
              <w:spacing w:after="20"/>
            </w:pPr>
            <w:r/>
            <w:r>
              <w:rPr>
                <w:rFonts w:ascii="Aptos" w:hAnsi="Aptos"/>
                <w:b w:val="0"/>
                <w:sz w:val="16"/>
              </w:rPr>
              <w:t>Authentication</w:t>
            </w:r>
          </w:p>
        </w:tc>
        <w:tc>
          <w:tcPr>
            <w:tcW w:type="dxa" w:w="3312"/>
            <w:vAlign w:val="center"/>
            <w:shd w:fill="F2F6FA"/>
          </w:tcPr>
          <w:p>
            <w:pPr>
              <w:spacing w:after="20"/>
            </w:pPr>
            <w:r/>
            <w:r>
              <w:rPr>
                <w:rFonts w:ascii="Aptos" w:hAnsi="Aptos"/>
                <w:b w:val="0"/>
                <w:sz w:val="16"/>
              </w:rPr>
              <w:t>Server-side sessions in secure cookies</w:t>
            </w:r>
          </w:p>
        </w:tc>
        <w:tc>
          <w:tcPr>
            <w:tcW w:type="dxa" w:w="3312"/>
            <w:vAlign w:val="center"/>
            <w:shd w:fill="F2F6FA"/>
          </w:tcPr>
          <w:p>
            <w:pPr>
              <w:spacing w:after="20"/>
            </w:pPr>
            <w:r/>
            <w:r>
              <w:rPr>
                <w:rFonts w:ascii="Aptos" w:hAnsi="Aptos"/>
                <w:b w:val="0"/>
                <w:sz w:val="16"/>
              </w:rPr>
              <w:t>Simple browser authentication with server-controlled session state.</w:t>
            </w:r>
          </w:p>
        </w:tc>
      </w:tr>
      <w:tr>
        <w:tc>
          <w:tcPr>
            <w:tcW w:type="dxa" w:w="3312"/>
            <w:vAlign w:val="center"/>
          </w:tcPr>
          <w:p>
            <w:pPr>
              <w:spacing w:after="20"/>
            </w:pPr>
            <w:r/>
            <w:r>
              <w:rPr>
                <w:rFonts w:ascii="Aptos" w:hAnsi="Aptos"/>
                <w:b w:val="0"/>
                <w:sz w:val="16"/>
              </w:rPr>
              <w:t>Scheduler</w:t>
            </w:r>
          </w:p>
        </w:tc>
        <w:tc>
          <w:tcPr>
            <w:tcW w:type="dxa" w:w="3312"/>
            <w:vAlign w:val="center"/>
          </w:tcPr>
          <w:p>
            <w:pPr>
              <w:spacing w:after="20"/>
            </w:pPr>
            <w:r/>
            <w:r>
              <w:rPr>
                <w:rFonts w:ascii="Aptos" w:hAnsi="Aptos"/>
                <w:b w:val="0"/>
                <w:sz w:val="16"/>
              </w:rPr>
              <w:t>APScheduler in separate worker</w:t>
            </w:r>
          </w:p>
        </w:tc>
        <w:tc>
          <w:tcPr>
            <w:tcW w:type="dxa" w:w="3312"/>
            <w:vAlign w:val="center"/>
          </w:tcPr>
          <w:p>
            <w:pPr>
              <w:spacing w:after="20"/>
            </w:pPr>
            <w:r/>
            <w:r>
              <w:rPr>
                <w:rFonts w:ascii="Aptos" w:hAnsi="Aptos"/>
                <w:b w:val="0"/>
                <w:sz w:val="16"/>
              </w:rPr>
              <w:t>Periodic due-schedule processing.</w:t>
            </w:r>
          </w:p>
        </w:tc>
      </w:tr>
      <w:tr>
        <w:tc>
          <w:tcPr>
            <w:tcW w:type="dxa" w:w="3312"/>
            <w:vAlign w:val="center"/>
            <w:shd w:fill="F2F6FA"/>
          </w:tcPr>
          <w:p>
            <w:pPr>
              <w:spacing w:after="20"/>
            </w:pPr>
            <w:r/>
            <w:r>
              <w:rPr>
                <w:rFonts w:ascii="Aptos" w:hAnsi="Aptos"/>
                <w:b w:val="0"/>
                <w:sz w:val="16"/>
              </w:rPr>
              <w:t>Deployment</w:t>
            </w:r>
          </w:p>
        </w:tc>
        <w:tc>
          <w:tcPr>
            <w:tcW w:type="dxa" w:w="3312"/>
            <w:vAlign w:val="center"/>
            <w:shd w:fill="F2F6FA"/>
          </w:tcPr>
          <w:p>
            <w:pPr>
              <w:spacing w:after="20"/>
            </w:pPr>
            <w:r/>
            <w:r>
              <w:rPr>
                <w:rFonts w:ascii="Aptos" w:hAnsi="Aptos"/>
                <w:b w:val="0"/>
                <w:sz w:val="16"/>
              </w:rPr>
              <w:t>Docker Compose</w:t>
            </w:r>
          </w:p>
        </w:tc>
        <w:tc>
          <w:tcPr>
            <w:tcW w:type="dxa" w:w="3312"/>
            <w:vAlign w:val="center"/>
            <w:shd w:fill="F2F6FA"/>
          </w:tcPr>
          <w:p>
            <w:pPr>
              <w:spacing w:after="20"/>
            </w:pPr>
            <w:r/>
            <w:r>
              <w:rPr>
                <w:rFonts w:ascii="Aptos" w:hAnsi="Aptos"/>
                <w:b w:val="0"/>
                <w:sz w:val="16"/>
              </w:rPr>
              <w:t>Repeatable deployment of web, worker, and database services.</w:t>
            </w:r>
          </w:p>
        </w:tc>
      </w:tr>
    </w:tbl>
    <w:p>
      <w:pPr>
        <w:spacing w:after="20"/>
      </w:pPr>
    </w:p>
    <w:p>
      <w:pPr>
        <w:pStyle w:val="Heading2"/>
        <w:keepNext/>
      </w:pPr>
      <w:r>
        <w:t>9.2 High-level components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7"/>
              </w:rPr>
              <w:t>Component</w:t>
            </w:r>
          </w:p>
        </w:tc>
        <w:tc>
          <w:tcPr>
            <w:tcW w:type="dxa" w:w="4968"/>
            <w:vAlign w:val="center"/>
            <w:shd w:fill="17365D"/>
          </w:tcPr>
          <w:p>
            <w:pPr>
              <w:spacing w:after="20"/>
            </w:pPr>
            <w:r/>
            <w:r>
              <w:rPr>
                <w:rFonts w:ascii="Aptos" w:hAnsi="Aptos"/>
                <w:b/>
                <w:color w:val="FFFFFF"/>
                <w:sz w:val="17"/>
              </w:rPr>
              <w:t>Responsibility</w:t>
            </w:r>
          </w:p>
        </w:tc>
      </w:tr>
      <w:tr>
        <w:tc>
          <w:tcPr>
            <w:tcW w:type="dxa" w:w="4968"/>
            <w:vAlign w:val="center"/>
          </w:tcPr>
          <w:p>
            <w:pPr>
              <w:spacing w:after="20"/>
            </w:pPr>
            <w:r/>
            <w:r>
              <w:rPr>
                <w:rFonts w:ascii="Aptos" w:hAnsi="Aptos"/>
                <w:b w:val="0"/>
                <w:sz w:val="16"/>
              </w:rPr>
              <w:t>Browser</w:t>
            </w:r>
          </w:p>
        </w:tc>
        <w:tc>
          <w:tcPr>
            <w:tcW w:type="dxa" w:w="4968"/>
            <w:vAlign w:val="center"/>
          </w:tcPr>
          <w:p>
            <w:pPr>
              <w:spacing w:after="20"/>
            </w:pPr>
            <w:r/>
            <w:r>
              <w:rPr>
                <w:rFonts w:ascii="Aptos" w:hAnsi="Aptos"/>
                <w:b w:val="0"/>
                <w:sz w:val="16"/>
              </w:rPr>
              <w:t>Renders the dashboard and submits forms. It never determines the authoritative balance.</w:t>
            </w:r>
          </w:p>
        </w:tc>
      </w:tr>
      <w:tr>
        <w:tc>
          <w:tcPr>
            <w:tcW w:type="dxa" w:w="4968"/>
            <w:vAlign w:val="center"/>
            <w:shd w:fill="F2F6FA"/>
          </w:tcPr>
          <w:p>
            <w:pPr>
              <w:spacing w:after="20"/>
            </w:pPr>
            <w:r/>
            <w:r>
              <w:rPr>
                <w:rFonts w:ascii="Aptos" w:hAnsi="Aptos"/>
                <w:b w:val="0"/>
                <w:sz w:val="16"/>
              </w:rPr>
              <w:t>FastAPI web service</w:t>
            </w:r>
          </w:p>
        </w:tc>
        <w:tc>
          <w:tcPr>
            <w:tcW w:type="dxa" w:w="4968"/>
            <w:vAlign w:val="center"/>
            <w:shd w:fill="F2F6FA"/>
          </w:tcPr>
          <w:p>
            <w:pPr>
              <w:spacing w:after="20"/>
            </w:pPr>
            <w:r/>
            <w:r>
              <w:rPr>
                <w:rFonts w:ascii="Aptos" w:hAnsi="Aptos"/>
                <w:b w:val="0"/>
                <w:sz w:val="16"/>
              </w:rPr>
              <w:t>Authentication, authorization, validation, dashboard queries, contribution and expense actions.</w:t>
            </w:r>
          </w:p>
        </w:tc>
      </w:tr>
      <w:tr>
        <w:tc>
          <w:tcPr>
            <w:tcW w:type="dxa" w:w="4968"/>
            <w:vAlign w:val="center"/>
          </w:tcPr>
          <w:p>
            <w:pPr>
              <w:spacing w:after="20"/>
            </w:pPr>
            <w:r/>
            <w:r>
              <w:rPr>
                <w:rFonts w:ascii="Aptos" w:hAnsi="Aptos"/>
                <w:b w:val="0"/>
                <w:sz w:val="16"/>
              </w:rPr>
              <w:t>Accounting service</w:t>
            </w:r>
          </w:p>
        </w:tc>
        <w:tc>
          <w:tcPr>
            <w:tcW w:type="dxa" w:w="4968"/>
            <w:vAlign w:val="center"/>
          </w:tcPr>
          <w:p>
            <w:pPr>
              <w:spacing w:after="20"/>
            </w:pPr>
            <w:r/>
            <w:r>
              <w:rPr>
                <w:rFonts w:ascii="Aptos" w:hAnsi="Aptos"/>
                <w:b w:val="0"/>
                <w:sz w:val="16"/>
              </w:rPr>
              <w:t>Centralizes posting, balance checks, reversals, and transaction integrity.</w:t>
            </w:r>
          </w:p>
        </w:tc>
      </w:tr>
      <w:tr>
        <w:tc>
          <w:tcPr>
            <w:tcW w:type="dxa" w:w="4968"/>
            <w:vAlign w:val="center"/>
            <w:shd w:fill="F2F6FA"/>
          </w:tcPr>
          <w:p>
            <w:pPr>
              <w:spacing w:after="20"/>
            </w:pPr>
            <w:r/>
            <w:r>
              <w:rPr>
                <w:rFonts w:ascii="Aptos" w:hAnsi="Aptos"/>
                <w:b w:val="0"/>
                <w:sz w:val="16"/>
              </w:rPr>
              <w:t>Scheduler worker</w:t>
            </w:r>
          </w:p>
        </w:tc>
        <w:tc>
          <w:tcPr>
            <w:tcW w:type="dxa" w:w="4968"/>
            <w:vAlign w:val="center"/>
            <w:shd w:fill="F2F6FA"/>
          </w:tcPr>
          <w:p>
            <w:pPr>
              <w:spacing w:after="20"/>
            </w:pPr>
            <w:r/>
            <w:r>
              <w:rPr>
                <w:rFonts w:ascii="Aptos" w:hAnsi="Aptos"/>
                <w:b w:val="0"/>
                <w:sz w:val="16"/>
              </w:rPr>
              <w:t>Finds due recurring schedules and creates expense occurrences safely.</w:t>
            </w:r>
          </w:p>
        </w:tc>
      </w:tr>
      <w:tr>
        <w:tc>
          <w:tcPr>
            <w:tcW w:type="dxa" w:w="4968"/>
            <w:vAlign w:val="center"/>
          </w:tcPr>
          <w:p>
            <w:pPr>
              <w:spacing w:after="20"/>
            </w:pPr>
            <w:r/>
            <w:r>
              <w:rPr>
                <w:rFonts w:ascii="Aptos" w:hAnsi="Aptos"/>
                <w:b w:val="0"/>
                <w:sz w:val="16"/>
              </w:rPr>
              <w:t>PostgreSQL</w:t>
            </w:r>
          </w:p>
        </w:tc>
        <w:tc>
          <w:tcPr>
            <w:tcW w:type="dxa" w:w="4968"/>
            <w:vAlign w:val="center"/>
          </w:tcPr>
          <w:p>
            <w:pPr>
              <w:spacing w:after="20"/>
            </w:pPr>
            <w:r/>
            <w:r>
              <w:rPr>
                <w:rFonts w:ascii="Aptos" w:hAnsi="Aptos"/>
                <w:b w:val="0"/>
                <w:sz w:val="16"/>
              </w:rPr>
              <w:t>Persists users, financial records, schedules, settings, sessions, and audit events.</w:t>
            </w:r>
          </w:p>
        </w:tc>
      </w:tr>
      <w:tr>
        <w:tc>
          <w:tcPr>
            <w:tcW w:type="dxa" w:w="4968"/>
            <w:vAlign w:val="center"/>
            <w:shd w:fill="F2F6FA"/>
          </w:tcPr>
          <w:p>
            <w:pPr>
              <w:spacing w:after="20"/>
            </w:pPr>
            <w:r/>
            <w:r>
              <w:rPr>
                <w:rFonts w:ascii="Aptos" w:hAnsi="Aptos"/>
                <w:b w:val="0"/>
                <w:sz w:val="16"/>
              </w:rPr>
              <w:t>File storage</w:t>
            </w:r>
          </w:p>
        </w:tc>
        <w:tc>
          <w:tcPr>
            <w:tcW w:type="dxa" w:w="4968"/>
            <w:vAlign w:val="center"/>
            <w:shd w:fill="F2F6FA"/>
          </w:tcPr>
          <w:p>
            <w:pPr>
              <w:spacing w:after="20"/>
            </w:pPr>
            <w:r/>
            <w:r>
              <w:rPr>
                <w:rFonts w:ascii="Aptos" w:hAnsi="Aptos"/>
                <w:b w:val="0"/>
                <w:sz w:val="16"/>
              </w:rPr>
              <w:t>Stores QR images, contribution proof, and expense receipts. Use a persistent volume in the initial deployment.</w:t>
            </w:r>
          </w:p>
        </w:tc>
      </w:tr>
    </w:tbl>
    <w:p>
      <w:pPr>
        <w:spacing w:after="20"/>
      </w:pPr>
    </w:p>
    <w:p>
      <w:pPr>
        <w:pStyle w:val="Heading2"/>
        <w:keepNext/>
      </w:pPr>
      <w:r>
        <w:t>9.3 Suggested source layout</w:t>
      </w:r>
    </w:p>
    <w:p>
      <w:r>
        <w:rPr>
          <w:rFonts w:ascii="Consolas" w:hAnsi="Consolas"/>
          <w:sz w:val="16"/>
        </w:rPr>
        <w:t>contribution-tracker/</w:t>
        <w:br/>
        <w:t>├── app/</w:t>
        <w:br/>
        <w:t>│   ├── main.py</w:t>
        <w:br/>
        <w:t>│   ├── config.py</w:t>
        <w:br/>
        <w:t>│   ├── database.py</w:t>
        <w:br/>
        <w:t>│   ├── models/</w:t>
        <w:br/>
        <w:t>│   │   ├── user.py</w:t>
        <w:br/>
        <w:t>│   │   ├── contribution.py</w:t>
        <w:br/>
        <w:t>│   │   ├── expense.py</w:t>
        <w:br/>
        <w:t>│   │   ├── recurring_expense.py</w:t>
        <w:br/>
        <w:t>│   │   ├── payment_settings.py</w:t>
        <w:br/>
        <w:t>│   │   ├── audit_log.py</w:t>
        <w:br/>
        <w:t>│   │   └── session.py</w:t>
        <w:br/>
        <w:t>│   ├── schemas/</w:t>
        <w:br/>
        <w:t>│   ├── routes/</w:t>
        <w:br/>
        <w:t>│   │   ├── auth.py</w:t>
        <w:br/>
        <w:t>│   │   ├── dashboard.py</w:t>
        <w:br/>
        <w:t>│   │   ├── contributions.py</w:t>
        <w:br/>
        <w:t>│   │   ├── expenses.py</w:t>
        <w:br/>
        <w:t>│   │   ├── recurring_expenses.py</w:t>
        <w:br/>
        <w:t>│   │   └── admin.py</w:t>
        <w:br/>
        <w:t>│   ├── services/</w:t>
        <w:br/>
        <w:t>│   │   ├── accounting.py</w:t>
        <w:br/>
        <w:t>│   │   ├── contribution_service.py</w:t>
        <w:br/>
        <w:t>│   │   ├── expense_service.py</w:t>
        <w:br/>
        <w:t>│   │   └── recurring_service.py</w:t>
        <w:br/>
        <w:t>│   ├── scheduler/</w:t>
        <w:br/>
        <w:t>│   │   └── worker.py</w:t>
        <w:br/>
        <w:t>│   ├── templates/</w:t>
        <w:br/>
        <w:t>│   │   ├── base.html</w:t>
        <w:br/>
        <w:t>│   │   ├── dashboard.html</w:t>
        <w:br/>
        <w:t>│   │   └── partials/</w:t>
        <w:br/>
        <w:t>│   └── static/</w:t>
        <w:br/>
        <w:t>├── migrations/</w:t>
        <w:br/>
        <w:t>├── tests/</w:t>
        <w:br/>
        <w:t>├── uploads/                 # persistent volume; not public by default</w:t>
        <w:br/>
        <w:t>├── Dockerfile</w:t>
        <w:br/>
        <w:t>├── compose.yaml</w:t>
        <w:br/>
        <w:t>├── requirements.txt</w:t>
        <w:br/>
        <w:t>└── .env</w:t>
      </w:r>
    </w:p>
    <w:p>
      <w:pPr>
        <w:pStyle w:val="Heading1"/>
        <w:keepNext/>
      </w:pPr>
      <w:r>
        <w:t>10. Database design</w:t>
      </w:r>
    </w:p>
    <w:p>
      <w:r>
        <w:t>The following is the recommended initial relational model. Use UUIDs or generated bigint primary keys consistently. All timestamps should be stored in UTC and converted to Asia/Manila for display and schedule interpretation.</w:t>
      </w:r>
    </w:p>
    <w:p>
      <w:pPr>
        <w:pStyle w:val="Heading2"/>
        <w:keepNext/>
      </w:pPr>
      <w:r>
        <w:t>users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7"/>
              </w:rPr>
              <w:t>Field</w:t>
            </w:r>
          </w:p>
        </w:tc>
        <w:tc>
          <w:tcPr>
            <w:tcW w:type="dxa" w:w="4968"/>
            <w:vAlign w:val="center"/>
            <w:shd w:fill="17365D"/>
          </w:tcPr>
          <w:p>
            <w:pPr>
              <w:spacing w:after="20"/>
            </w:pPr>
            <w:r/>
            <w:r>
              <w:rPr>
                <w:rFonts w:ascii="Aptos" w:hAnsi="Aptos"/>
                <w:b/>
                <w:color w:val="FFFFFF"/>
                <w:sz w:val="17"/>
              </w:rPr>
              <w:t>Description</w:t>
            </w:r>
          </w:p>
        </w:tc>
      </w:tr>
      <w:tr>
        <w:tc>
          <w:tcPr>
            <w:tcW w:type="dxa" w:w="4968"/>
            <w:vAlign w:val="center"/>
          </w:tcPr>
          <w:p>
            <w:pPr>
              <w:spacing w:after="20"/>
            </w:pPr>
            <w:r/>
            <w:r>
              <w:rPr>
                <w:rFonts w:ascii="Aptos" w:hAnsi="Aptos"/>
                <w:b w:val="0"/>
                <w:sz w:val="16"/>
              </w:rPr>
              <w:t>id</w:t>
            </w:r>
          </w:p>
        </w:tc>
        <w:tc>
          <w:tcPr>
            <w:tcW w:type="dxa" w:w="4968"/>
            <w:vAlign w:val="center"/>
          </w:tcPr>
          <w:p>
            <w:pPr>
              <w:spacing w:after="20"/>
            </w:pPr>
            <w:r/>
            <w:r>
              <w:rPr>
                <w:rFonts w:ascii="Aptos" w:hAnsi="Aptos"/>
                <w:b w:val="0"/>
                <w:sz w:val="16"/>
              </w:rPr>
              <w:t>Primary key</w:t>
            </w:r>
          </w:p>
        </w:tc>
      </w:tr>
      <w:tr>
        <w:tc>
          <w:tcPr>
            <w:tcW w:type="dxa" w:w="4968"/>
            <w:vAlign w:val="center"/>
            <w:shd w:fill="F2F6FA"/>
          </w:tcPr>
          <w:p>
            <w:pPr>
              <w:spacing w:after="20"/>
            </w:pPr>
            <w:r/>
            <w:r>
              <w:rPr>
                <w:rFonts w:ascii="Aptos" w:hAnsi="Aptos"/>
                <w:b w:val="0"/>
                <w:sz w:val="16"/>
              </w:rPr>
              <w:t>full_name</w:t>
            </w:r>
          </w:p>
        </w:tc>
        <w:tc>
          <w:tcPr>
            <w:tcW w:type="dxa" w:w="4968"/>
            <w:vAlign w:val="center"/>
            <w:shd w:fill="F2F6FA"/>
          </w:tcPr>
          <w:p>
            <w:pPr>
              <w:spacing w:after="20"/>
            </w:pPr>
            <w:r/>
            <w:r>
              <w:rPr>
                <w:rFonts w:ascii="Aptos" w:hAnsi="Aptos"/>
                <w:b w:val="0"/>
                <w:sz w:val="16"/>
              </w:rPr>
              <w:t>Required display name</w:t>
            </w:r>
          </w:p>
        </w:tc>
      </w:tr>
      <w:tr>
        <w:tc>
          <w:tcPr>
            <w:tcW w:type="dxa" w:w="4968"/>
            <w:vAlign w:val="center"/>
          </w:tcPr>
          <w:p>
            <w:pPr>
              <w:spacing w:after="20"/>
            </w:pPr>
            <w:r/>
            <w:r>
              <w:rPr>
                <w:rFonts w:ascii="Aptos" w:hAnsi="Aptos"/>
                <w:b w:val="0"/>
                <w:sz w:val="16"/>
              </w:rPr>
              <w:t>email</w:t>
            </w:r>
          </w:p>
        </w:tc>
        <w:tc>
          <w:tcPr>
            <w:tcW w:type="dxa" w:w="4968"/>
            <w:vAlign w:val="center"/>
          </w:tcPr>
          <w:p>
            <w:pPr>
              <w:spacing w:after="20"/>
            </w:pPr>
            <w:r/>
            <w:r>
              <w:rPr>
                <w:rFonts w:ascii="Aptos" w:hAnsi="Aptos"/>
                <w:b w:val="0"/>
                <w:sz w:val="16"/>
              </w:rPr>
              <w:t>Unique login identifier</w:t>
            </w:r>
          </w:p>
        </w:tc>
      </w:tr>
      <w:tr>
        <w:tc>
          <w:tcPr>
            <w:tcW w:type="dxa" w:w="4968"/>
            <w:vAlign w:val="center"/>
            <w:shd w:fill="F2F6FA"/>
          </w:tcPr>
          <w:p>
            <w:pPr>
              <w:spacing w:after="20"/>
            </w:pPr>
            <w:r/>
            <w:r>
              <w:rPr>
                <w:rFonts w:ascii="Aptos" w:hAnsi="Aptos"/>
                <w:b w:val="0"/>
                <w:sz w:val="16"/>
              </w:rPr>
              <w:t>password_hash</w:t>
            </w:r>
          </w:p>
        </w:tc>
        <w:tc>
          <w:tcPr>
            <w:tcW w:type="dxa" w:w="4968"/>
            <w:vAlign w:val="center"/>
            <w:shd w:fill="F2F6FA"/>
          </w:tcPr>
          <w:p>
            <w:pPr>
              <w:spacing w:after="20"/>
            </w:pPr>
            <w:r/>
            <w:r>
              <w:rPr>
                <w:rFonts w:ascii="Aptos" w:hAnsi="Aptos"/>
                <w:b w:val="0"/>
                <w:sz w:val="16"/>
              </w:rPr>
              <w:t>Argon2id password hash</w:t>
            </w:r>
          </w:p>
        </w:tc>
      </w:tr>
      <w:tr>
        <w:tc>
          <w:tcPr>
            <w:tcW w:type="dxa" w:w="4968"/>
            <w:vAlign w:val="center"/>
          </w:tcPr>
          <w:p>
            <w:pPr>
              <w:spacing w:after="20"/>
            </w:pPr>
            <w:r/>
            <w:r>
              <w:rPr>
                <w:rFonts w:ascii="Aptos" w:hAnsi="Aptos"/>
                <w:b w:val="0"/>
                <w:sz w:val="16"/>
              </w:rPr>
              <w:t>role</w:t>
            </w:r>
          </w:p>
        </w:tc>
        <w:tc>
          <w:tcPr>
            <w:tcW w:type="dxa" w:w="4968"/>
            <w:vAlign w:val="center"/>
          </w:tcPr>
          <w:p>
            <w:pPr>
              <w:spacing w:after="20"/>
            </w:pPr>
            <w:r/>
            <w:r>
              <w:rPr>
                <w:rFonts w:ascii="Aptos" w:hAnsi="Aptos"/>
                <w:b w:val="0"/>
                <w:sz w:val="16"/>
              </w:rPr>
              <w:t>ADMIN or USER</w:t>
            </w:r>
          </w:p>
        </w:tc>
      </w:tr>
      <w:tr>
        <w:tc>
          <w:tcPr>
            <w:tcW w:type="dxa" w:w="4968"/>
            <w:vAlign w:val="center"/>
            <w:shd w:fill="F2F6FA"/>
          </w:tcPr>
          <w:p>
            <w:pPr>
              <w:spacing w:after="20"/>
            </w:pPr>
            <w:r/>
            <w:r>
              <w:rPr>
                <w:rFonts w:ascii="Aptos" w:hAnsi="Aptos"/>
                <w:b w:val="0"/>
                <w:sz w:val="16"/>
              </w:rPr>
              <w:t>is_active</w:t>
            </w:r>
          </w:p>
        </w:tc>
        <w:tc>
          <w:tcPr>
            <w:tcW w:type="dxa" w:w="4968"/>
            <w:vAlign w:val="center"/>
            <w:shd w:fill="F2F6FA"/>
          </w:tcPr>
          <w:p>
            <w:pPr>
              <w:spacing w:after="20"/>
            </w:pPr>
            <w:r/>
            <w:r>
              <w:rPr>
                <w:rFonts w:ascii="Aptos" w:hAnsi="Aptos"/>
                <w:b w:val="0"/>
                <w:sz w:val="16"/>
              </w:rPr>
              <w:t>Account enabled flag</w:t>
            </w:r>
          </w:p>
        </w:tc>
      </w:tr>
      <w:tr>
        <w:tc>
          <w:tcPr>
            <w:tcW w:type="dxa" w:w="4968"/>
            <w:vAlign w:val="center"/>
          </w:tcPr>
          <w:p>
            <w:pPr>
              <w:spacing w:after="20"/>
            </w:pPr>
            <w:r/>
            <w:r>
              <w:rPr>
                <w:rFonts w:ascii="Aptos" w:hAnsi="Aptos"/>
                <w:b w:val="0"/>
                <w:sz w:val="16"/>
              </w:rPr>
              <w:t>created_at, updated_at</w:t>
            </w:r>
          </w:p>
        </w:tc>
        <w:tc>
          <w:tcPr>
            <w:tcW w:type="dxa" w:w="4968"/>
            <w:vAlign w:val="center"/>
          </w:tcPr>
          <w:p>
            <w:pPr>
              <w:spacing w:after="20"/>
            </w:pPr>
            <w:r/>
            <w:r>
              <w:rPr>
                <w:rFonts w:ascii="Aptos" w:hAnsi="Aptos"/>
                <w:b w:val="0"/>
                <w:sz w:val="16"/>
              </w:rPr>
              <w:t>Audit timestamps</w:t>
            </w:r>
          </w:p>
        </w:tc>
      </w:tr>
    </w:tbl>
    <w:p>
      <w:pPr>
        <w:spacing w:after="20"/>
      </w:pPr>
    </w:p>
    <w:p>
      <w:pPr>
        <w:pStyle w:val="Heading2"/>
        <w:keepNext/>
      </w:pPr>
      <w:r>
        <w:t>contributions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7"/>
              </w:rPr>
              <w:t>Field</w:t>
            </w:r>
          </w:p>
        </w:tc>
        <w:tc>
          <w:tcPr>
            <w:tcW w:type="dxa" w:w="4968"/>
            <w:vAlign w:val="center"/>
            <w:shd w:fill="17365D"/>
          </w:tcPr>
          <w:p>
            <w:pPr>
              <w:spacing w:after="20"/>
            </w:pPr>
            <w:r/>
            <w:r>
              <w:rPr>
                <w:rFonts w:ascii="Aptos" w:hAnsi="Aptos"/>
                <w:b/>
                <w:color w:val="FFFFFF"/>
                <w:sz w:val="17"/>
              </w:rPr>
              <w:t>Description</w:t>
            </w:r>
          </w:p>
        </w:tc>
      </w:tr>
      <w:tr>
        <w:tc>
          <w:tcPr>
            <w:tcW w:type="dxa" w:w="4968"/>
            <w:vAlign w:val="center"/>
          </w:tcPr>
          <w:p>
            <w:pPr>
              <w:spacing w:after="20"/>
            </w:pPr>
            <w:r/>
            <w:r>
              <w:rPr>
                <w:rFonts w:ascii="Aptos" w:hAnsi="Aptos"/>
                <w:b w:val="0"/>
                <w:sz w:val="16"/>
              </w:rPr>
              <w:t>id</w:t>
            </w:r>
          </w:p>
        </w:tc>
        <w:tc>
          <w:tcPr>
            <w:tcW w:type="dxa" w:w="4968"/>
            <w:vAlign w:val="center"/>
          </w:tcPr>
          <w:p>
            <w:pPr>
              <w:spacing w:after="20"/>
            </w:pPr>
            <w:r/>
            <w:r>
              <w:rPr>
                <w:rFonts w:ascii="Aptos" w:hAnsi="Aptos"/>
                <w:b w:val="0"/>
                <w:sz w:val="16"/>
              </w:rPr>
              <w:t>Primary key</w:t>
            </w:r>
          </w:p>
        </w:tc>
      </w:tr>
      <w:tr>
        <w:tc>
          <w:tcPr>
            <w:tcW w:type="dxa" w:w="4968"/>
            <w:vAlign w:val="center"/>
            <w:shd w:fill="F2F6FA"/>
          </w:tcPr>
          <w:p>
            <w:pPr>
              <w:spacing w:after="20"/>
            </w:pPr>
            <w:r/>
            <w:r>
              <w:rPr>
                <w:rFonts w:ascii="Aptos" w:hAnsi="Aptos"/>
                <w:b w:val="0"/>
                <w:sz w:val="16"/>
              </w:rPr>
              <w:t>user_id</w:t>
            </w:r>
          </w:p>
        </w:tc>
        <w:tc>
          <w:tcPr>
            <w:tcW w:type="dxa" w:w="4968"/>
            <w:vAlign w:val="center"/>
            <w:shd w:fill="F2F6FA"/>
          </w:tcPr>
          <w:p>
            <w:pPr>
              <w:spacing w:after="20"/>
            </w:pPr>
            <w:r/>
            <w:r>
              <w:rPr>
                <w:rFonts w:ascii="Aptos" w:hAnsi="Aptos"/>
                <w:b w:val="0"/>
                <w:sz w:val="16"/>
              </w:rPr>
              <w:t>Submitting user; foreign key to users</w:t>
            </w:r>
          </w:p>
        </w:tc>
      </w:tr>
      <w:tr>
        <w:tc>
          <w:tcPr>
            <w:tcW w:type="dxa" w:w="4968"/>
            <w:vAlign w:val="center"/>
          </w:tcPr>
          <w:p>
            <w:pPr>
              <w:spacing w:after="20"/>
            </w:pPr>
            <w:r/>
            <w:r>
              <w:rPr>
                <w:rFonts w:ascii="Aptos" w:hAnsi="Aptos"/>
                <w:b w:val="0"/>
                <w:sz w:val="16"/>
              </w:rPr>
              <w:t>amount_centavos</w:t>
            </w:r>
          </w:p>
        </w:tc>
        <w:tc>
          <w:tcPr>
            <w:tcW w:type="dxa" w:w="4968"/>
            <w:vAlign w:val="center"/>
          </w:tcPr>
          <w:p>
            <w:pPr>
              <w:spacing w:after="20"/>
            </w:pPr>
            <w:r/>
            <w:r>
              <w:rPr>
                <w:rFonts w:ascii="Aptos" w:hAnsi="Aptos"/>
                <w:b w:val="0"/>
                <w:sz w:val="16"/>
              </w:rPr>
              <w:t>Positive integer</w:t>
            </w:r>
          </w:p>
        </w:tc>
      </w:tr>
      <w:tr>
        <w:tc>
          <w:tcPr>
            <w:tcW w:type="dxa" w:w="4968"/>
            <w:vAlign w:val="center"/>
            <w:shd w:fill="F2F6FA"/>
          </w:tcPr>
          <w:p>
            <w:pPr>
              <w:spacing w:after="20"/>
            </w:pPr>
            <w:r/>
            <w:r>
              <w:rPr>
                <w:rFonts w:ascii="Aptos" w:hAnsi="Aptos"/>
                <w:b w:val="0"/>
                <w:sz w:val="16"/>
              </w:rPr>
              <w:t>payment_reference</w:t>
            </w:r>
          </w:p>
        </w:tc>
        <w:tc>
          <w:tcPr>
            <w:tcW w:type="dxa" w:w="4968"/>
            <w:vAlign w:val="center"/>
            <w:shd w:fill="F2F6FA"/>
          </w:tcPr>
          <w:p>
            <w:pPr>
              <w:spacing w:after="20"/>
            </w:pPr>
            <w:r/>
            <w:r>
              <w:rPr>
                <w:rFonts w:ascii="Aptos" w:hAnsi="Aptos"/>
                <w:b w:val="0"/>
                <w:sz w:val="16"/>
              </w:rPr>
              <w:t>User-provided reference</w:t>
            </w:r>
          </w:p>
        </w:tc>
      </w:tr>
      <w:tr>
        <w:tc>
          <w:tcPr>
            <w:tcW w:type="dxa" w:w="4968"/>
            <w:vAlign w:val="center"/>
          </w:tcPr>
          <w:p>
            <w:pPr>
              <w:spacing w:after="20"/>
            </w:pPr>
            <w:r/>
            <w:r>
              <w:rPr>
                <w:rFonts w:ascii="Aptos" w:hAnsi="Aptos"/>
                <w:b w:val="0"/>
                <w:sz w:val="16"/>
              </w:rPr>
              <w:t>payment_date</w:t>
            </w:r>
          </w:p>
        </w:tc>
        <w:tc>
          <w:tcPr>
            <w:tcW w:type="dxa" w:w="4968"/>
            <w:vAlign w:val="center"/>
          </w:tcPr>
          <w:p>
            <w:pPr>
              <w:spacing w:after="20"/>
            </w:pPr>
            <w:r/>
            <w:r>
              <w:rPr>
                <w:rFonts w:ascii="Aptos" w:hAnsi="Aptos"/>
                <w:b w:val="0"/>
                <w:sz w:val="16"/>
              </w:rPr>
              <w:t>Date payment was made</w:t>
            </w:r>
          </w:p>
        </w:tc>
      </w:tr>
      <w:tr>
        <w:tc>
          <w:tcPr>
            <w:tcW w:type="dxa" w:w="4968"/>
            <w:vAlign w:val="center"/>
            <w:shd w:fill="F2F6FA"/>
          </w:tcPr>
          <w:p>
            <w:pPr>
              <w:spacing w:after="20"/>
            </w:pPr>
            <w:r/>
            <w:r>
              <w:rPr>
                <w:rFonts w:ascii="Aptos" w:hAnsi="Aptos"/>
                <w:b w:val="0"/>
                <w:sz w:val="16"/>
              </w:rPr>
              <w:t>proof_file_key</w:t>
            </w:r>
          </w:p>
        </w:tc>
        <w:tc>
          <w:tcPr>
            <w:tcW w:type="dxa" w:w="4968"/>
            <w:vAlign w:val="center"/>
            <w:shd w:fill="F2F6FA"/>
          </w:tcPr>
          <w:p>
            <w:pPr>
              <w:spacing w:after="20"/>
            </w:pPr>
            <w:r/>
            <w:r>
              <w:rPr>
                <w:rFonts w:ascii="Aptos" w:hAnsi="Aptos"/>
                <w:b w:val="0"/>
                <w:sz w:val="16"/>
              </w:rPr>
              <w:t>Nullable private file reference</w:t>
            </w:r>
          </w:p>
        </w:tc>
      </w:tr>
      <w:tr>
        <w:tc>
          <w:tcPr>
            <w:tcW w:type="dxa" w:w="4968"/>
            <w:vAlign w:val="center"/>
          </w:tcPr>
          <w:p>
            <w:pPr>
              <w:spacing w:after="20"/>
            </w:pPr>
            <w:r/>
            <w:r>
              <w:rPr>
                <w:rFonts w:ascii="Aptos" w:hAnsi="Aptos"/>
                <w:b w:val="0"/>
                <w:sz w:val="16"/>
              </w:rPr>
              <w:t>status</w:t>
            </w:r>
          </w:p>
        </w:tc>
        <w:tc>
          <w:tcPr>
            <w:tcW w:type="dxa" w:w="4968"/>
            <w:vAlign w:val="center"/>
          </w:tcPr>
          <w:p>
            <w:pPr>
              <w:spacing w:after="20"/>
            </w:pPr>
            <w:r/>
            <w:r>
              <w:rPr>
                <w:rFonts w:ascii="Aptos" w:hAnsi="Aptos"/>
                <w:b w:val="0"/>
                <w:sz w:val="16"/>
              </w:rPr>
              <w:t>PENDING / APPROVED / REJECTED / REVERSED</w:t>
            </w:r>
          </w:p>
        </w:tc>
      </w:tr>
      <w:tr>
        <w:tc>
          <w:tcPr>
            <w:tcW w:type="dxa" w:w="4968"/>
            <w:vAlign w:val="center"/>
            <w:shd w:fill="F2F6FA"/>
          </w:tcPr>
          <w:p>
            <w:pPr>
              <w:spacing w:after="20"/>
            </w:pPr>
            <w:r/>
            <w:r>
              <w:rPr>
                <w:rFonts w:ascii="Aptos" w:hAnsi="Aptos"/>
                <w:b w:val="0"/>
                <w:sz w:val="16"/>
              </w:rPr>
              <w:t>reviewed_by, reviewed_at</w:t>
            </w:r>
          </w:p>
        </w:tc>
        <w:tc>
          <w:tcPr>
            <w:tcW w:type="dxa" w:w="4968"/>
            <w:vAlign w:val="center"/>
            <w:shd w:fill="F2F6FA"/>
          </w:tcPr>
          <w:p>
            <w:pPr>
              <w:spacing w:after="20"/>
            </w:pPr>
            <w:r/>
            <w:r>
              <w:rPr>
                <w:rFonts w:ascii="Aptos" w:hAnsi="Aptos"/>
                <w:b w:val="0"/>
                <w:sz w:val="16"/>
              </w:rPr>
              <w:t>Admin reviewer and timestamp</w:t>
            </w:r>
          </w:p>
        </w:tc>
      </w:tr>
      <w:tr>
        <w:tc>
          <w:tcPr>
            <w:tcW w:type="dxa" w:w="4968"/>
            <w:vAlign w:val="center"/>
          </w:tcPr>
          <w:p>
            <w:pPr>
              <w:spacing w:after="20"/>
            </w:pPr>
            <w:r/>
            <w:r>
              <w:rPr>
                <w:rFonts w:ascii="Aptos" w:hAnsi="Aptos"/>
                <w:b w:val="0"/>
                <w:sz w:val="16"/>
              </w:rPr>
              <w:t>rejection_reason</w:t>
            </w:r>
          </w:p>
        </w:tc>
        <w:tc>
          <w:tcPr>
            <w:tcW w:type="dxa" w:w="4968"/>
            <w:vAlign w:val="center"/>
          </w:tcPr>
          <w:p>
            <w:pPr>
              <w:spacing w:after="20"/>
            </w:pPr>
            <w:r/>
            <w:r>
              <w:rPr>
                <w:rFonts w:ascii="Aptos" w:hAnsi="Aptos"/>
                <w:b w:val="0"/>
                <w:sz w:val="16"/>
              </w:rPr>
              <w:t>Nullable reason</w:t>
            </w:r>
          </w:p>
        </w:tc>
      </w:tr>
      <w:tr>
        <w:tc>
          <w:tcPr>
            <w:tcW w:type="dxa" w:w="4968"/>
            <w:vAlign w:val="center"/>
            <w:shd w:fill="F2F6FA"/>
          </w:tcPr>
          <w:p>
            <w:pPr>
              <w:spacing w:after="20"/>
            </w:pPr>
            <w:r/>
            <w:r>
              <w:rPr>
                <w:rFonts w:ascii="Aptos" w:hAnsi="Aptos"/>
                <w:b w:val="0"/>
                <w:sz w:val="16"/>
              </w:rPr>
              <w:t>posted_at</w:t>
            </w:r>
          </w:p>
        </w:tc>
        <w:tc>
          <w:tcPr>
            <w:tcW w:type="dxa" w:w="4968"/>
            <w:vAlign w:val="center"/>
            <w:shd w:fill="F2F6FA"/>
          </w:tcPr>
          <w:p>
            <w:pPr>
              <w:spacing w:after="20"/>
            </w:pPr>
            <w:r/>
            <w:r>
              <w:rPr>
                <w:rFonts w:ascii="Aptos" w:hAnsi="Aptos"/>
                <w:b w:val="0"/>
                <w:sz w:val="16"/>
              </w:rPr>
              <w:t>Nullable timestamp when included in pool</w:t>
            </w:r>
          </w:p>
        </w:tc>
      </w:tr>
      <w:tr>
        <w:tc>
          <w:tcPr>
            <w:tcW w:type="dxa" w:w="4968"/>
            <w:vAlign w:val="center"/>
          </w:tcPr>
          <w:p>
            <w:pPr>
              <w:spacing w:after="20"/>
            </w:pPr>
            <w:r/>
            <w:r>
              <w:rPr>
                <w:rFonts w:ascii="Aptos" w:hAnsi="Aptos"/>
                <w:b w:val="0"/>
                <w:sz w:val="16"/>
              </w:rPr>
              <w:t>created_at</w:t>
            </w:r>
          </w:p>
        </w:tc>
        <w:tc>
          <w:tcPr>
            <w:tcW w:type="dxa" w:w="4968"/>
            <w:vAlign w:val="center"/>
          </w:tcPr>
          <w:p>
            <w:pPr>
              <w:spacing w:after="20"/>
            </w:pPr>
            <w:r/>
            <w:r>
              <w:rPr>
                <w:rFonts w:ascii="Aptos" w:hAnsi="Aptos"/>
                <w:b w:val="0"/>
                <w:sz w:val="16"/>
              </w:rPr>
              <w:t>Submission timestamp</w:t>
            </w:r>
          </w:p>
        </w:tc>
      </w:tr>
    </w:tbl>
    <w:p>
      <w:pPr>
        <w:spacing w:after="20"/>
      </w:pPr>
    </w:p>
    <w:p>
      <w:pPr>
        <w:pStyle w:val="Heading2"/>
        <w:keepNext/>
      </w:pPr>
      <w:r>
        <w:t>expenses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7"/>
              </w:rPr>
              <w:t>Field</w:t>
            </w:r>
          </w:p>
        </w:tc>
        <w:tc>
          <w:tcPr>
            <w:tcW w:type="dxa" w:w="4968"/>
            <w:vAlign w:val="center"/>
            <w:shd w:fill="17365D"/>
          </w:tcPr>
          <w:p>
            <w:pPr>
              <w:spacing w:after="20"/>
            </w:pPr>
            <w:r/>
            <w:r>
              <w:rPr>
                <w:rFonts w:ascii="Aptos" w:hAnsi="Aptos"/>
                <w:b/>
                <w:color w:val="FFFFFF"/>
                <w:sz w:val="17"/>
              </w:rPr>
              <w:t>Description</w:t>
            </w:r>
          </w:p>
        </w:tc>
      </w:tr>
      <w:tr>
        <w:tc>
          <w:tcPr>
            <w:tcW w:type="dxa" w:w="4968"/>
            <w:vAlign w:val="center"/>
          </w:tcPr>
          <w:p>
            <w:pPr>
              <w:spacing w:after="20"/>
            </w:pPr>
            <w:r/>
            <w:r>
              <w:rPr>
                <w:rFonts w:ascii="Aptos" w:hAnsi="Aptos"/>
                <w:b w:val="0"/>
                <w:sz w:val="16"/>
              </w:rPr>
              <w:t>id</w:t>
            </w:r>
          </w:p>
        </w:tc>
        <w:tc>
          <w:tcPr>
            <w:tcW w:type="dxa" w:w="4968"/>
            <w:vAlign w:val="center"/>
          </w:tcPr>
          <w:p>
            <w:pPr>
              <w:spacing w:after="20"/>
            </w:pPr>
            <w:r/>
            <w:r>
              <w:rPr>
                <w:rFonts w:ascii="Aptos" w:hAnsi="Aptos"/>
                <w:b w:val="0"/>
                <w:sz w:val="16"/>
              </w:rPr>
              <w:t>Primary key</w:t>
            </w:r>
          </w:p>
        </w:tc>
      </w:tr>
      <w:tr>
        <w:tc>
          <w:tcPr>
            <w:tcW w:type="dxa" w:w="4968"/>
            <w:vAlign w:val="center"/>
            <w:shd w:fill="F2F6FA"/>
          </w:tcPr>
          <w:p>
            <w:pPr>
              <w:spacing w:after="20"/>
            </w:pPr>
            <w:r/>
            <w:r>
              <w:rPr>
                <w:rFonts w:ascii="Aptos" w:hAnsi="Aptos"/>
                <w:b w:val="0"/>
                <w:sz w:val="16"/>
              </w:rPr>
              <w:t>description, category</w:t>
            </w:r>
          </w:p>
        </w:tc>
        <w:tc>
          <w:tcPr>
            <w:tcW w:type="dxa" w:w="4968"/>
            <w:vAlign w:val="center"/>
            <w:shd w:fill="F2F6FA"/>
          </w:tcPr>
          <w:p>
            <w:pPr>
              <w:spacing w:after="20"/>
            </w:pPr>
            <w:r/>
            <w:r>
              <w:rPr>
                <w:rFonts w:ascii="Aptos" w:hAnsi="Aptos"/>
                <w:b w:val="0"/>
                <w:sz w:val="16"/>
              </w:rPr>
              <w:t>Expense details</w:t>
            </w:r>
          </w:p>
        </w:tc>
      </w:tr>
      <w:tr>
        <w:tc>
          <w:tcPr>
            <w:tcW w:type="dxa" w:w="4968"/>
            <w:vAlign w:val="center"/>
          </w:tcPr>
          <w:p>
            <w:pPr>
              <w:spacing w:after="20"/>
            </w:pPr>
            <w:r/>
            <w:r>
              <w:rPr>
                <w:rFonts w:ascii="Aptos" w:hAnsi="Aptos"/>
                <w:b w:val="0"/>
                <w:sz w:val="16"/>
              </w:rPr>
              <w:t>amount_centavos</w:t>
            </w:r>
          </w:p>
        </w:tc>
        <w:tc>
          <w:tcPr>
            <w:tcW w:type="dxa" w:w="4968"/>
            <w:vAlign w:val="center"/>
          </w:tcPr>
          <w:p>
            <w:pPr>
              <w:spacing w:after="20"/>
            </w:pPr>
            <w:r/>
            <w:r>
              <w:rPr>
                <w:rFonts w:ascii="Aptos" w:hAnsi="Aptos"/>
                <w:b w:val="0"/>
                <w:sz w:val="16"/>
              </w:rPr>
              <w:t>Positive integer; expense direction comes from type</w:t>
            </w:r>
          </w:p>
        </w:tc>
      </w:tr>
      <w:tr>
        <w:tc>
          <w:tcPr>
            <w:tcW w:type="dxa" w:w="4968"/>
            <w:vAlign w:val="center"/>
            <w:shd w:fill="F2F6FA"/>
          </w:tcPr>
          <w:p>
            <w:pPr>
              <w:spacing w:after="20"/>
            </w:pPr>
            <w:r/>
            <w:r>
              <w:rPr>
                <w:rFonts w:ascii="Aptos" w:hAnsi="Aptos"/>
                <w:b w:val="0"/>
                <w:sz w:val="16"/>
              </w:rPr>
              <w:t>expense_date</w:t>
            </w:r>
          </w:p>
        </w:tc>
        <w:tc>
          <w:tcPr>
            <w:tcW w:type="dxa" w:w="4968"/>
            <w:vAlign w:val="center"/>
            <w:shd w:fill="F2F6FA"/>
          </w:tcPr>
          <w:p>
            <w:pPr>
              <w:spacing w:after="20"/>
            </w:pPr>
            <w:r/>
            <w:r>
              <w:rPr>
                <w:rFonts w:ascii="Aptos" w:hAnsi="Aptos"/>
                <w:b w:val="0"/>
                <w:sz w:val="16"/>
              </w:rPr>
              <w:t>Date the expense relates to</w:t>
            </w:r>
          </w:p>
        </w:tc>
      </w:tr>
      <w:tr>
        <w:tc>
          <w:tcPr>
            <w:tcW w:type="dxa" w:w="4968"/>
            <w:vAlign w:val="center"/>
          </w:tcPr>
          <w:p>
            <w:pPr>
              <w:spacing w:after="20"/>
            </w:pPr>
            <w:r/>
            <w:r>
              <w:rPr>
                <w:rFonts w:ascii="Aptos" w:hAnsi="Aptos"/>
                <w:b w:val="0"/>
                <w:sz w:val="16"/>
              </w:rPr>
              <w:t>created_by</w:t>
            </w:r>
          </w:p>
        </w:tc>
        <w:tc>
          <w:tcPr>
            <w:tcW w:type="dxa" w:w="4968"/>
            <w:vAlign w:val="center"/>
          </w:tcPr>
          <w:p>
            <w:pPr>
              <w:spacing w:after="20"/>
            </w:pPr>
            <w:r/>
            <w:r>
              <w:rPr>
                <w:rFonts w:ascii="Aptos" w:hAnsi="Aptos"/>
                <w:b w:val="0"/>
                <w:sz w:val="16"/>
              </w:rPr>
              <w:t>Admin or system actor</w:t>
            </w:r>
          </w:p>
        </w:tc>
      </w:tr>
      <w:tr>
        <w:tc>
          <w:tcPr>
            <w:tcW w:type="dxa" w:w="4968"/>
            <w:vAlign w:val="center"/>
            <w:shd w:fill="F2F6FA"/>
          </w:tcPr>
          <w:p>
            <w:pPr>
              <w:spacing w:after="20"/>
            </w:pPr>
            <w:r/>
            <w:r>
              <w:rPr>
                <w:rFonts w:ascii="Aptos" w:hAnsi="Aptos"/>
                <w:b w:val="0"/>
                <w:sz w:val="16"/>
              </w:rPr>
              <w:t>recurring_expense_id</w:t>
            </w:r>
          </w:p>
        </w:tc>
        <w:tc>
          <w:tcPr>
            <w:tcW w:type="dxa" w:w="4968"/>
            <w:vAlign w:val="center"/>
            <w:shd w:fill="F2F6FA"/>
          </w:tcPr>
          <w:p>
            <w:pPr>
              <w:spacing w:after="20"/>
            </w:pPr>
            <w:r/>
            <w:r>
              <w:rPr>
                <w:rFonts w:ascii="Aptos" w:hAnsi="Aptos"/>
                <w:b w:val="0"/>
                <w:sz w:val="16"/>
              </w:rPr>
              <w:t>Nullable foreign key to recurring_expenses</w:t>
            </w:r>
          </w:p>
        </w:tc>
      </w:tr>
      <w:tr>
        <w:tc>
          <w:tcPr>
            <w:tcW w:type="dxa" w:w="4968"/>
            <w:vAlign w:val="center"/>
          </w:tcPr>
          <w:p>
            <w:pPr>
              <w:spacing w:after="20"/>
            </w:pPr>
            <w:r/>
            <w:r>
              <w:rPr>
                <w:rFonts w:ascii="Aptos" w:hAnsi="Aptos"/>
                <w:b w:val="0"/>
                <w:sz w:val="16"/>
              </w:rPr>
              <w:t>scheduled_for</w:t>
            </w:r>
          </w:p>
        </w:tc>
        <w:tc>
          <w:tcPr>
            <w:tcW w:type="dxa" w:w="4968"/>
            <w:vAlign w:val="center"/>
          </w:tcPr>
          <w:p>
            <w:pPr>
              <w:spacing w:after="20"/>
            </w:pPr>
            <w:r/>
            <w:r>
              <w:rPr>
                <w:rFonts w:ascii="Aptos" w:hAnsi="Aptos"/>
                <w:b w:val="0"/>
                <w:sz w:val="16"/>
              </w:rPr>
              <w:t>Nullable scheduled occurrence identity</w:t>
            </w:r>
          </w:p>
        </w:tc>
      </w:tr>
      <w:tr>
        <w:tc>
          <w:tcPr>
            <w:tcW w:type="dxa" w:w="4968"/>
            <w:vAlign w:val="center"/>
            <w:shd w:fill="F2F6FA"/>
          </w:tcPr>
          <w:p>
            <w:pPr>
              <w:spacing w:after="20"/>
            </w:pPr>
            <w:r/>
            <w:r>
              <w:rPr>
                <w:rFonts w:ascii="Aptos" w:hAnsi="Aptos"/>
                <w:b w:val="0"/>
                <w:sz w:val="16"/>
              </w:rPr>
              <w:t>receipt_file_key</w:t>
            </w:r>
          </w:p>
        </w:tc>
        <w:tc>
          <w:tcPr>
            <w:tcW w:type="dxa" w:w="4968"/>
            <w:vAlign w:val="center"/>
            <w:shd w:fill="F2F6FA"/>
          </w:tcPr>
          <w:p>
            <w:pPr>
              <w:spacing w:after="20"/>
            </w:pPr>
            <w:r/>
            <w:r>
              <w:rPr>
                <w:rFonts w:ascii="Aptos" w:hAnsi="Aptos"/>
                <w:b w:val="0"/>
                <w:sz w:val="16"/>
              </w:rPr>
              <w:t>Nullable private file reference</w:t>
            </w:r>
          </w:p>
        </w:tc>
      </w:tr>
      <w:tr>
        <w:tc>
          <w:tcPr>
            <w:tcW w:type="dxa" w:w="4968"/>
            <w:vAlign w:val="center"/>
          </w:tcPr>
          <w:p>
            <w:pPr>
              <w:spacing w:after="20"/>
            </w:pPr>
            <w:r/>
            <w:r>
              <w:rPr>
                <w:rFonts w:ascii="Aptos" w:hAnsi="Aptos"/>
                <w:b w:val="0"/>
                <w:sz w:val="16"/>
              </w:rPr>
              <w:t>status</w:t>
            </w:r>
          </w:p>
        </w:tc>
        <w:tc>
          <w:tcPr>
            <w:tcW w:type="dxa" w:w="4968"/>
            <w:vAlign w:val="center"/>
          </w:tcPr>
          <w:p>
            <w:pPr>
              <w:spacing w:after="20"/>
            </w:pPr>
            <w:r/>
            <w:r>
              <w:rPr>
                <w:rFonts w:ascii="Aptos" w:hAnsi="Aptos"/>
                <w:b w:val="0"/>
                <w:sz w:val="16"/>
              </w:rPr>
              <w:t>POSTED / REVERSED</w:t>
            </w:r>
          </w:p>
        </w:tc>
      </w:tr>
      <w:tr>
        <w:tc>
          <w:tcPr>
            <w:tcW w:type="dxa" w:w="4968"/>
            <w:vAlign w:val="center"/>
            <w:shd w:fill="F2F6FA"/>
          </w:tcPr>
          <w:p>
            <w:pPr>
              <w:spacing w:after="20"/>
            </w:pPr>
            <w:r/>
            <w:r>
              <w:rPr>
                <w:rFonts w:ascii="Aptos" w:hAnsi="Aptos"/>
                <w:b w:val="0"/>
                <w:sz w:val="16"/>
              </w:rPr>
              <w:t>created_at</w:t>
            </w:r>
          </w:p>
        </w:tc>
        <w:tc>
          <w:tcPr>
            <w:tcW w:type="dxa" w:w="4968"/>
            <w:vAlign w:val="center"/>
            <w:shd w:fill="F2F6FA"/>
          </w:tcPr>
          <w:p>
            <w:pPr>
              <w:spacing w:after="20"/>
            </w:pPr>
            <w:r/>
            <w:r>
              <w:rPr>
                <w:rFonts w:ascii="Aptos" w:hAnsi="Aptos"/>
                <w:b w:val="0"/>
                <w:sz w:val="16"/>
              </w:rPr>
              <w:t>Creation timestamp</w:t>
            </w:r>
          </w:p>
        </w:tc>
      </w:tr>
    </w:tbl>
    <w:p>
      <w:pPr>
        <w:spacing w:after="20"/>
      </w:pPr>
    </w:p>
    <w:p>
      <w:pPr>
        <w:pStyle w:val="Heading2"/>
        <w:keepNext/>
      </w:pPr>
      <w:r>
        <w:t>recurring_expenses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7"/>
              </w:rPr>
              <w:t>Field</w:t>
            </w:r>
          </w:p>
        </w:tc>
        <w:tc>
          <w:tcPr>
            <w:tcW w:type="dxa" w:w="4968"/>
            <w:vAlign w:val="center"/>
            <w:shd w:fill="17365D"/>
          </w:tcPr>
          <w:p>
            <w:pPr>
              <w:spacing w:after="20"/>
            </w:pPr>
            <w:r/>
            <w:r>
              <w:rPr>
                <w:rFonts w:ascii="Aptos" w:hAnsi="Aptos"/>
                <w:b/>
                <w:color w:val="FFFFFF"/>
                <w:sz w:val="17"/>
              </w:rPr>
              <w:t>Description</w:t>
            </w:r>
          </w:p>
        </w:tc>
      </w:tr>
      <w:tr>
        <w:tc>
          <w:tcPr>
            <w:tcW w:type="dxa" w:w="4968"/>
            <w:vAlign w:val="center"/>
          </w:tcPr>
          <w:p>
            <w:pPr>
              <w:spacing w:after="20"/>
            </w:pPr>
            <w:r/>
            <w:r>
              <w:rPr>
                <w:rFonts w:ascii="Aptos" w:hAnsi="Aptos"/>
                <w:b w:val="0"/>
                <w:sz w:val="16"/>
              </w:rPr>
              <w:t>id</w:t>
            </w:r>
          </w:p>
        </w:tc>
        <w:tc>
          <w:tcPr>
            <w:tcW w:type="dxa" w:w="4968"/>
            <w:vAlign w:val="center"/>
          </w:tcPr>
          <w:p>
            <w:pPr>
              <w:spacing w:after="20"/>
            </w:pPr>
            <w:r/>
            <w:r>
              <w:rPr>
                <w:rFonts w:ascii="Aptos" w:hAnsi="Aptos"/>
                <w:b w:val="0"/>
                <w:sz w:val="16"/>
              </w:rPr>
              <w:t>Primary key</w:t>
            </w:r>
          </w:p>
        </w:tc>
      </w:tr>
      <w:tr>
        <w:tc>
          <w:tcPr>
            <w:tcW w:type="dxa" w:w="4968"/>
            <w:vAlign w:val="center"/>
            <w:shd w:fill="F2F6FA"/>
          </w:tcPr>
          <w:p>
            <w:pPr>
              <w:spacing w:after="20"/>
            </w:pPr>
            <w:r/>
            <w:r>
              <w:rPr>
                <w:rFonts w:ascii="Aptos" w:hAnsi="Aptos"/>
                <w:b w:val="0"/>
                <w:sz w:val="16"/>
              </w:rPr>
              <w:t>name, description</w:t>
            </w:r>
          </w:p>
        </w:tc>
        <w:tc>
          <w:tcPr>
            <w:tcW w:type="dxa" w:w="4968"/>
            <w:vAlign w:val="center"/>
            <w:shd w:fill="F2F6FA"/>
          </w:tcPr>
          <w:p>
            <w:pPr>
              <w:spacing w:after="20"/>
            </w:pPr>
            <w:r/>
            <w:r>
              <w:rPr>
                <w:rFonts w:ascii="Aptos" w:hAnsi="Aptos"/>
                <w:b w:val="0"/>
                <w:sz w:val="16"/>
              </w:rPr>
              <w:t>Schedule details</w:t>
            </w:r>
          </w:p>
        </w:tc>
      </w:tr>
      <w:tr>
        <w:tc>
          <w:tcPr>
            <w:tcW w:type="dxa" w:w="4968"/>
            <w:vAlign w:val="center"/>
          </w:tcPr>
          <w:p>
            <w:pPr>
              <w:spacing w:after="20"/>
            </w:pPr>
            <w:r/>
            <w:r>
              <w:rPr>
                <w:rFonts w:ascii="Aptos" w:hAnsi="Aptos"/>
                <w:b w:val="0"/>
                <w:sz w:val="16"/>
              </w:rPr>
              <w:t>amount_centavos</w:t>
            </w:r>
          </w:p>
        </w:tc>
        <w:tc>
          <w:tcPr>
            <w:tcW w:type="dxa" w:w="4968"/>
            <w:vAlign w:val="center"/>
          </w:tcPr>
          <w:p>
            <w:pPr>
              <w:spacing w:after="20"/>
            </w:pPr>
            <w:r/>
            <w:r>
              <w:rPr>
                <w:rFonts w:ascii="Aptos" w:hAnsi="Aptos"/>
                <w:b w:val="0"/>
                <w:sz w:val="16"/>
              </w:rPr>
              <w:t>Positive integer</w:t>
            </w:r>
          </w:p>
        </w:tc>
      </w:tr>
      <w:tr>
        <w:tc>
          <w:tcPr>
            <w:tcW w:type="dxa" w:w="4968"/>
            <w:vAlign w:val="center"/>
            <w:shd w:fill="F2F6FA"/>
          </w:tcPr>
          <w:p>
            <w:pPr>
              <w:spacing w:after="20"/>
            </w:pPr>
            <w:r/>
            <w:r>
              <w:rPr>
                <w:rFonts w:ascii="Aptos" w:hAnsi="Aptos"/>
                <w:b w:val="0"/>
                <w:sz w:val="16"/>
              </w:rPr>
              <w:t>category</w:t>
            </w:r>
          </w:p>
        </w:tc>
        <w:tc>
          <w:tcPr>
            <w:tcW w:type="dxa" w:w="4968"/>
            <w:vAlign w:val="center"/>
            <w:shd w:fill="F2F6FA"/>
          </w:tcPr>
          <w:p>
            <w:pPr>
              <w:spacing w:after="20"/>
            </w:pPr>
            <w:r/>
            <w:r>
              <w:rPr>
                <w:rFonts w:ascii="Aptos" w:hAnsi="Aptos"/>
                <w:b w:val="0"/>
                <w:sz w:val="16"/>
              </w:rPr>
              <w:t>Expense category</w:t>
            </w:r>
          </w:p>
        </w:tc>
      </w:tr>
      <w:tr>
        <w:tc>
          <w:tcPr>
            <w:tcW w:type="dxa" w:w="4968"/>
            <w:vAlign w:val="center"/>
          </w:tcPr>
          <w:p>
            <w:pPr>
              <w:spacing w:after="20"/>
            </w:pPr>
            <w:r/>
            <w:r>
              <w:rPr>
                <w:rFonts w:ascii="Aptos" w:hAnsi="Aptos"/>
                <w:b w:val="0"/>
                <w:sz w:val="16"/>
              </w:rPr>
              <w:t>interval_days</w:t>
            </w:r>
          </w:p>
        </w:tc>
        <w:tc>
          <w:tcPr>
            <w:tcW w:type="dxa" w:w="4968"/>
            <w:vAlign w:val="center"/>
          </w:tcPr>
          <w:p>
            <w:pPr>
              <w:spacing w:after="20"/>
            </w:pPr>
            <w:r/>
            <w:r>
              <w:rPr>
                <w:rFonts w:ascii="Aptos" w:hAnsi="Aptos"/>
                <w:b w:val="0"/>
                <w:sz w:val="16"/>
              </w:rPr>
              <w:t>Integer &gt;= 1</w:t>
            </w:r>
          </w:p>
        </w:tc>
      </w:tr>
      <w:tr>
        <w:tc>
          <w:tcPr>
            <w:tcW w:type="dxa" w:w="4968"/>
            <w:vAlign w:val="center"/>
            <w:shd w:fill="F2F6FA"/>
          </w:tcPr>
          <w:p>
            <w:pPr>
              <w:spacing w:after="20"/>
            </w:pPr>
            <w:r/>
            <w:r>
              <w:rPr>
                <w:rFonts w:ascii="Aptos" w:hAnsi="Aptos"/>
                <w:b w:val="0"/>
                <w:sz w:val="16"/>
              </w:rPr>
              <w:t>start_date, end_date</w:t>
            </w:r>
          </w:p>
        </w:tc>
        <w:tc>
          <w:tcPr>
            <w:tcW w:type="dxa" w:w="4968"/>
            <w:vAlign w:val="center"/>
            <w:shd w:fill="F2F6FA"/>
          </w:tcPr>
          <w:p>
            <w:pPr>
              <w:spacing w:after="20"/>
            </w:pPr>
            <w:r/>
            <w:r>
              <w:rPr>
                <w:rFonts w:ascii="Aptos" w:hAnsi="Aptos"/>
                <w:b w:val="0"/>
                <w:sz w:val="16"/>
              </w:rPr>
              <w:t>Schedule boundaries</w:t>
            </w:r>
          </w:p>
        </w:tc>
      </w:tr>
      <w:tr>
        <w:tc>
          <w:tcPr>
            <w:tcW w:type="dxa" w:w="4968"/>
            <w:vAlign w:val="center"/>
          </w:tcPr>
          <w:p>
            <w:pPr>
              <w:spacing w:after="20"/>
            </w:pPr>
            <w:r/>
            <w:r>
              <w:rPr>
                <w:rFonts w:ascii="Aptos" w:hAnsi="Aptos"/>
                <w:b w:val="0"/>
                <w:sz w:val="16"/>
              </w:rPr>
              <w:t>next_due_at</w:t>
            </w:r>
          </w:p>
        </w:tc>
        <w:tc>
          <w:tcPr>
            <w:tcW w:type="dxa" w:w="4968"/>
            <w:vAlign w:val="center"/>
          </w:tcPr>
          <w:p>
            <w:pPr>
              <w:spacing w:after="20"/>
            </w:pPr>
            <w:r/>
            <w:r>
              <w:rPr>
                <w:rFonts w:ascii="Aptos" w:hAnsi="Aptos"/>
                <w:b w:val="0"/>
                <w:sz w:val="16"/>
              </w:rPr>
              <w:t>Next occurrence to process</w:t>
            </w:r>
          </w:p>
        </w:tc>
      </w:tr>
      <w:tr>
        <w:tc>
          <w:tcPr>
            <w:tcW w:type="dxa" w:w="4968"/>
            <w:vAlign w:val="center"/>
            <w:shd w:fill="F2F6FA"/>
          </w:tcPr>
          <w:p>
            <w:pPr>
              <w:spacing w:after="20"/>
            </w:pPr>
            <w:r/>
            <w:r>
              <w:rPr>
                <w:rFonts w:ascii="Aptos" w:hAnsi="Aptos"/>
                <w:b w:val="0"/>
                <w:sz w:val="16"/>
              </w:rPr>
              <w:t>last_generated_at</w:t>
            </w:r>
          </w:p>
        </w:tc>
        <w:tc>
          <w:tcPr>
            <w:tcW w:type="dxa" w:w="4968"/>
            <w:vAlign w:val="center"/>
            <w:shd w:fill="F2F6FA"/>
          </w:tcPr>
          <w:p>
            <w:pPr>
              <w:spacing w:after="20"/>
            </w:pPr>
            <w:r/>
            <w:r>
              <w:rPr>
                <w:rFonts w:ascii="Aptos" w:hAnsi="Aptos"/>
                <w:b w:val="0"/>
                <w:sz w:val="16"/>
              </w:rPr>
              <w:t>Last posted occurrence</w:t>
            </w:r>
          </w:p>
        </w:tc>
      </w:tr>
      <w:tr>
        <w:tc>
          <w:tcPr>
            <w:tcW w:type="dxa" w:w="4968"/>
            <w:vAlign w:val="center"/>
          </w:tcPr>
          <w:p>
            <w:pPr>
              <w:spacing w:after="20"/>
            </w:pPr>
            <w:r/>
            <w:r>
              <w:rPr>
                <w:rFonts w:ascii="Aptos" w:hAnsi="Aptos"/>
                <w:b w:val="0"/>
                <w:sz w:val="16"/>
              </w:rPr>
              <w:t>status</w:t>
            </w:r>
          </w:p>
        </w:tc>
        <w:tc>
          <w:tcPr>
            <w:tcW w:type="dxa" w:w="4968"/>
            <w:vAlign w:val="center"/>
          </w:tcPr>
          <w:p>
            <w:pPr>
              <w:spacing w:after="20"/>
            </w:pPr>
            <w:r/>
            <w:r>
              <w:rPr>
                <w:rFonts w:ascii="Aptos" w:hAnsi="Aptos"/>
                <w:b w:val="0"/>
                <w:sz w:val="16"/>
              </w:rPr>
              <w:t>ACTIVE / PAUSED / ENDED</w:t>
            </w:r>
          </w:p>
        </w:tc>
      </w:tr>
      <w:tr>
        <w:tc>
          <w:tcPr>
            <w:tcW w:type="dxa" w:w="4968"/>
            <w:vAlign w:val="center"/>
            <w:shd w:fill="F2F6FA"/>
          </w:tcPr>
          <w:p>
            <w:pPr>
              <w:spacing w:after="20"/>
            </w:pPr>
            <w:r/>
            <w:r>
              <w:rPr>
                <w:rFonts w:ascii="Aptos" w:hAnsi="Aptos"/>
                <w:b w:val="0"/>
                <w:sz w:val="16"/>
              </w:rPr>
              <w:t>created_by, updated_by</w:t>
            </w:r>
          </w:p>
        </w:tc>
        <w:tc>
          <w:tcPr>
            <w:tcW w:type="dxa" w:w="4968"/>
            <w:vAlign w:val="center"/>
            <w:shd w:fill="F2F6FA"/>
          </w:tcPr>
          <w:p>
            <w:pPr>
              <w:spacing w:after="20"/>
            </w:pPr>
            <w:r/>
            <w:r>
              <w:rPr>
                <w:rFonts w:ascii="Aptos" w:hAnsi="Aptos"/>
                <w:b w:val="0"/>
                <w:sz w:val="16"/>
              </w:rPr>
              <w:t>Admin actor references</w:t>
            </w:r>
          </w:p>
        </w:tc>
      </w:tr>
      <w:tr>
        <w:tc>
          <w:tcPr>
            <w:tcW w:type="dxa" w:w="4968"/>
            <w:vAlign w:val="center"/>
          </w:tcPr>
          <w:p>
            <w:pPr>
              <w:spacing w:after="20"/>
            </w:pPr>
            <w:r/>
            <w:r>
              <w:rPr>
                <w:rFonts w:ascii="Aptos" w:hAnsi="Aptos"/>
                <w:b w:val="0"/>
                <w:sz w:val="16"/>
              </w:rPr>
              <w:t>created_at, updated_at</w:t>
            </w:r>
          </w:p>
        </w:tc>
        <w:tc>
          <w:tcPr>
            <w:tcW w:type="dxa" w:w="4968"/>
            <w:vAlign w:val="center"/>
          </w:tcPr>
          <w:p>
            <w:pPr>
              <w:spacing w:after="20"/>
            </w:pPr>
            <w:r/>
            <w:r>
              <w:rPr>
                <w:rFonts w:ascii="Aptos" w:hAnsi="Aptos"/>
                <w:b w:val="0"/>
                <w:sz w:val="16"/>
              </w:rPr>
              <w:t>Audit timestamps</w:t>
            </w:r>
          </w:p>
        </w:tc>
      </w:tr>
    </w:tbl>
    <w:p>
      <w:pPr>
        <w:spacing w:after="20"/>
      </w:pPr>
    </w:p>
    <w:p>
      <w:pPr>
        <w:pStyle w:val="Heading2"/>
        <w:keepNext/>
      </w:pPr>
      <w:r>
        <w:t>recurring_occurrences (recommended)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7"/>
              </w:rPr>
              <w:t>Field</w:t>
            </w:r>
          </w:p>
        </w:tc>
        <w:tc>
          <w:tcPr>
            <w:tcW w:type="dxa" w:w="4968"/>
            <w:vAlign w:val="center"/>
            <w:shd w:fill="17365D"/>
          </w:tcPr>
          <w:p>
            <w:pPr>
              <w:spacing w:after="20"/>
            </w:pPr>
            <w:r/>
            <w:r>
              <w:rPr>
                <w:rFonts w:ascii="Aptos" w:hAnsi="Aptos"/>
                <w:b/>
                <w:color w:val="FFFFFF"/>
                <w:sz w:val="17"/>
              </w:rPr>
              <w:t>Description</w:t>
            </w:r>
          </w:p>
        </w:tc>
      </w:tr>
      <w:tr>
        <w:tc>
          <w:tcPr>
            <w:tcW w:type="dxa" w:w="4968"/>
            <w:vAlign w:val="center"/>
          </w:tcPr>
          <w:p>
            <w:pPr>
              <w:spacing w:after="20"/>
            </w:pPr>
            <w:r/>
            <w:r>
              <w:rPr>
                <w:rFonts w:ascii="Aptos" w:hAnsi="Aptos"/>
                <w:b w:val="0"/>
                <w:sz w:val="16"/>
              </w:rPr>
              <w:t>id</w:t>
            </w:r>
          </w:p>
        </w:tc>
        <w:tc>
          <w:tcPr>
            <w:tcW w:type="dxa" w:w="4968"/>
            <w:vAlign w:val="center"/>
          </w:tcPr>
          <w:p>
            <w:pPr>
              <w:spacing w:after="20"/>
            </w:pPr>
            <w:r/>
            <w:r>
              <w:rPr>
                <w:rFonts w:ascii="Aptos" w:hAnsi="Aptos"/>
                <w:b w:val="0"/>
                <w:sz w:val="16"/>
              </w:rPr>
              <w:t>Primary key</w:t>
            </w:r>
          </w:p>
        </w:tc>
      </w:tr>
      <w:tr>
        <w:tc>
          <w:tcPr>
            <w:tcW w:type="dxa" w:w="4968"/>
            <w:vAlign w:val="center"/>
            <w:shd w:fill="F2F6FA"/>
          </w:tcPr>
          <w:p>
            <w:pPr>
              <w:spacing w:after="20"/>
            </w:pPr>
            <w:r/>
            <w:r>
              <w:rPr>
                <w:rFonts w:ascii="Aptos" w:hAnsi="Aptos"/>
                <w:b w:val="0"/>
                <w:sz w:val="16"/>
              </w:rPr>
              <w:t>recurring_expense_id</w:t>
            </w:r>
          </w:p>
        </w:tc>
        <w:tc>
          <w:tcPr>
            <w:tcW w:type="dxa" w:w="4968"/>
            <w:vAlign w:val="center"/>
            <w:shd w:fill="F2F6FA"/>
          </w:tcPr>
          <w:p>
            <w:pPr>
              <w:spacing w:after="20"/>
            </w:pPr>
            <w:r/>
            <w:r>
              <w:rPr>
                <w:rFonts w:ascii="Aptos" w:hAnsi="Aptos"/>
                <w:b w:val="0"/>
                <w:sz w:val="16"/>
              </w:rPr>
              <w:t>Schedule foreign key</w:t>
            </w:r>
          </w:p>
        </w:tc>
      </w:tr>
      <w:tr>
        <w:tc>
          <w:tcPr>
            <w:tcW w:type="dxa" w:w="4968"/>
            <w:vAlign w:val="center"/>
          </w:tcPr>
          <w:p>
            <w:pPr>
              <w:spacing w:after="20"/>
            </w:pPr>
            <w:r/>
            <w:r>
              <w:rPr>
                <w:rFonts w:ascii="Aptos" w:hAnsi="Aptos"/>
                <w:b w:val="0"/>
                <w:sz w:val="16"/>
              </w:rPr>
              <w:t>scheduled_for</w:t>
            </w:r>
          </w:p>
        </w:tc>
        <w:tc>
          <w:tcPr>
            <w:tcW w:type="dxa" w:w="4968"/>
            <w:vAlign w:val="center"/>
          </w:tcPr>
          <w:p>
            <w:pPr>
              <w:spacing w:after="20"/>
            </w:pPr>
            <w:r/>
            <w:r>
              <w:rPr>
                <w:rFonts w:ascii="Aptos" w:hAnsi="Aptos"/>
                <w:b w:val="0"/>
                <w:sz w:val="16"/>
              </w:rPr>
              <w:t>Planned occurrence date/time</w:t>
            </w:r>
          </w:p>
        </w:tc>
      </w:tr>
      <w:tr>
        <w:tc>
          <w:tcPr>
            <w:tcW w:type="dxa" w:w="4968"/>
            <w:vAlign w:val="center"/>
            <w:shd w:fill="F2F6FA"/>
          </w:tcPr>
          <w:p>
            <w:pPr>
              <w:spacing w:after="20"/>
            </w:pPr>
            <w:r/>
            <w:r>
              <w:rPr>
                <w:rFonts w:ascii="Aptos" w:hAnsi="Aptos"/>
                <w:b w:val="0"/>
                <w:sz w:val="16"/>
              </w:rPr>
              <w:t>status</w:t>
            </w:r>
          </w:p>
        </w:tc>
        <w:tc>
          <w:tcPr>
            <w:tcW w:type="dxa" w:w="4968"/>
            <w:vAlign w:val="center"/>
            <w:shd w:fill="F2F6FA"/>
          </w:tcPr>
          <w:p>
            <w:pPr>
              <w:spacing w:after="20"/>
            </w:pPr>
            <w:r/>
            <w:r>
              <w:rPr>
                <w:rFonts w:ascii="Aptos" w:hAnsi="Aptos"/>
                <w:b w:val="0"/>
                <w:sz w:val="16"/>
              </w:rPr>
              <w:t>POSTED / BLOCKED / CANCELLED</w:t>
            </w:r>
          </w:p>
        </w:tc>
      </w:tr>
      <w:tr>
        <w:tc>
          <w:tcPr>
            <w:tcW w:type="dxa" w:w="4968"/>
            <w:vAlign w:val="center"/>
          </w:tcPr>
          <w:p>
            <w:pPr>
              <w:spacing w:after="20"/>
            </w:pPr>
            <w:r/>
            <w:r>
              <w:rPr>
                <w:rFonts w:ascii="Aptos" w:hAnsi="Aptos"/>
                <w:b w:val="0"/>
                <w:sz w:val="16"/>
              </w:rPr>
              <w:t>expense_id</w:t>
            </w:r>
          </w:p>
        </w:tc>
        <w:tc>
          <w:tcPr>
            <w:tcW w:type="dxa" w:w="4968"/>
            <w:vAlign w:val="center"/>
          </w:tcPr>
          <w:p>
            <w:pPr>
              <w:spacing w:after="20"/>
            </w:pPr>
            <w:r/>
            <w:r>
              <w:rPr>
                <w:rFonts w:ascii="Aptos" w:hAnsi="Aptos"/>
                <w:b w:val="0"/>
                <w:sz w:val="16"/>
              </w:rPr>
              <w:t>Nullable link to posted expense</w:t>
            </w:r>
          </w:p>
        </w:tc>
      </w:tr>
      <w:tr>
        <w:tc>
          <w:tcPr>
            <w:tcW w:type="dxa" w:w="4968"/>
            <w:vAlign w:val="center"/>
            <w:shd w:fill="F2F6FA"/>
          </w:tcPr>
          <w:p>
            <w:pPr>
              <w:spacing w:after="20"/>
            </w:pPr>
            <w:r/>
            <w:r>
              <w:rPr>
                <w:rFonts w:ascii="Aptos" w:hAnsi="Aptos"/>
                <w:b w:val="0"/>
                <w:sz w:val="16"/>
              </w:rPr>
              <w:t>blocked_reason</w:t>
            </w:r>
          </w:p>
        </w:tc>
        <w:tc>
          <w:tcPr>
            <w:tcW w:type="dxa" w:w="4968"/>
            <w:vAlign w:val="center"/>
            <w:shd w:fill="F2F6FA"/>
          </w:tcPr>
          <w:p>
            <w:pPr>
              <w:spacing w:after="20"/>
            </w:pPr>
            <w:r/>
            <w:r>
              <w:rPr>
                <w:rFonts w:ascii="Aptos" w:hAnsi="Aptos"/>
                <w:b w:val="0"/>
                <w:sz w:val="16"/>
              </w:rPr>
              <w:t>Nullable reason</w:t>
            </w:r>
          </w:p>
        </w:tc>
      </w:tr>
      <w:tr>
        <w:tc>
          <w:tcPr>
            <w:tcW w:type="dxa" w:w="4968"/>
            <w:vAlign w:val="center"/>
          </w:tcPr>
          <w:p>
            <w:pPr>
              <w:spacing w:after="20"/>
            </w:pPr>
            <w:r/>
            <w:r>
              <w:rPr>
                <w:rFonts w:ascii="Aptos" w:hAnsi="Aptos"/>
                <w:b w:val="0"/>
                <w:sz w:val="16"/>
              </w:rPr>
              <w:t>attempted_at, posted_at</w:t>
            </w:r>
          </w:p>
        </w:tc>
        <w:tc>
          <w:tcPr>
            <w:tcW w:type="dxa" w:w="4968"/>
            <w:vAlign w:val="center"/>
          </w:tcPr>
          <w:p>
            <w:pPr>
              <w:spacing w:after="20"/>
            </w:pPr>
            <w:r/>
            <w:r>
              <w:rPr>
                <w:rFonts w:ascii="Aptos" w:hAnsi="Aptos"/>
                <w:b w:val="0"/>
                <w:sz w:val="16"/>
              </w:rPr>
              <w:t>Processing timestamps</w:t>
            </w:r>
          </w:p>
        </w:tc>
      </w:tr>
      <w:tr>
        <w:tc>
          <w:tcPr>
            <w:tcW w:type="dxa" w:w="4968"/>
            <w:vAlign w:val="center"/>
            <w:shd w:fill="F2F6FA"/>
          </w:tcPr>
          <w:p>
            <w:pPr>
              <w:spacing w:after="20"/>
            </w:pPr>
            <w:r/>
            <w:r>
              <w:rPr>
                <w:rFonts w:ascii="Aptos" w:hAnsi="Aptos"/>
                <w:b w:val="0"/>
                <w:sz w:val="16"/>
              </w:rPr>
              <w:t>Unique constraint</w:t>
            </w:r>
          </w:p>
        </w:tc>
        <w:tc>
          <w:tcPr>
            <w:tcW w:type="dxa" w:w="4968"/>
            <w:vAlign w:val="center"/>
            <w:shd w:fill="F2F6FA"/>
          </w:tcPr>
          <w:p>
            <w:pPr>
              <w:spacing w:after="20"/>
            </w:pPr>
            <w:r/>
            <w:r>
              <w:rPr>
                <w:rFonts w:ascii="Aptos" w:hAnsi="Aptos"/>
                <w:b w:val="0"/>
                <w:sz w:val="16"/>
              </w:rPr>
              <w:t>(recurring_expense_id, scheduled_for)</w:t>
            </w:r>
          </w:p>
        </w:tc>
      </w:tr>
    </w:tbl>
    <w:p>
      <w:pPr>
        <w:spacing w:after="20"/>
      </w:pPr>
    </w:p>
    <w:p>
      <w:pPr>
        <w:pStyle w:val="Heading2"/>
        <w:keepNext/>
      </w:pPr>
      <w:r>
        <w:t>payment_settings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7"/>
              </w:rPr>
              <w:t>Field</w:t>
            </w:r>
          </w:p>
        </w:tc>
        <w:tc>
          <w:tcPr>
            <w:tcW w:type="dxa" w:w="4968"/>
            <w:vAlign w:val="center"/>
            <w:shd w:fill="17365D"/>
          </w:tcPr>
          <w:p>
            <w:pPr>
              <w:spacing w:after="20"/>
            </w:pPr>
            <w:r/>
            <w:r>
              <w:rPr>
                <w:rFonts w:ascii="Aptos" w:hAnsi="Aptos"/>
                <w:b/>
                <w:color w:val="FFFFFF"/>
                <w:sz w:val="17"/>
              </w:rPr>
              <w:t>Description</w:t>
            </w:r>
          </w:p>
        </w:tc>
      </w:tr>
      <w:tr>
        <w:tc>
          <w:tcPr>
            <w:tcW w:type="dxa" w:w="4968"/>
            <w:vAlign w:val="center"/>
          </w:tcPr>
          <w:p>
            <w:pPr>
              <w:spacing w:after="20"/>
            </w:pPr>
            <w:r/>
            <w:r>
              <w:rPr>
                <w:rFonts w:ascii="Aptos" w:hAnsi="Aptos"/>
                <w:b w:val="0"/>
                <w:sz w:val="16"/>
              </w:rPr>
              <w:t>id</w:t>
            </w:r>
          </w:p>
        </w:tc>
        <w:tc>
          <w:tcPr>
            <w:tcW w:type="dxa" w:w="4968"/>
            <w:vAlign w:val="center"/>
          </w:tcPr>
          <w:p>
            <w:pPr>
              <w:spacing w:after="20"/>
            </w:pPr>
            <w:r/>
            <w:r>
              <w:rPr>
                <w:rFonts w:ascii="Aptos" w:hAnsi="Aptos"/>
                <w:b w:val="0"/>
                <w:sz w:val="16"/>
              </w:rPr>
              <w:t>Primary key; one active settings record initially</w:t>
            </w:r>
          </w:p>
        </w:tc>
      </w:tr>
      <w:tr>
        <w:tc>
          <w:tcPr>
            <w:tcW w:type="dxa" w:w="4968"/>
            <w:vAlign w:val="center"/>
            <w:shd w:fill="F2F6FA"/>
          </w:tcPr>
          <w:p>
            <w:pPr>
              <w:spacing w:after="20"/>
            </w:pPr>
            <w:r/>
            <w:r>
              <w:rPr>
                <w:rFonts w:ascii="Aptos" w:hAnsi="Aptos"/>
                <w:b w:val="0"/>
                <w:sz w:val="16"/>
              </w:rPr>
              <w:t>payment_method</w:t>
            </w:r>
          </w:p>
        </w:tc>
        <w:tc>
          <w:tcPr>
            <w:tcW w:type="dxa" w:w="4968"/>
            <w:vAlign w:val="center"/>
            <w:shd w:fill="F2F6FA"/>
          </w:tcPr>
          <w:p>
            <w:pPr>
              <w:spacing w:after="20"/>
            </w:pPr>
            <w:r/>
            <w:r>
              <w:rPr>
                <w:rFonts w:ascii="Aptos" w:hAnsi="Aptos"/>
                <w:b w:val="0"/>
                <w:sz w:val="16"/>
              </w:rPr>
              <w:t>e.g. bank transfer or e-wallet</w:t>
            </w:r>
          </w:p>
        </w:tc>
      </w:tr>
      <w:tr>
        <w:tc>
          <w:tcPr>
            <w:tcW w:type="dxa" w:w="4968"/>
            <w:vAlign w:val="center"/>
          </w:tcPr>
          <w:p>
            <w:pPr>
              <w:spacing w:after="20"/>
            </w:pPr>
            <w:r/>
            <w:r>
              <w:rPr>
                <w:rFonts w:ascii="Aptos" w:hAnsi="Aptos"/>
                <w:b w:val="0"/>
                <w:sz w:val="16"/>
              </w:rPr>
              <w:t>account_name</w:t>
            </w:r>
          </w:p>
        </w:tc>
        <w:tc>
          <w:tcPr>
            <w:tcW w:type="dxa" w:w="4968"/>
            <w:vAlign w:val="center"/>
          </w:tcPr>
          <w:p>
            <w:pPr>
              <w:spacing w:after="20"/>
            </w:pPr>
            <w:r/>
            <w:r>
              <w:rPr>
                <w:rFonts w:ascii="Aptos" w:hAnsi="Aptos"/>
                <w:b w:val="0"/>
                <w:sz w:val="16"/>
              </w:rPr>
              <w:t>Displayed recipient name</w:t>
            </w:r>
          </w:p>
        </w:tc>
      </w:tr>
      <w:tr>
        <w:tc>
          <w:tcPr>
            <w:tcW w:type="dxa" w:w="4968"/>
            <w:vAlign w:val="center"/>
            <w:shd w:fill="F2F6FA"/>
          </w:tcPr>
          <w:p>
            <w:pPr>
              <w:spacing w:after="20"/>
            </w:pPr>
            <w:r/>
            <w:r>
              <w:rPr>
                <w:rFonts w:ascii="Aptos" w:hAnsi="Aptos"/>
                <w:b w:val="0"/>
                <w:sz w:val="16"/>
              </w:rPr>
              <w:t>account_identifier</w:t>
            </w:r>
          </w:p>
        </w:tc>
        <w:tc>
          <w:tcPr>
            <w:tcW w:type="dxa" w:w="4968"/>
            <w:vAlign w:val="center"/>
            <w:shd w:fill="F2F6FA"/>
          </w:tcPr>
          <w:p>
            <w:pPr>
              <w:spacing w:after="20"/>
            </w:pPr>
            <w:r/>
            <w:r>
              <w:rPr>
                <w:rFonts w:ascii="Aptos" w:hAnsi="Aptos"/>
                <w:b w:val="0"/>
                <w:sz w:val="16"/>
              </w:rPr>
              <w:t>Displayed account number or payment identifier</w:t>
            </w:r>
          </w:p>
        </w:tc>
      </w:tr>
      <w:tr>
        <w:tc>
          <w:tcPr>
            <w:tcW w:type="dxa" w:w="4968"/>
            <w:vAlign w:val="center"/>
          </w:tcPr>
          <w:p>
            <w:pPr>
              <w:spacing w:after="20"/>
            </w:pPr>
            <w:r/>
            <w:r>
              <w:rPr>
                <w:rFonts w:ascii="Aptos" w:hAnsi="Aptos"/>
                <w:b w:val="0"/>
                <w:sz w:val="16"/>
              </w:rPr>
              <w:t>instructions</w:t>
            </w:r>
          </w:p>
        </w:tc>
        <w:tc>
          <w:tcPr>
            <w:tcW w:type="dxa" w:w="4968"/>
            <w:vAlign w:val="center"/>
          </w:tcPr>
          <w:p>
            <w:pPr>
              <w:spacing w:after="20"/>
            </w:pPr>
            <w:r/>
            <w:r>
              <w:rPr>
                <w:rFonts w:ascii="Aptos" w:hAnsi="Aptos"/>
                <w:b w:val="0"/>
                <w:sz w:val="16"/>
              </w:rPr>
              <w:t>User-facing payment instructions</w:t>
            </w:r>
          </w:p>
        </w:tc>
      </w:tr>
      <w:tr>
        <w:tc>
          <w:tcPr>
            <w:tcW w:type="dxa" w:w="4968"/>
            <w:vAlign w:val="center"/>
            <w:shd w:fill="F2F6FA"/>
          </w:tcPr>
          <w:p>
            <w:pPr>
              <w:spacing w:after="20"/>
            </w:pPr>
            <w:r/>
            <w:r>
              <w:rPr>
                <w:rFonts w:ascii="Aptos" w:hAnsi="Aptos"/>
                <w:b w:val="0"/>
                <w:sz w:val="16"/>
              </w:rPr>
              <w:t>qr_file_key</w:t>
            </w:r>
          </w:p>
        </w:tc>
        <w:tc>
          <w:tcPr>
            <w:tcW w:type="dxa" w:w="4968"/>
            <w:vAlign w:val="center"/>
            <w:shd w:fill="F2F6FA"/>
          </w:tcPr>
          <w:p>
            <w:pPr>
              <w:spacing w:after="20"/>
            </w:pPr>
            <w:r/>
            <w:r>
              <w:rPr>
                <w:rFonts w:ascii="Aptos" w:hAnsi="Aptos"/>
                <w:b w:val="0"/>
                <w:sz w:val="16"/>
              </w:rPr>
              <w:t>Private or controlled image file reference</w:t>
            </w:r>
          </w:p>
        </w:tc>
      </w:tr>
      <w:tr>
        <w:tc>
          <w:tcPr>
            <w:tcW w:type="dxa" w:w="4968"/>
            <w:vAlign w:val="center"/>
          </w:tcPr>
          <w:p>
            <w:pPr>
              <w:spacing w:after="20"/>
            </w:pPr>
            <w:r/>
            <w:r>
              <w:rPr>
                <w:rFonts w:ascii="Aptos" w:hAnsi="Aptos"/>
                <w:b w:val="0"/>
                <w:sz w:val="16"/>
              </w:rPr>
              <w:t>updated_by, updated_at</w:t>
            </w:r>
          </w:p>
        </w:tc>
        <w:tc>
          <w:tcPr>
            <w:tcW w:type="dxa" w:w="4968"/>
            <w:vAlign w:val="center"/>
          </w:tcPr>
          <w:p>
            <w:pPr>
              <w:spacing w:after="20"/>
            </w:pPr>
            <w:r/>
            <w:r>
              <w:rPr>
                <w:rFonts w:ascii="Aptos" w:hAnsi="Aptos"/>
                <w:b w:val="0"/>
                <w:sz w:val="16"/>
              </w:rPr>
              <w:t>Admin and timestamp</w:t>
            </w:r>
          </w:p>
        </w:tc>
      </w:tr>
    </w:tbl>
    <w:p>
      <w:pPr>
        <w:spacing w:after="20"/>
      </w:pPr>
    </w:p>
    <w:p>
      <w:pPr>
        <w:pStyle w:val="Heading2"/>
        <w:keepNext/>
      </w:pPr>
      <w:r>
        <w:t>audit_logs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7"/>
              </w:rPr>
              <w:t>Field</w:t>
            </w:r>
          </w:p>
        </w:tc>
        <w:tc>
          <w:tcPr>
            <w:tcW w:type="dxa" w:w="4968"/>
            <w:vAlign w:val="center"/>
            <w:shd w:fill="17365D"/>
          </w:tcPr>
          <w:p>
            <w:pPr>
              <w:spacing w:after="20"/>
            </w:pPr>
            <w:r/>
            <w:r>
              <w:rPr>
                <w:rFonts w:ascii="Aptos" w:hAnsi="Aptos"/>
                <w:b/>
                <w:color w:val="FFFFFF"/>
                <w:sz w:val="17"/>
              </w:rPr>
              <w:t>Description</w:t>
            </w:r>
          </w:p>
        </w:tc>
      </w:tr>
      <w:tr>
        <w:tc>
          <w:tcPr>
            <w:tcW w:type="dxa" w:w="4968"/>
            <w:vAlign w:val="center"/>
          </w:tcPr>
          <w:p>
            <w:pPr>
              <w:spacing w:after="20"/>
            </w:pPr>
            <w:r/>
            <w:r>
              <w:rPr>
                <w:rFonts w:ascii="Aptos" w:hAnsi="Aptos"/>
                <w:b w:val="0"/>
                <w:sz w:val="16"/>
              </w:rPr>
              <w:t>id</w:t>
            </w:r>
          </w:p>
        </w:tc>
        <w:tc>
          <w:tcPr>
            <w:tcW w:type="dxa" w:w="4968"/>
            <w:vAlign w:val="center"/>
          </w:tcPr>
          <w:p>
            <w:pPr>
              <w:spacing w:after="20"/>
            </w:pPr>
            <w:r/>
            <w:r>
              <w:rPr>
                <w:rFonts w:ascii="Aptos" w:hAnsi="Aptos"/>
                <w:b w:val="0"/>
                <w:sz w:val="16"/>
              </w:rPr>
              <w:t>Primary key</w:t>
            </w:r>
          </w:p>
        </w:tc>
      </w:tr>
      <w:tr>
        <w:tc>
          <w:tcPr>
            <w:tcW w:type="dxa" w:w="4968"/>
            <w:vAlign w:val="center"/>
            <w:shd w:fill="F2F6FA"/>
          </w:tcPr>
          <w:p>
            <w:pPr>
              <w:spacing w:after="20"/>
            </w:pPr>
            <w:r/>
            <w:r>
              <w:rPr>
                <w:rFonts w:ascii="Aptos" w:hAnsi="Aptos"/>
                <w:b w:val="0"/>
                <w:sz w:val="16"/>
              </w:rPr>
              <w:t>actor_user_id</w:t>
            </w:r>
          </w:p>
        </w:tc>
        <w:tc>
          <w:tcPr>
            <w:tcW w:type="dxa" w:w="4968"/>
            <w:vAlign w:val="center"/>
            <w:shd w:fill="F2F6FA"/>
          </w:tcPr>
          <w:p>
            <w:pPr>
              <w:spacing w:after="20"/>
            </w:pPr>
            <w:r/>
            <w:r>
              <w:rPr>
                <w:rFonts w:ascii="Aptos" w:hAnsi="Aptos"/>
                <w:b w:val="0"/>
                <w:sz w:val="16"/>
              </w:rPr>
              <w:t>User or system actor; nullable only for defined system events</w:t>
            </w:r>
          </w:p>
        </w:tc>
      </w:tr>
      <w:tr>
        <w:tc>
          <w:tcPr>
            <w:tcW w:type="dxa" w:w="4968"/>
            <w:vAlign w:val="center"/>
          </w:tcPr>
          <w:p>
            <w:pPr>
              <w:spacing w:after="20"/>
            </w:pPr>
            <w:r/>
            <w:r>
              <w:rPr>
                <w:rFonts w:ascii="Aptos" w:hAnsi="Aptos"/>
                <w:b w:val="0"/>
                <w:sz w:val="16"/>
              </w:rPr>
              <w:t>action</w:t>
            </w:r>
          </w:p>
        </w:tc>
        <w:tc>
          <w:tcPr>
            <w:tcW w:type="dxa" w:w="4968"/>
            <w:vAlign w:val="center"/>
          </w:tcPr>
          <w:p>
            <w:pPr>
              <w:spacing w:after="20"/>
            </w:pPr>
            <w:r/>
            <w:r>
              <w:rPr>
                <w:rFonts w:ascii="Aptos" w:hAnsi="Aptos"/>
                <w:b w:val="0"/>
                <w:sz w:val="16"/>
              </w:rPr>
              <w:t>Action identifier</w:t>
            </w:r>
          </w:p>
        </w:tc>
      </w:tr>
      <w:tr>
        <w:tc>
          <w:tcPr>
            <w:tcW w:type="dxa" w:w="4968"/>
            <w:vAlign w:val="center"/>
            <w:shd w:fill="F2F6FA"/>
          </w:tcPr>
          <w:p>
            <w:pPr>
              <w:spacing w:after="20"/>
            </w:pPr>
            <w:r/>
            <w:r>
              <w:rPr>
                <w:rFonts w:ascii="Aptos" w:hAnsi="Aptos"/>
                <w:b w:val="0"/>
                <w:sz w:val="16"/>
              </w:rPr>
              <w:t>entity_type, entity_id</w:t>
            </w:r>
          </w:p>
        </w:tc>
        <w:tc>
          <w:tcPr>
            <w:tcW w:type="dxa" w:w="4968"/>
            <w:vAlign w:val="center"/>
            <w:shd w:fill="F2F6FA"/>
          </w:tcPr>
          <w:p>
            <w:pPr>
              <w:spacing w:after="20"/>
            </w:pPr>
            <w:r/>
            <w:r>
              <w:rPr>
                <w:rFonts w:ascii="Aptos" w:hAnsi="Aptos"/>
                <w:b w:val="0"/>
                <w:sz w:val="16"/>
              </w:rPr>
              <w:t>Affected record</w:t>
            </w:r>
          </w:p>
        </w:tc>
      </w:tr>
      <w:tr>
        <w:tc>
          <w:tcPr>
            <w:tcW w:type="dxa" w:w="4968"/>
            <w:vAlign w:val="center"/>
          </w:tcPr>
          <w:p>
            <w:pPr>
              <w:spacing w:after="20"/>
            </w:pPr>
            <w:r/>
            <w:r>
              <w:rPr>
                <w:rFonts w:ascii="Aptos" w:hAnsi="Aptos"/>
                <w:b w:val="0"/>
                <w:sz w:val="16"/>
              </w:rPr>
              <w:t>metadata</w:t>
            </w:r>
          </w:p>
        </w:tc>
        <w:tc>
          <w:tcPr>
            <w:tcW w:type="dxa" w:w="4968"/>
            <w:vAlign w:val="center"/>
          </w:tcPr>
          <w:p>
            <w:pPr>
              <w:spacing w:after="20"/>
            </w:pPr>
            <w:r/>
            <w:r>
              <w:rPr>
                <w:rFonts w:ascii="Aptos" w:hAnsi="Aptos"/>
                <w:b w:val="0"/>
                <w:sz w:val="16"/>
              </w:rPr>
              <w:t>JSON details without secrets</w:t>
            </w:r>
          </w:p>
        </w:tc>
      </w:tr>
      <w:tr>
        <w:tc>
          <w:tcPr>
            <w:tcW w:type="dxa" w:w="4968"/>
            <w:vAlign w:val="center"/>
            <w:shd w:fill="F2F6FA"/>
          </w:tcPr>
          <w:p>
            <w:pPr>
              <w:spacing w:after="20"/>
            </w:pPr>
            <w:r/>
            <w:r>
              <w:rPr>
                <w:rFonts w:ascii="Aptos" w:hAnsi="Aptos"/>
                <w:b w:val="0"/>
                <w:sz w:val="16"/>
              </w:rPr>
              <w:t>created_at</w:t>
            </w:r>
          </w:p>
        </w:tc>
        <w:tc>
          <w:tcPr>
            <w:tcW w:type="dxa" w:w="4968"/>
            <w:vAlign w:val="center"/>
            <w:shd w:fill="F2F6FA"/>
          </w:tcPr>
          <w:p>
            <w:pPr>
              <w:spacing w:after="20"/>
            </w:pPr>
            <w:r/>
            <w:r>
              <w:rPr>
                <w:rFonts w:ascii="Aptos" w:hAnsi="Aptos"/>
                <w:b w:val="0"/>
                <w:sz w:val="16"/>
              </w:rPr>
              <w:t>Event timestamp</w:t>
            </w:r>
          </w:p>
        </w:tc>
      </w:tr>
    </w:tbl>
    <w:p>
      <w:pPr>
        <w:spacing w:after="20"/>
      </w:pPr>
    </w:p>
    <w:p>
      <w:pPr>
        <w:pStyle w:val="Heading2"/>
        <w:keepNext/>
      </w:pPr>
      <w:r>
        <w:t>10.1 Important database constraints and indexes</w:t>
      </w:r>
    </w:p>
    <w:p>
      <w:pPr>
        <w:pStyle w:val="ListBullet"/>
        <w:spacing w:after="40"/>
      </w:pPr>
      <w:r>
        <w:t>Unique index on users.email.</w:t>
      </w:r>
    </w:p>
    <w:p>
      <w:pPr>
        <w:pStyle w:val="ListBullet"/>
        <w:spacing w:after="40"/>
      </w:pPr>
      <w:r>
        <w:t>Check constraints requiring contribution and expense amounts to be positive.</w:t>
      </w:r>
    </w:p>
    <w:p>
      <w:pPr>
        <w:pStyle w:val="ListBullet"/>
        <w:spacing w:after="40"/>
      </w:pPr>
      <w:r>
        <w:t>Unique constraint on recurring_occurrences(recurring_expense_id, scheduled_for).</w:t>
      </w:r>
    </w:p>
    <w:p>
      <w:pPr>
        <w:pStyle w:val="ListBullet"/>
        <w:spacing w:after="40"/>
      </w:pPr>
      <w:r>
        <w:t>Index contributions(user_id, created_at) for account-specific history.</w:t>
      </w:r>
    </w:p>
    <w:p>
      <w:pPr>
        <w:pStyle w:val="ListBullet"/>
        <w:spacing w:after="40"/>
      </w:pPr>
      <w:r>
        <w:t>Index contributions(status, created_at) for the admin approval queue.</w:t>
      </w:r>
    </w:p>
    <w:p>
      <w:pPr>
        <w:pStyle w:val="ListBullet"/>
        <w:spacing w:after="40"/>
      </w:pPr>
      <w:r>
        <w:t>Index expenses(expense_date) for history and reporting.</w:t>
      </w:r>
    </w:p>
    <w:p>
      <w:pPr>
        <w:pStyle w:val="ListBullet"/>
        <w:spacing w:after="40"/>
      </w:pPr>
      <w:r>
        <w:t>Index recurring_expenses(status, next_due_at) for scheduler lookup.</w:t>
      </w:r>
    </w:p>
    <w:p>
      <w:pPr>
        <w:pStyle w:val="ListBullet"/>
        <w:spacing w:after="40"/>
      </w:pPr>
      <w:r>
        <w:t>Foreign keys should prevent orphaned financial records; deactivation is preferred to deleting users.</w:t>
      </w:r>
    </w:p>
    <w:p>
      <w:pPr>
        <w:pStyle w:val="Heading1"/>
        <w:keepNext/>
      </w:pPr>
      <w:r>
        <w:t>11. API and server routes</w:t>
      </w:r>
    </w:p>
    <w:p>
      <w:r>
        <w:t>Although the interface is server-rendered, organize FastAPI routes by domain. HTMX requests can return HTML partials for dynamic updates. JSON endpoints are optional and should be added only when a real integration requires them.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7"/>
              </w:rPr>
              <w:t>Method / route</w:t>
            </w:r>
          </w:p>
        </w:tc>
        <w:tc>
          <w:tcPr>
            <w:tcW w:type="dxa" w:w="3312"/>
            <w:vAlign w:val="center"/>
            <w:shd w:fill="17365D"/>
          </w:tcPr>
          <w:p>
            <w:pPr>
              <w:spacing w:after="20"/>
            </w:pPr>
            <w:r/>
            <w:r>
              <w:rPr>
                <w:rFonts w:ascii="Aptos" w:hAnsi="Aptos"/>
                <w:b/>
                <w:color w:val="FFFFFF"/>
                <w:sz w:val="17"/>
              </w:rPr>
              <w:t>Role</w:t>
            </w:r>
          </w:p>
        </w:tc>
        <w:tc>
          <w:tcPr>
            <w:tcW w:type="dxa" w:w="3312"/>
            <w:vAlign w:val="center"/>
            <w:shd w:fill="17365D"/>
          </w:tcPr>
          <w:p>
            <w:pPr>
              <w:spacing w:after="20"/>
            </w:pPr>
            <w:r/>
            <w:r>
              <w:rPr>
                <w:rFonts w:ascii="Aptos" w:hAnsi="Aptos"/>
                <w:b/>
                <w:color w:val="FFFFFF"/>
                <w:sz w:val="17"/>
              </w:rPr>
              <w:t>Purpose</w:t>
            </w:r>
          </w:p>
        </w:tc>
      </w:tr>
      <w:tr>
        <w:tc>
          <w:tcPr>
            <w:tcW w:type="dxa" w:w="3312"/>
            <w:vAlign w:val="center"/>
          </w:tcPr>
          <w:p>
            <w:pPr>
              <w:spacing w:after="20"/>
            </w:pPr>
            <w:r/>
            <w:r>
              <w:rPr>
                <w:rFonts w:ascii="Aptos" w:hAnsi="Aptos"/>
                <w:b w:val="0"/>
                <w:sz w:val="16"/>
              </w:rPr>
              <w:t>GET /login</w:t>
            </w:r>
          </w:p>
        </w:tc>
        <w:tc>
          <w:tcPr>
            <w:tcW w:type="dxa" w:w="3312"/>
            <w:vAlign w:val="center"/>
          </w:tcPr>
          <w:p>
            <w:pPr>
              <w:spacing w:after="20"/>
            </w:pPr>
            <w:r/>
            <w:r>
              <w:rPr>
                <w:rFonts w:ascii="Aptos" w:hAnsi="Aptos"/>
                <w:b w:val="0"/>
                <w:sz w:val="16"/>
              </w:rPr>
              <w:t>Public</w:t>
            </w:r>
          </w:p>
        </w:tc>
        <w:tc>
          <w:tcPr>
            <w:tcW w:type="dxa" w:w="3312"/>
            <w:vAlign w:val="center"/>
          </w:tcPr>
          <w:p>
            <w:pPr>
              <w:spacing w:after="20"/>
            </w:pPr>
            <w:r/>
            <w:r>
              <w:rPr>
                <w:rFonts w:ascii="Aptos" w:hAnsi="Aptos"/>
                <w:b w:val="0"/>
                <w:sz w:val="16"/>
              </w:rPr>
              <w:t>Render sign-in form.</w:t>
            </w:r>
          </w:p>
        </w:tc>
      </w:tr>
      <w:tr>
        <w:tc>
          <w:tcPr>
            <w:tcW w:type="dxa" w:w="3312"/>
            <w:vAlign w:val="center"/>
            <w:shd w:fill="F2F6FA"/>
          </w:tcPr>
          <w:p>
            <w:pPr>
              <w:spacing w:after="20"/>
            </w:pPr>
            <w:r/>
            <w:r>
              <w:rPr>
                <w:rFonts w:ascii="Aptos" w:hAnsi="Aptos"/>
                <w:b w:val="0"/>
                <w:sz w:val="16"/>
              </w:rPr>
              <w:t>POST /login</w:t>
            </w:r>
          </w:p>
        </w:tc>
        <w:tc>
          <w:tcPr>
            <w:tcW w:type="dxa" w:w="3312"/>
            <w:vAlign w:val="center"/>
            <w:shd w:fill="F2F6FA"/>
          </w:tcPr>
          <w:p>
            <w:pPr>
              <w:spacing w:after="20"/>
            </w:pPr>
            <w:r/>
            <w:r>
              <w:rPr>
                <w:rFonts w:ascii="Aptos" w:hAnsi="Aptos"/>
                <w:b w:val="0"/>
                <w:sz w:val="16"/>
              </w:rPr>
              <w:t>Public</w:t>
            </w:r>
          </w:p>
        </w:tc>
        <w:tc>
          <w:tcPr>
            <w:tcW w:type="dxa" w:w="3312"/>
            <w:vAlign w:val="center"/>
            <w:shd w:fill="F2F6FA"/>
          </w:tcPr>
          <w:p>
            <w:pPr>
              <w:spacing w:after="20"/>
            </w:pPr>
            <w:r/>
            <w:r>
              <w:rPr>
                <w:rFonts w:ascii="Aptos" w:hAnsi="Aptos"/>
                <w:b w:val="0"/>
                <w:sz w:val="16"/>
              </w:rPr>
              <w:t>Authenticate and create session.</w:t>
            </w:r>
          </w:p>
        </w:tc>
      </w:tr>
      <w:tr>
        <w:tc>
          <w:tcPr>
            <w:tcW w:type="dxa" w:w="3312"/>
            <w:vAlign w:val="center"/>
          </w:tcPr>
          <w:p>
            <w:pPr>
              <w:spacing w:after="20"/>
            </w:pPr>
            <w:r/>
            <w:r>
              <w:rPr>
                <w:rFonts w:ascii="Aptos" w:hAnsi="Aptos"/>
                <w:b w:val="0"/>
                <w:sz w:val="16"/>
              </w:rPr>
              <w:t>POST /logout</w:t>
            </w:r>
          </w:p>
        </w:tc>
        <w:tc>
          <w:tcPr>
            <w:tcW w:type="dxa" w:w="3312"/>
            <w:vAlign w:val="center"/>
          </w:tcPr>
          <w:p>
            <w:pPr>
              <w:spacing w:after="20"/>
            </w:pPr>
            <w:r/>
            <w:r>
              <w:rPr>
                <w:rFonts w:ascii="Aptos" w:hAnsi="Aptos"/>
                <w:b w:val="0"/>
                <w:sz w:val="16"/>
              </w:rPr>
              <w:t>Signed-in</w:t>
            </w:r>
          </w:p>
        </w:tc>
        <w:tc>
          <w:tcPr>
            <w:tcW w:type="dxa" w:w="3312"/>
            <w:vAlign w:val="center"/>
          </w:tcPr>
          <w:p>
            <w:pPr>
              <w:spacing w:after="20"/>
            </w:pPr>
            <w:r/>
            <w:r>
              <w:rPr>
                <w:rFonts w:ascii="Aptos" w:hAnsi="Aptos"/>
                <w:b w:val="0"/>
                <w:sz w:val="16"/>
              </w:rPr>
              <w:t>Invalidate session.</w:t>
            </w:r>
          </w:p>
        </w:tc>
      </w:tr>
      <w:tr>
        <w:tc>
          <w:tcPr>
            <w:tcW w:type="dxa" w:w="3312"/>
            <w:vAlign w:val="center"/>
            <w:shd w:fill="F2F6FA"/>
          </w:tcPr>
          <w:p>
            <w:pPr>
              <w:spacing w:after="20"/>
            </w:pPr>
            <w:r/>
            <w:r>
              <w:rPr>
                <w:rFonts w:ascii="Aptos" w:hAnsi="Aptos"/>
                <w:b w:val="0"/>
                <w:sz w:val="16"/>
              </w:rPr>
              <w:t>GET /</w:t>
            </w:r>
          </w:p>
        </w:tc>
        <w:tc>
          <w:tcPr>
            <w:tcW w:type="dxa" w:w="3312"/>
            <w:vAlign w:val="center"/>
            <w:shd w:fill="F2F6FA"/>
          </w:tcPr>
          <w:p>
            <w:pPr>
              <w:spacing w:after="20"/>
            </w:pPr>
            <w:r/>
            <w:r>
              <w:rPr>
                <w:rFonts w:ascii="Aptos" w:hAnsi="Aptos"/>
                <w:b w:val="0"/>
                <w:sz w:val="16"/>
              </w:rPr>
              <w:t>Signed-in</w:t>
            </w:r>
          </w:p>
        </w:tc>
        <w:tc>
          <w:tcPr>
            <w:tcW w:type="dxa" w:w="3312"/>
            <w:vAlign w:val="center"/>
            <w:shd w:fill="F2F6FA"/>
          </w:tcPr>
          <w:p>
            <w:pPr>
              <w:spacing w:after="20"/>
            </w:pPr>
            <w:r/>
            <w:r>
              <w:rPr>
                <w:rFonts w:ascii="Aptos" w:hAnsi="Aptos"/>
                <w:b w:val="0"/>
                <w:sz w:val="16"/>
              </w:rPr>
              <w:t>Render dashboard and summary.</w:t>
            </w:r>
          </w:p>
        </w:tc>
      </w:tr>
      <w:tr>
        <w:tc>
          <w:tcPr>
            <w:tcW w:type="dxa" w:w="3312"/>
            <w:vAlign w:val="center"/>
          </w:tcPr>
          <w:p>
            <w:pPr>
              <w:spacing w:after="20"/>
            </w:pPr>
            <w:r/>
            <w:r>
              <w:rPr>
                <w:rFonts w:ascii="Aptos" w:hAnsi="Aptos"/>
                <w:b w:val="0"/>
                <w:sz w:val="16"/>
              </w:rPr>
              <w:t>GET /transactions</w:t>
            </w:r>
          </w:p>
        </w:tc>
        <w:tc>
          <w:tcPr>
            <w:tcW w:type="dxa" w:w="3312"/>
            <w:vAlign w:val="center"/>
          </w:tcPr>
          <w:p>
            <w:pPr>
              <w:spacing w:after="20"/>
            </w:pPr>
            <w:r/>
            <w:r>
              <w:rPr>
                <w:rFonts w:ascii="Aptos" w:hAnsi="Aptos"/>
                <w:b w:val="0"/>
                <w:sz w:val="16"/>
              </w:rPr>
              <w:t>Signed-in</w:t>
            </w:r>
          </w:p>
        </w:tc>
        <w:tc>
          <w:tcPr>
            <w:tcW w:type="dxa" w:w="3312"/>
            <w:vAlign w:val="center"/>
          </w:tcPr>
          <w:p>
            <w:pPr>
              <w:spacing w:after="20"/>
            </w:pPr>
            <w:r/>
            <w:r>
              <w:rPr>
                <w:rFonts w:ascii="Aptos" w:hAnsi="Aptos"/>
                <w:b w:val="0"/>
                <w:sz w:val="16"/>
              </w:rPr>
              <w:t>Return filtered/paginated transaction list or HTMX partial.</w:t>
            </w:r>
          </w:p>
        </w:tc>
      </w:tr>
      <w:tr>
        <w:tc>
          <w:tcPr>
            <w:tcW w:type="dxa" w:w="3312"/>
            <w:vAlign w:val="center"/>
            <w:shd w:fill="F2F6FA"/>
          </w:tcPr>
          <w:p>
            <w:pPr>
              <w:spacing w:after="20"/>
            </w:pPr>
            <w:r/>
            <w:r>
              <w:rPr>
                <w:rFonts w:ascii="Aptos" w:hAnsi="Aptos"/>
                <w:b w:val="0"/>
                <w:sz w:val="16"/>
              </w:rPr>
              <w:t>POST /contributions</w:t>
            </w:r>
          </w:p>
        </w:tc>
        <w:tc>
          <w:tcPr>
            <w:tcW w:type="dxa" w:w="3312"/>
            <w:vAlign w:val="center"/>
            <w:shd w:fill="F2F6FA"/>
          </w:tcPr>
          <w:p>
            <w:pPr>
              <w:spacing w:after="20"/>
            </w:pPr>
            <w:r/>
            <w:r>
              <w:rPr>
                <w:rFonts w:ascii="Aptos" w:hAnsi="Aptos"/>
                <w:b w:val="0"/>
                <w:sz w:val="16"/>
              </w:rPr>
              <w:t>User/Admin</w:t>
            </w:r>
          </w:p>
        </w:tc>
        <w:tc>
          <w:tcPr>
            <w:tcW w:type="dxa" w:w="3312"/>
            <w:vAlign w:val="center"/>
            <w:shd w:fill="F2F6FA"/>
          </w:tcPr>
          <w:p>
            <w:pPr>
              <w:spacing w:after="20"/>
            </w:pPr>
            <w:r/>
            <w:r>
              <w:rPr>
                <w:rFonts w:ascii="Aptos" w:hAnsi="Aptos"/>
                <w:b w:val="0"/>
                <w:sz w:val="16"/>
              </w:rPr>
              <w:t>Submit contribution for review.</w:t>
            </w:r>
          </w:p>
        </w:tc>
      </w:tr>
      <w:tr>
        <w:tc>
          <w:tcPr>
            <w:tcW w:type="dxa" w:w="3312"/>
            <w:vAlign w:val="center"/>
          </w:tcPr>
          <w:p>
            <w:pPr>
              <w:spacing w:after="20"/>
            </w:pPr>
            <w:r/>
            <w:r>
              <w:rPr>
                <w:rFonts w:ascii="Aptos" w:hAnsi="Aptos"/>
                <w:b w:val="0"/>
                <w:sz w:val="16"/>
              </w:rPr>
              <w:t>GET /admin/contributions/pending</w:t>
            </w:r>
          </w:p>
        </w:tc>
        <w:tc>
          <w:tcPr>
            <w:tcW w:type="dxa" w:w="3312"/>
            <w:vAlign w:val="center"/>
          </w:tcPr>
          <w:p>
            <w:pPr>
              <w:spacing w:after="20"/>
            </w:pPr>
            <w:r/>
            <w:r>
              <w:rPr>
                <w:rFonts w:ascii="Aptos" w:hAnsi="Aptos"/>
                <w:b w:val="0"/>
                <w:sz w:val="16"/>
              </w:rPr>
              <w:t>Admin</w:t>
            </w:r>
          </w:p>
        </w:tc>
        <w:tc>
          <w:tcPr>
            <w:tcW w:type="dxa" w:w="3312"/>
            <w:vAlign w:val="center"/>
          </w:tcPr>
          <w:p>
            <w:pPr>
              <w:spacing w:after="20"/>
            </w:pPr>
            <w:r/>
            <w:r>
              <w:rPr>
                <w:rFonts w:ascii="Aptos" w:hAnsi="Aptos"/>
                <w:b w:val="0"/>
                <w:sz w:val="16"/>
              </w:rPr>
              <w:t>List pending submissions.</w:t>
            </w:r>
          </w:p>
        </w:tc>
      </w:tr>
      <w:tr>
        <w:tc>
          <w:tcPr>
            <w:tcW w:type="dxa" w:w="3312"/>
            <w:vAlign w:val="center"/>
            <w:shd w:fill="F2F6FA"/>
          </w:tcPr>
          <w:p>
            <w:pPr>
              <w:spacing w:after="20"/>
            </w:pPr>
            <w:r/>
            <w:r>
              <w:rPr>
                <w:rFonts w:ascii="Aptos" w:hAnsi="Aptos"/>
                <w:b w:val="0"/>
                <w:sz w:val="16"/>
              </w:rPr>
              <w:t>POST /admin/contributions/{id}/approve</w:t>
            </w:r>
          </w:p>
        </w:tc>
        <w:tc>
          <w:tcPr>
            <w:tcW w:type="dxa" w:w="3312"/>
            <w:vAlign w:val="center"/>
            <w:shd w:fill="F2F6FA"/>
          </w:tcPr>
          <w:p>
            <w:pPr>
              <w:spacing w:after="20"/>
            </w:pPr>
            <w:r/>
            <w:r>
              <w:rPr>
                <w:rFonts w:ascii="Aptos" w:hAnsi="Aptos"/>
                <w:b w:val="0"/>
                <w:sz w:val="16"/>
              </w:rPr>
              <w:t>Admin</w:t>
            </w:r>
          </w:p>
        </w:tc>
        <w:tc>
          <w:tcPr>
            <w:tcW w:type="dxa" w:w="3312"/>
            <w:vAlign w:val="center"/>
            <w:shd w:fill="F2F6FA"/>
          </w:tcPr>
          <w:p>
            <w:pPr>
              <w:spacing w:after="20"/>
            </w:pPr>
            <w:r/>
            <w:r>
              <w:rPr>
                <w:rFonts w:ascii="Aptos" w:hAnsi="Aptos"/>
                <w:b w:val="0"/>
                <w:sz w:val="16"/>
              </w:rPr>
              <w:t>Approve and post contribution atomically.</w:t>
            </w:r>
          </w:p>
        </w:tc>
      </w:tr>
      <w:tr>
        <w:tc>
          <w:tcPr>
            <w:tcW w:type="dxa" w:w="3312"/>
            <w:vAlign w:val="center"/>
          </w:tcPr>
          <w:p>
            <w:pPr>
              <w:spacing w:after="20"/>
            </w:pPr>
            <w:r/>
            <w:r>
              <w:rPr>
                <w:rFonts w:ascii="Aptos" w:hAnsi="Aptos"/>
                <w:b w:val="0"/>
                <w:sz w:val="16"/>
              </w:rPr>
              <w:t>POST /admin/contributions/{id}/reject</w:t>
            </w:r>
          </w:p>
        </w:tc>
        <w:tc>
          <w:tcPr>
            <w:tcW w:type="dxa" w:w="3312"/>
            <w:vAlign w:val="center"/>
          </w:tcPr>
          <w:p>
            <w:pPr>
              <w:spacing w:after="20"/>
            </w:pPr>
            <w:r/>
            <w:r>
              <w:rPr>
                <w:rFonts w:ascii="Aptos" w:hAnsi="Aptos"/>
                <w:b w:val="0"/>
                <w:sz w:val="16"/>
              </w:rPr>
              <w:t>Admin</w:t>
            </w:r>
          </w:p>
        </w:tc>
        <w:tc>
          <w:tcPr>
            <w:tcW w:type="dxa" w:w="3312"/>
            <w:vAlign w:val="center"/>
          </w:tcPr>
          <w:p>
            <w:pPr>
              <w:spacing w:after="20"/>
            </w:pPr>
            <w:r/>
            <w:r>
              <w:rPr>
                <w:rFonts w:ascii="Aptos" w:hAnsi="Aptos"/>
                <w:b w:val="0"/>
                <w:sz w:val="16"/>
              </w:rPr>
              <w:t>Reject with reason.</w:t>
            </w:r>
          </w:p>
        </w:tc>
      </w:tr>
      <w:tr>
        <w:tc>
          <w:tcPr>
            <w:tcW w:type="dxa" w:w="3312"/>
            <w:vAlign w:val="center"/>
            <w:shd w:fill="F2F6FA"/>
          </w:tcPr>
          <w:p>
            <w:pPr>
              <w:spacing w:after="20"/>
            </w:pPr>
            <w:r/>
            <w:r>
              <w:rPr>
                <w:rFonts w:ascii="Aptos" w:hAnsi="Aptos"/>
                <w:b w:val="0"/>
                <w:sz w:val="16"/>
              </w:rPr>
              <w:t>POST /admin/expenses</w:t>
            </w:r>
          </w:p>
        </w:tc>
        <w:tc>
          <w:tcPr>
            <w:tcW w:type="dxa" w:w="3312"/>
            <w:vAlign w:val="center"/>
            <w:shd w:fill="F2F6FA"/>
          </w:tcPr>
          <w:p>
            <w:pPr>
              <w:spacing w:after="20"/>
            </w:pPr>
            <w:r/>
            <w:r>
              <w:rPr>
                <w:rFonts w:ascii="Aptos" w:hAnsi="Aptos"/>
                <w:b w:val="0"/>
                <w:sz w:val="16"/>
              </w:rPr>
              <w:t>Admin</w:t>
            </w:r>
          </w:p>
        </w:tc>
        <w:tc>
          <w:tcPr>
            <w:tcW w:type="dxa" w:w="3312"/>
            <w:vAlign w:val="center"/>
            <w:shd w:fill="F2F6FA"/>
          </w:tcPr>
          <w:p>
            <w:pPr>
              <w:spacing w:after="20"/>
            </w:pPr>
            <w:r/>
            <w:r>
              <w:rPr>
                <w:rFonts w:ascii="Aptos" w:hAnsi="Aptos"/>
                <w:b w:val="0"/>
                <w:sz w:val="16"/>
              </w:rPr>
              <w:t>Create manual expense.</w:t>
            </w:r>
          </w:p>
        </w:tc>
      </w:tr>
      <w:tr>
        <w:tc>
          <w:tcPr>
            <w:tcW w:type="dxa" w:w="3312"/>
            <w:vAlign w:val="center"/>
          </w:tcPr>
          <w:p>
            <w:pPr>
              <w:spacing w:after="20"/>
            </w:pPr>
            <w:r/>
            <w:r>
              <w:rPr>
                <w:rFonts w:ascii="Aptos" w:hAnsi="Aptos"/>
                <w:b w:val="0"/>
                <w:sz w:val="16"/>
              </w:rPr>
              <w:t>POST /admin/recurring-expenses</w:t>
            </w:r>
          </w:p>
        </w:tc>
        <w:tc>
          <w:tcPr>
            <w:tcW w:type="dxa" w:w="3312"/>
            <w:vAlign w:val="center"/>
          </w:tcPr>
          <w:p>
            <w:pPr>
              <w:spacing w:after="20"/>
            </w:pPr>
            <w:r/>
            <w:r>
              <w:rPr>
                <w:rFonts w:ascii="Aptos" w:hAnsi="Aptos"/>
                <w:b w:val="0"/>
                <w:sz w:val="16"/>
              </w:rPr>
              <w:t>Admin</w:t>
            </w:r>
          </w:p>
        </w:tc>
        <w:tc>
          <w:tcPr>
            <w:tcW w:type="dxa" w:w="3312"/>
            <w:vAlign w:val="center"/>
          </w:tcPr>
          <w:p>
            <w:pPr>
              <w:spacing w:after="20"/>
            </w:pPr>
            <w:r/>
            <w:r>
              <w:rPr>
                <w:rFonts w:ascii="Aptos" w:hAnsi="Aptos"/>
                <w:b w:val="0"/>
                <w:sz w:val="16"/>
              </w:rPr>
              <w:t>Create recurring schedule.</w:t>
            </w:r>
          </w:p>
        </w:tc>
      </w:tr>
      <w:tr>
        <w:tc>
          <w:tcPr>
            <w:tcW w:type="dxa" w:w="3312"/>
            <w:vAlign w:val="center"/>
            <w:shd w:fill="F2F6FA"/>
          </w:tcPr>
          <w:p>
            <w:pPr>
              <w:spacing w:after="20"/>
            </w:pPr>
            <w:r/>
            <w:r>
              <w:rPr>
                <w:rFonts w:ascii="Aptos" w:hAnsi="Aptos"/>
                <w:b w:val="0"/>
                <w:sz w:val="16"/>
              </w:rPr>
              <w:t>POST /admin/recurring-expenses/{id}/pause</w:t>
            </w:r>
          </w:p>
        </w:tc>
        <w:tc>
          <w:tcPr>
            <w:tcW w:type="dxa" w:w="3312"/>
            <w:vAlign w:val="center"/>
            <w:shd w:fill="F2F6FA"/>
          </w:tcPr>
          <w:p>
            <w:pPr>
              <w:spacing w:after="20"/>
            </w:pPr>
            <w:r/>
            <w:r>
              <w:rPr>
                <w:rFonts w:ascii="Aptos" w:hAnsi="Aptos"/>
                <w:b w:val="0"/>
                <w:sz w:val="16"/>
              </w:rPr>
              <w:t>Admin</w:t>
            </w:r>
          </w:p>
        </w:tc>
        <w:tc>
          <w:tcPr>
            <w:tcW w:type="dxa" w:w="3312"/>
            <w:vAlign w:val="center"/>
            <w:shd w:fill="F2F6FA"/>
          </w:tcPr>
          <w:p>
            <w:pPr>
              <w:spacing w:after="20"/>
            </w:pPr>
            <w:r/>
            <w:r>
              <w:rPr>
                <w:rFonts w:ascii="Aptos" w:hAnsi="Aptos"/>
                <w:b w:val="0"/>
                <w:sz w:val="16"/>
              </w:rPr>
              <w:t>Pause schedule.</w:t>
            </w:r>
          </w:p>
        </w:tc>
      </w:tr>
      <w:tr>
        <w:tc>
          <w:tcPr>
            <w:tcW w:type="dxa" w:w="3312"/>
            <w:vAlign w:val="center"/>
          </w:tcPr>
          <w:p>
            <w:pPr>
              <w:spacing w:after="20"/>
            </w:pPr>
            <w:r/>
            <w:r>
              <w:rPr>
                <w:rFonts w:ascii="Aptos" w:hAnsi="Aptos"/>
                <w:b w:val="0"/>
                <w:sz w:val="16"/>
              </w:rPr>
              <w:t>POST /admin/recurring-expenses/{id}/resume</w:t>
            </w:r>
          </w:p>
        </w:tc>
        <w:tc>
          <w:tcPr>
            <w:tcW w:type="dxa" w:w="3312"/>
            <w:vAlign w:val="center"/>
          </w:tcPr>
          <w:p>
            <w:pPr>
              <w:spacing w:after="20"/>
            </w:pPr>
            <w:r/>
            <w:r>
              <w:rPr>
                <w:rFonts w:ascii="Aptos" w:hAnsi="Aptos"/>
                <w:b w:val="0"/>
                <w:sz w:val="16"/>
              </w:rPr>
              <w:t>Admin</w:t>
            </w:r>
          </w:p>
        </w:tc>
        <w:tc>
          <w:tcPr>
            <w:tcW w:type="dxa" w:w="3312"/>
            <w:vAlign w:val="center"/>
          </w:tcPr>
          <w:p>
            <w:pPr>
              <w:spacing w:after="20"/>
            </w:pPr>
            <w:r/>
            <w:r>
              <w:rPr>
                <w:rFonts w:ascii="Aptos" w:hAnsi="Aptos"/>
                <w:b w:val="0"/>
                <w:sz w:val="16"/>
              </w:rPr>
              <w:t>Resume schedule.</w:t>
            </w:r>
          </w:p>
        </w:tc>
      </w:tr>
      <w:tr>
        <w:tc>
          <w:tcPr>
            <w:tcW w:type="dxa" w:w="3312"/>
            <w:vAlign w:val="center"/>
            <w:shd w:fill="F2F6FA"/>
          </w:tcPr>
          <w:p>
            <w:pPr>
              <w:spacing w:after="20"/>
            </w:pPr>
            <w:r/>
            <w:r>
              <w:rPr>
                <w:rFonts w:ascii="Aptos" w:hAnsi="Aptos"/>
                <w:b w:val="0"/>
                <w:sz w:val="16"/>
              </w:rPr>
              <w:t>POST /admin/recurring-expenses/{id}/retry</w:t>
            </w:r>
          </w:p>
        </w:tc>
        <w:tc>
          <w:tcPr>
            <w:tcW w:type="dxa" w:w="3312"/>
            <w:vAlign w:val="center"/>
            <w:shd w:fill="F2F6FA"/>
          </w:tcPr>
          <w:p>
            <w:pPr>
              <w:spacing w:after="20"/>
            </w:pPr>
            <w:r/>
            <w:r>
              <w:rPr>
                <w:rFonts w:ascii="Aptos" w:hAnsi="Aptos"/>
                <w:b w:val="0"/>
                <w:sz w:val="16"/>
              </w:rPr>
              <w:t>Admin</w:t>
            </w:r>
          </w:p>
        </w:tc>
        <w:tc>
          <w:tcPr>
            <w:tcW w:type="dxa" w:w="3312"/>
            <w:vAlign w:val="center"/>
            <w:shd w:fill="F2F6FA"/>
          </w:tcPr>
          <w:p>
            <w:pPr>
              <w:spacing w:after="20"/>
            </w:pPr>
            <w:r/>
            <w:r>
              <w:rPr>
                <w:rFonts w:ascii="Aptos" w:hAnsi="Aptos"/>
                <w:b w:val="0"/>
                <w:sz w:val="16"/>
              </w:rPr>
              <w:t>Retry blocked occurrence.</w:t>
            </w:r>
          </w:p>
        </w:tc>
      </w:tr>
      <w:tr>
        <w:tc>
          <w:tcPr>
            <w:tcW w:type="dxa" w:w="3312"/>
            <w:vAlign w:val="center"/>
          </w:tcPr>
          <w:p>
            <w:pPr>
              <w:spacing w:after="20"/>
            </w:pPr>
            <w:r/>
            <w:r>
              <w:rPr>
                <w:rFonts w:ascii="Aptos" w:hAnsi="Aptos"/>
                <w:b w:val="0"/>
                <w:sz w:val="16"/>
              </w:rPr>
              <w:t>POST /admin/recurring-expenses/{id}/end</w:t>
            </w:r>
          </w:p>
        </w:tc>
        <w:tc>
          <w:tcPr>
            <w:tcW w:type="dxa" w:w="3312"/>
            <w:vAlign w:val="center"/>
          </w:tcPr>
          <w:p>
            <w:pPr>
              <w:spacing w:after="20"/>
            </w:pPr>
            <w:r/>
            <w:r>
              <w:rPr>
                <w:rFonts w:ascii="Aptos" w:hAnsi="Aptos"/>
                <w:b w:val="0"/>
                <w:sz w:val="16"/>
              </w:rPr>
              <w:t>Admin</w:t>
            </w:r>
          </w:p>
        </w:tc>
        <w:tc>
          <w:tcPr>
            <w:tcW w:type="dxa" w:w="3312"/>
            <w:vAlign w:val="center"/>
          </w:tcPr>
          <w:p>
            <w:pPr>
              <w:spacing w:after="20"/>
            </w:pPr>
            <w:r/>
            <w:r>
              <w:rPr>
                <w:rFonts w:ascii="Aptos" w:hAnsi="Aptos"/>
                <w:b w:val="0"/>
                <w:sz w:val="16"/>
              </w:rPr>
              <w:t>End schedule.</w:t>
            </w:r>
          </w:p>
        </w:tc>
      </w:tr>
      <w:tr>
        <w:tc>
          <w:tcPr>
            <w:tcW w:type="dxa" w:w="3312"/>
            <w:vAlign w:val="center"/>
            <w:shd w:fill="F2F6FA"/>
          </w:tcPr>
          <w:p>
            <w:pPr>
              <w:spacing w:after="20"/>
            </w:pPr>
            <w:r/>
            <w:r>
              <w:rPr>
                <w:rFonts w:ascii="Aptos" w:hAnsi="Aptos"/>
                <w:b w:val="0"/>
                <w:sz w:val="16"/>
              </w:rPr>
              <w:t>POST /admin/payment-settings</w:t>
            </w:r>
          </w:p>
        </w:tc>
        <w:tc>
          <w:tcPr>
            <w:tcW w:type="dxa" w:w="3312"/>
            <w:vAlign w:val="center"/>
            <w:shd w:fill="F2F6FA"/>
          </w:tcPr>
          <w:p>
            <w:pPr>
              <w:spacing w:after="20"/>
            </w:pPr>
            <w:r/>
            <w:r>
              <w:rPr>
                <w:rFonts w:ascii="Aptos" w:hAnsi="Aptos"/>
                <w:b w:val="0"/>
                <w:sz w:val="16"/>
              </w:rPr>
              <w:t>Admin</w:t>
            </w:r>
          </w:p>
        </w:tc>
        <w:tc>
          <w:tcPr>
            <w:tcW w:type="dxa" w:w="3312"/>
            <w:vAlign w:val="center"/>
            <w:shd w:fill="F2F6FA"/>
          </w:tcPr>
          <w:p>
            <w:pPr>
              <w:spacing w:after="20"/>
            </w:pPr>
            <w:r/>
            <w:r>
              <w:rPr>
                <w:rFonts w:ascii="Aptos" w:hAnsi="Aptos"/>
                <w:b w:val="0"/>
                <w:sz w:val="16"/>
              </w:rPr>
              <w:t>Update payment instructions and QR.</w:t>
            </w:r>
          </w:p>
        </w:tc>
      </w:tr>
      <w:tr>
        <w:tc>
          <w:tcPr>
            <w:tcW w:type="dxa" w:w="3312"/>
            <w:vAlign w:val="center"/>
          </w:tcPr>
          <w:p>
            <w:pPr>
              <w:spacing w:after="20"/>
            </w:pPr>
            <w:r/>
            <w:r>
              <w:rPr>
                <w:rFonts w:ascii="Aptos" w:hAnsi="Aptos"/>
                <w:b w:val="0"/>
                <w:sz w:val="16"/>
              </w:rPr>
              <w:t>POST /admin/users</w:t>
            </w:r>
          </w:p>
        </w:tc>
        <w:tc>
          <w:tcPr>
            <w:tcW w:type="dxa" w:w="3312"/>
            <w:vAlign w:val="center"/>
          </w:tcPr>
          <w:p>
            <w:pPr>
              <w:spacing w:after="20"/>
            </w:pPr>
            <w:r/>
            <w:r>
              <w:rPr>
                <w:rFonts w:ascii="Aptos" w:hAnsi="Aptos"/>
                <w:b w:val="0"/>
                <w:sz w:val="16"/>
              </w:rPr>
              <w:t>Admin</w:t>
            </w:r>
          </w:p>
        </w:tc>
        <w:tc>
          <w:tcPr>
            <w:tcW w:type="dxa" w:w="3312"/>
            <w:vAlign w:val="center"/>
          </w:tcPr>
          <w:p>
            <w:pPr>
              <w:spacing w:after="20"/>
            </w:pPr>
            <w:r/>
            <w:r>
              <w:rPr>
                <w:rFonts w:ascii="Aptos" w:hAnsi="Aptos"/>
                <w:b w:val="0"/>
                <w:sz w:val="16"/>
              </w:rPr>
              <w:t>Create user account.</w:t>
            </w:r>
          </w:p>
        </w:tc>
      </w:tr>
      <w:tr>
        <w:tc>
          <w:tcPr>
            <w:tcW w:type="dxa" w:w="3312"/>
            <w:vAlign w:val="center"/>
            <w:shd w:fill="F2F6FA"/>
          </w:tcPr>
          <w:p>
            <w:pPr>
              <w:spacing w:after="20"/>
            </w:pPr>
            <w:r/>
            <w:r>
              <w:rPr>
                <w:rFonts w:ascii="Aptos" w:hAnsi="Aptos"/>
                <w:b w:val="0"/>
                <w:sz w:val="16"/>
              </w:rPr>
              <w:t>PATCH /admin/users/{id}</w:t>
            </w:r>
          </w:p>
        </w:tc>
        <w:tc>
          <w:tcPr>
            <w:tcW w:type="dxa" w:w="3312"/>
            <w:vAlign w:val="center"/>
            <w:shd w:fill="F2F6FA"/>
          </w:tcPr>
          <w:p>
            <w:pPr>
              <w:spacing w:after="20"/>
            </w:pPr>
            <w:r/>
            <w:r>
              <w:rPr>
                <w:rFonts w:ascii="Aptos" w:hAnsi="Aptos"/>
                <w:b w:val="0"/>
                <w:sz w:val="16"/>
              </w:rPr>
              <w:t>Admin</w:t>
            </w:r>
          </w:p>
        </w:tc>
        <w:tc>
          <w:tcPr>
            <w:tcW w:type="dxa" w:w="3312"/>
            <w:vAlign w:val="center"/>
            <w:shd w:fill="F2F6FA"/>
          </w:tcPr>
          <w:p>
            <w:pPr>
              <w:spacing w:after="20"/>
            </w:pPr>
            <w:r/>
            <w:r>
              <w:rPr>
                <w:rFonts w:ascii="Aptos" w:hAnsi="Aptos"/>
                <w:b w:val="0"/>
                <w:sz w:val="16"/>
              </w:rPr>
              <w:t>Update/deactivate account or role.</w:t>
            </w:r>
          </w:p>
        </w:tc>
      </w:tr>
    </w:tbl>
    <w:p>
      <w:pPr>
        <w:spacing w:after="20"/>
      </w:pPr>
    </w:p>
    <w:p>
      <w:r>
        <w:t>All state-changing requests must require CSRF protection when authenticated by cookies. Validate input on the server and return clear validation errors.</w:t>
      </w:r>
    </w:p>
    <w:p>
      <w:pPr>
        <w:pStyle w:val="Heading1"/>
        <w:keepNext/>
      </w:pPr>
      <w:r>
        <w:t>12. Security and data integrity</w:t>
      </w:r>
    </w:p>
    <w:p>
      <w:pPr>
        <w:pStyle w:val="ListBullet"/>
        <w:spacing w:after="40"/>
      </w:pPr>
      <w:r>
        <w:t>Hash passwords with Argon2id; never store plaintext passwords.</w:t>
      </w:r>
    </w:p>
    <w:p>
      <w:pPr>
        <w:pStyle w:val="ListBullet"/>
        <w:spacing w:after="40"/>
      </w:pPr>
      <w:r>
        <w:t>Use HTTPS in production.</w:t>
      </w:r>
    </w:p>
    <w:p>
      <w:pPr>
        <w:pStyle w:val="ListBullet"/>
        <w:spacing w:after="40"/>
      </w:pPr>
      <w:r>
        <w:t>Set session cookies as HttpOnly, Secure, and SameSite=Lax or stricter where compatible.</w:t>
      </w:r>
    </w:p>
    <w:p>
      <w:pPr>
        <w:pStyle w:val="ListBullet"/>
        <w:spacing w:after="40"/>
      </w:pPr>
      <w:r>
        <w:t>Use CSRF tokens for state-changing browser requests.</w:t>
      </w:r>
    </w:p>
    <w:p>
      <w:pPr>
        <w:pStyle w:val="ListBullet"/>
        <w:spacing w:after="40"/>
      </w:pPr>
      <w:r>
        <w:t>Enforce role checks on every admin endpoint.</w:t>
      </w:r>
    </w:p>
    <w:p>
      <w:pPr>
        <w:pStyle w:val="ListBullet"/>
        <w:spacing w:after="40"/>
      </w:pPr>
      <w:r>
        <w:t>Rate-limit login attempts and consider account lockout/backoff.</w:t>
      </w:r>
    </w:p>
    <w:p>
      <w:pPr>
        <w:pStyle w:val="ListBullet"/>
        <w:spacing w:after="40"/>
      </w:pPr>
      <w:r>
        <w:t>Validate uploaded file size, extension, and actual file type; generate server-side file names.</w:t>
      </w:r>
    </w:p>
    <w:p>
      <w:pPr>
        <w:pStyle w:val="ListBullet"/>
        <w:spacing w:after="40"/>
      </w:pPr>
      <w:r>
        <w:t>Store proof-of-payment and receipt uploads outside the public static directory; serve them only after authorization.</w:t>
      </w:r>
    </w:p>
    <w:p>
      <w:pPr>
        <w:pStyle w:val="ListBullet"/>
        <w:spacing w:after="40"/>
      </w:pPr>
      <w:r>
        <w:t>Keep secrets in environment variables or a secrets manager, not in source control.</w:t>
      </w:r>
    </w:p>
    <w:p>
      <w:pPr>
        <w:pStyle w:val="ListBullet"/>
        <w:spacing w:after="40"/>
      </w:pPr>
      <w:r>
        <w:t>Use database transactions and constraints for every financial posting.</w:t>
      </w:r>
    </w:p>
    <w:p>
      <w:pPr>
        <w:pStyle w:val="ListBullet"/>
        <w:spacing w:after="40"/>
      </w:pPr>
      <w:r>
        <w:t>Log financial actions, but never log passwords, session tokens, or sensitive authentication material.</w:t>
      </w:r>
    </w:p>
    <w:p>
      <w:pPr>
        <w:pStyle w:val="ListBullet"/>
        <w:spacing w:after="40"/>
      </w:pPr>
      <w:r>
        <w:t>Back up PostgreSQL and uploaded files together; periodically test restoration.</w:t>
      </w:r>
    </w:p>
    <w:p>
      <w:pPr>
        <w:pStyle w:val="Heading1"/>
        <w:keepNext/>
      </w:pPr>
      <w:r>
        <w:t>13. Deployment and operations</w:t>
      </w:r>
    </w:p>
    <w:p>
      <w:pPr>
        <w:pStyle w:val="Heading2"/>
        <w:keepNext/>
      </w:pPr>
      <w:r>
        <w:t>13.1 Docker Compose services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7"/>
              </w:rPr>
              <w:t>Service</w:t>
            </w:r>
          </w:p>
        </w:tc>
        <w:tc>
          <w:tcPr>
            <w:tcW w:type="dxa" w:w="3312"/>
            <w:vAlign w:val="center"/>
            <w:shd w:fill="17365D"/>
          </w:tcPr>
          <w:p>
            <w:pPr>
              <w:spacing w:after="20"/>
            </w:pPr>
            <w:r/>
            <w:r>
              <w:rPr>
                <w:rFonts w:ascii="Aptos" w:hAnsi="Aptos"/>
                <w:b/>
                <w:color w:val="FFFFFF"/>
                <w:sz w:val="17"/>
              </w:rPr>
              <w:t>Purpose</w:t>
            </w:r>
          </w:p>
        </w:tc>
        <w:tc>
          <w:tcPr>
            <w:tcW w:type="dxa" w:w="3312"/>
            <w:vAlign w:val="center"/>
            <w:shd w:fill="17365D"/>
          </w:tcPr>
          <w:p>
            <w:pPr>
              <w:spacing w:after="20"/>
            </w:pPr>
            <w:r/>
            <w:r>
              <w:rPr>
                <w:rFonts w:ascii="Aptos" w:hAnsi="Aptos"/>
                <w:b/>
                <w:color w:val="FFFFFF"/>
                <w:sz w:val="17"/>
              </w:rPr>
              <w:t>Persistence</w:t>
            </w:r>
          </w:p>
        </w:tc>
      </w:tr>
      <w:tr>
        <w:tc>
          <w:tcPr>
            <w:tcW w:type="dxa" w:w="3312"/>
            <w:vAlign w:val="center"/>
          </w:tcPr>
          <w:p>
            <w:pPr>
              <w:spacing w:after="20"/>
            </w:pPr>
            <w:r/>
            <w:r>
              <w:rPr>
                <w:rFonts w:ascii="Aptos" w:hAnsi="Aptos"/>
                <w:b w:val="0"/>
                <w:sz w:val="16"/>
              </w:rPr>
              <w:t>web</w:t>
            </w:r>
          </w:p>
        </w:tc>
        <w:tc>
          <w:tcPr>
            <w:tcW w:type="dxa" w:w="3312"/>
            <w:vAlign w:val="center"/>
          </w:tcPr>
          <w:p>
            <w:pPr>
              <w:spacing w:after="20"/>
            </w:pPr>
            <w:r/>
            <w:r>
              <w:rPr>
                <w:rFonts w:ascii="Aptos" w:hAnsi="Aptos"/>
                <w:b w:val="0"/>
                <w:sz w:val="16"/>
              </w:rPr>
              <w:t>FastAPI application served by an ASGI server such as Uvicorn/Gunicorn worker configuration.</w:t>
            </w:r>
          </w:p>
        </w:tc>
        <w:tc>
          <w:tcPr>
            <w:tcW w:type="dxa" w:w="3312"/>
            <w:vAlign w:val="center"/>
          </w:tcPr>
          <w:p>
            <w:pPr>
              <w:spacing w:after="20"/>
            </w:pPr>
            <w:r/>
            <w:r>
              <w:rPr>
                <w:rFonts w:ascii="Aptos" w:hAnsi="Aptos"/>
                <w:b w:val="0"/>
                <w:sz w:val="16"/>
              </w:rPr>
              <w:t>Application configuration and access to uploads volume.</w:t>
            </w:r>
          </w:p>
        </w:tc>
      </w:tr>
      <w:tr>
        <w:tc>
          <w:tcPr>
            <w:tcW w:type="dxa" w:w="3312"/>
            <w:vAlign w:val="center"/>
            <w:shd w:fill="F2F6FA"/>
          </w:tcPr>
          <w:p>
            <w:pPr>
              <w:spacing w:after="20"/>
            </w:pPr>
            <w:r/>
            <w:r>
              <w:rPr>
                <w:rFonts w:ascii="Aptos" w:hAnsi="Aptos"/>
                <w:b w:val="0"/>
                <w:sz w:val="16"/>
              </w:rPr>
              <w:t>scheduler</w:t>
            </w:r>
          </w:p>
        </w:tc>
        <w:tc>
          <w:tcPr>
            <w:tcW w:type="dxa" w:w="3312"/>
            <w:vAlign w:val="center"/>
            <w:shd w:fill="F2F6FA"/>
          </w:tcPr>
          <w:p>
            <w:pPr>
              <w:spacing w:after="20"/>
            </w:pPr>
            <w:r/>
            <w:r>
              <w:rPr>
                <w:rFonts w:ascii="Aptos" w:hAnsi="Aptos"/>
                <w:b w:val="0"/>
                <w:sz w:val="16"/>
              </w:rPr>
              <w:t>Single APScheduler worker that processes recurring schedules.</w:t>
            </w:r>
          </w:p>
        </w:tc>
        <w:tc>
          <w:tcPr>
            <w:tcW w:type="dxa" w:w="3312"/>
            <w:vAlign w:val="center"/>
            <w:shd w:fill="F2F6FA"/>
          </w:tcPr>
          <w:p>
            <w:pPr>
              <w:spacing w:after="20"/>
            </w:pPr>
            <w:r/>
            <w:r>
              <w:rPr>
                <w:rFonts w:ascii="Aptos" w:hAnsi="Aptos"/>
                <w:b w:val="0"/>
                <w:sz w:val="16"/>
              </w:rPr>
              <w:t>Shares database and required application configuration.</w:t>
            </w:r>
          </w:p>
        </w:tc>
      </w:tr>
      <w:tr>
        <w:tc>
          <w:tcPr>
            <w:tcW w:type="dxa" w:w="3312"/>
            <w:vAlign w:val="center"/>
          </w:tcPr>
          <w:p>
            <w:pPr>
              <w:spacing w:after="20"/>
            </w:pPr>
            <w:r/>
            <w:r>
              <w:rPr>
                <w:rFonts w:ascii="Aptos" w:hAnsi="Aptos"/>
                <w:b w:val="0"/>
                <w:sz w:val="16"/>
              </w:rPr>
              <w:t>db</w:t>
            </w:r>
          </w:p>
        </w:tc>
        <w:tc>
          <w:tcPr>
            <w:tcW w:type="dxa" w:w="3312"/>
            <w:vAlign w:val="center"/>
          </w:tcPr>
          <w:p>
            <w:pPr>
              <w:spacing w:after="20"/>
            </w:pPr>
            <w:r/>
            <w:r>
              <w:rPr>
                <w:rFonts w:ascii="Aptos" w:hAnsi="Aptos"/>
                <w:b w:val="0"/>
                <w:sz w:val="16"/>
              </w:rPr>
              <w:t>PostgreSQL database.</w:t>
            </w:r>
          </w:p>
        </w:tc>
        <w:tc>
          <w:tcPr>
            <w:tcW w:type="dxa" w:w="3312"/>
            <w:vAlign w:val="center"/>
          </w:tcPr>
          <w:p>
            <w:pPr>
              <w:spacing w:after="20"/>
            </w:pPr>
            <w:r/>
            <w:r>
              <w:rPr>
                <w:rFonts w:ascii="Aptos" w:hAnsi="Aptos"/>
                <w:b w:val="0"/>
                <w:sz w:val="16"/>
              </w:rPr>
              <w:t>Named database volume.</w:t>
            </w:r>
          </w:p>
        </w:tc>
      </w:tr>
      <w:tr>
        <w:tc>
          <w:tcPr>
            <w:tcW w:type="dxa" w:w="3312"/>
            <w:vAlign w:val="center"/>
            <w:shd w:fill="F2F6FA"/>
          </w:tcPr>
          <w:p>
            <w:pPr>
              <w:spacing w:after="20"/>
            </w:pPr>
            <w:r/>
            <w:r>
              <w:rPr>
                <w:rFonts w:ascii="Aptos" w:hAnsi="Aptos"/>
                <w:b w:val="0"/>
                <w:sz w:val="16"/>
              </w:rPr>
              <w:t>uploads volume</w:t>
            </w:r>
          </w:p>
        </w:tc>
        <w:tc>
          <w:tcPr>
            <w:tcW w:type="dxa" w:w="3312"/>
            <w:vAlign w:val="center"/>
            <w:shd w:fill="F2F6FA"/>
          </w:tcPr>
          <w:p>
            <w:pPr>
              <w:spacing w:after="20"/>
            </w:pPr>
            <w:r/>
            <w:r>
              <w:rPr>
                <w:rFonts w:ascii="Aptos" w:hAnsi="Aptos"/>
                <w:b w:val="0"/>
                <w:sz w:val="16"/>
              </w:rPr>
              <w:t>QR images, contribution proofs, and receipts.</w:t>
            </w:r>
          </w:p>
        </w:tc>
        <w:tc>
          <w:tcPr>
            <w:tcW w:type="dxa" w:w="3312"/>
            <w:vAlign w:val="center"/>
            <w:shd w:fill="F2F6FA"/>
          </w:tcPr>
          <w:p>
            <w:pPr>
              <w:spacing w:after="20"/>
            </w:pPr>
            <w:r/>
            <w:r>
              <w:rPr>
                <w:rFonts w:ascii="Aptos" w:hAnsi="Aptos"/>
                <w:b w:val="0"/>
                <w:sz w:val="16"/>
              </w:rPr>
              <w:t>Persistent volume or mounted host directory.</w:t>
            </w:r>
          </w:p>
        </w:tc>
      </w:tr>
      <w:tr>
        <w:tc>
          <w:tcPr>
            <w:tcW w:type="dxa" w:w="3312"/>
            <w:vAlign w:val="center"/>
          </w:tcPr>
          <w:p>
            <w:pPr>
              <w:spacing w:after="20"/>
            </w:pPr>
            <w:r/>
            <w:r>
              <w:rPr>
                <w:rFonts w:ascii="Aptos" w:hAnsi="Aptos"/>
                <w:b w:val="0"/>
                <w:sz w:val="16"/>
              </w:rPr>
              <w:t>proxy (optional)</w:t>
            </w:r>
          </w:p>
        </w:tc>
        <w:tc>
          <w:tcPr>
            <w:tcW w:type="dxa" w:w="3312"/>
            <w:vAlign w:val="center"/>
          </w:tcPr>
          <w:p>
            <w:pPr>
              <w:spacing w:after="20"/>
            </w:pPr>
            <w:r/>
            <w:r>
              <w:rPr>
                <w:rFonts w:ascii="Aptos" w:hAnsi="Aptos"/>
                <w:b w:val="0"/>
                <w:sz w:val="16"/>
              </w:rPr>
              <w:t>TLS termination and reverse proxy.</w:t>
            </w:r>
          </w:p>
        </w:tc>
        <w:tc>
          <w:tcPr>
            <w:tcW w:type="dxa" w:w="3312"/>
            <w:vAlign w:val="center"/>
          </w:tcPr>
          <w:p>
            <w:pPr>
              <w:spacing w:after="20"/>
            </w:pPr>
            <w:r/>
            <w:r>
              <w:rPr>
                <w:rFonts w:ascii="Aptos" w:hAnsi="Aptos"/>
                <w:b w:val="0"/>
                <w:sz w:val="16"/>
              </w:rPr>
              <w:t>Proxy configuration.</w:t>
            </w:r>
          </w:p>
        </w:tc>
      </w:tr>
    </w:tbl>
    <w:p>
      <w:pPr>
        <w:spacing w:after="20"/>
      </w:pPr>
    </w:p>
    <w:p>
      <w:pPr>
        <w:pStyle w:val="Heading2"/>
        <w:keepNext/>
      </w:pPr>
      <w:r>
        <w:t>13.2 Operational requirements</w:t>
      </w:r>
    </w:p>
    <w:p>
      <w:pPr>
        <w:pStyle w:val="ListBullet"/>
        <w:spacing w:after="40"/>
      </w:pPr>
      <w:r>
        <w:t>Run database migrations as a controlled deployment step.</w:t>
      </w:r>
    </w:p>
    <w:p>
      <w:pPr>
        <w:pStyle w:val="ListBullet"/>
        <w:spacing w:after="40"/>
      </w:pPr>
      <w:r>
        <w:t>Use health checks for web and database services.</w:t>
      </w:r>
    </w:p>
    <w:p>
      <w:pPr>
        <w:pStyle w:val="ListBullet"/>
        <w:spacing w:after="40"/>
      </w:pPr>
      <w:r>
        <w:t>Ensure the scheduler is a single active instance in the initial deployment.</w:t>
      </w:r>
    </w:p>
    <w:p>
      <w:pPr>
        <w:pStyle w:val="ListBullet"/>
        <w:spacing w:after="40"/>
      </w:pPr>
      <w:r>
        <w:t>Configure automated database backups and upload-directory backups.</w:t>
      </w:r>
    </w:p>
    <w:p>
      <w:pPr>
        <w:pStyle w:val="ListBullet"/>
        <w:spacing w:after="40"/>
      </w:pPr>
      <w:r>
        <w:t>Retain application logs and scheduler failure logs.</w:t>
      </w:r>
    </w:p>
    <w:p>
      <w:pPr>
        <w:pStyle w:val="ListBullet"/>
        <w:spacing w:after="40"/>
      </w:pPr>
      <w:r>
        <w:t>Expose only the reverse proxy publicly; keep PostgreSQL private to the Docker network.</w:t>
      </w:r>
    </w:p>
    <w:p>
      <w:pPr>
        <w:pStyle w:val="ListBullet"/>
        <w:spacing w:after="40"/>
      </w:pPr>
      <w:r>
        <w:t>Use a non-root container user where practical.</w:t>
      </w:r>
    </w:p>
    <w:p>
      <w:pPr>
        <w:pStyle w:val="Heading1"/>
        <w:keepNext/>
      </w:pPr>
      <w:r>
        <w:t>14. Testing strategy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7"/>
              </w:rPr>
              <w:t>Test area</w:t>
            </w:r>
          </w:p>
        </w:tc>
        <w:tc>
          <w:tcPr>
            <w:tcW w:type="dxa" w:w="4968"/>
            <w:vAlign w:val="center"/>
            <w:shd w:fill="17365D"/>
          </w:tcPr>
          <w:p>
            <w:pPr>
              <w:spacing w:after="20"/>
            </w:pPr>
            <w:r/>
            <w:r>
              <w:rPr>
                <w:rFonts w:ascii="Aptos" w:hAnsi="Aptos"/>
                <w:b/>
                <w:color w:val="FFFFFF"/>
                <w:sz w:val="17"/>
              </w:rPr>
              <w:t>Important scenarios</w:t>
            </w:r>
          </w:p>
        </w:tc>
      </w:tr>
      <w:tr>
        <w:tc>
          <w:tcPr>
            <w:tcW w:type="dxa" w:w="4968"/>
            <w:vAlign w:val="center"/>
          </w:tcPr>
          <w:p>
            <w:pPr>
              <w:spacing w:after="20"/>
            </w:pPr>
            <w:r/>
            <w:r>
              <w:rPr>
                <w:rFonts w:ascii="Aptos" w:hAnsi="Aptos"/>
                <w:b w:val="0"/>
                <w:sz w:val="16"/>
              </w:rPr>
              <w:t>Authentication</w:t>
            </w:r>
          </w:p>
        </w:tc>
        <w:tc>
          <w:tcPr>
            <w:tcW w:type="dxa" w:w="4968"/>
            <w:vAlign w:val="center"/>
          </w:tcPr>
          <w:p>
            <w:pPr>
              <w:spacing w:after="20"/>
            </w:pPr>
            <w:r/>
            <w:r>
              <w:rPr>
                <w:rFonts w:ascii="Aptos" w:hAnsi="Aptos"/>
                <w:b w:val="0"/>
                <w:sz w:val="16"/>
              </w:rPr>
              <w:t>Valid login, invalid login, logout, inactive account, session expiry.</w:t>
            </w:r>
          </w:p>
        </w:tc>
      </w:tr>
      <w:tr>
        <w:tc>
          <w:tcPr>
            <w:tcW w:type="dxa" w:w="4968"/>
            <w:vAlign w:val="center"/>
            <w:shd w:fill="F2F6FA"/>
          </w:tcPr>
          <w:p>
            <w:pPr>
              <w:spacing w:after="20"/>
            </w:pPr>
            <w:r/>
            <w:r>
              <w:rPr>
                <w:rFonts w:ascii="Aptos" w:hAnsi="Aptos"/>
                <w:b w:val="0"/>
                <w:sz w:val="16"/>
              </w:rPr>
              <w:t>Authorization</w:t>
            </w:r>
          </w:p>
        </w:tc>
        <w:tc>
          <w:tcPr>
            <w:tcW w:type="dxa" w:w="4968"/>
            <w:vAlign w:val="center"/>
            <w:shd w:fill="F2F6FA"/>
          </w:tcPr>
          <w:p>
            <w:pPr>
              <w:spacing w:after="20"/>
            </w:pPr>
            <w:r/>
            <w:r>
              <w:rPr>
                <w:rFonts w:ascii="Aptos" w:hAnsi="Aptos"/>
                <w:b w:val="0"/>
                <w:sz w:val="16"/>
              </w:rPr>
              <w:t>User cannot access admin routes; admin can perform authorized actions.</w:t>
            </w:r>
          </w:p>
        </w:tc>
      </w:tr>
      <w:tr>
        <w:tc>
          <w:tcPr>
            <w:tcW w:type="dxa" w:w="4968"/>
            <w:vAlign w:val="center"/>
          </w:tcPr>
          <w:p>
            <w:pPr>
              <w:spacing w:after="20"/>
            </w:pPr>
            <w:r/>
            <w:r>
              <w:rPr>
                <w:rFonts w:ascii="Aptos" w:hAnsi="Aptos"/>
                <w:b w:val="0"/>
                <w:sz w:val="16"/>
              </w:rPr>
              <w:t>Contribution</w:t>
            </w:r>
          </w:p>
        </w:tc>
        <w:tc>
          <w:tcPr>
            <w:tcW w:type="dxa" w:w="4968"/>
            <w:vAlign w:val="center"/>
          </w:tcPr>
          <w:p>
            <w:pPr>
              <w:spacing w:after="20"/>
            </w:pPr>
            <w:r/>
            <w:r>
              <w:rPr>
                <w:rFonts w:ascii="Aptos" w:hAnsi="Aptos"/>
                <w:b w:val="0"/>
                <w:sz w:val="16"/>
              </w:rPr>
              <w:t>Pending submission does not affect balance; approval increases balance once; rejection does not affect balance; duplicate approval is prevented.</w:t>
            </w:r>
          </w:p>
        </w:tc>
      </w:tr>
      <w:tr>
        <w:tc>
          <w:tcPr>
            <w:tcW w:type="dxa" w:w="4968"/>
            <w:vAlign w:val="center"/>
            <w:shd w:fill="F2F6FA"/>
          </w:tcPr>
          <w:p>
            <w:pPr>
              <w:spacing w:after="20"/>
            </w:pPr>
            <w:r/>
            <w:r>
              <w:rPr>
                <w:rFonts w:ascii="Aptos" w:hAnsi="Aptos"/>
                <w:b w:val="0"/>
                <w:sz w:val="16"/>
              </w:rPr>
              <w:t>Expenses</w:t>
            </w:r>
          </w:p>
        </w:tc>
        <w:tc>
          <w:tcPr>
            <w:tcW w:type="dxa" w:w="4968"/>
            <w:vAlign w:val="center"/>
            <w:shd w:fill="F2F6FA"/>
          </w:tcPr>
          <w:p>
            <w:pPr>
              <w:spacing w:after="20"/>
            </w:pPr>
            <w:r/>
            <w:r>
              <w:rPr>
                <w:rFonts w:ascii="Aptos" w:hAnsi="Aptos"/>
                <w:b w:val="0"/>
                <w:sz w:val="16"/>
              </w:rPr>
              <w:t>Manual expense reduces balance; insufficient funds are rejected; concurrent expenses cannot overspend.</w:t>
            </w:r>
          </w:p>
        </w:tc>
      </w:tr>
      <w:tr>
        <w:tc>
          <w:tcPr>
            <w:tcW w:type="dxa" w:w="4968"/>
            <w:vAlign w:val="center"/>
          </w:tcPr>
          <w:p>
            <w:pPr>
              <w:spacing w:after="20"/>
            </w:pPr>
            <w:r/>
            <w:r>
              <w:rPr>
                <w:rFonts w:ascii="Aptos" w:hAnsi="Aptos"/>
                <w:b w:val="0"/>
                <w:sz w:val="16"/>
              </w:rPr>
              <w:t>Recurring schedules</w:t>
            </w:r>
          </w:p>
        </w:tc>
        <w:tc>
          <w:tcPr>
            <w:tcW w:type="dxa" w:w="4968"/>
            <w:vAlign w:val="center"/>
          </w:tcPr>
          <w:p>
            <w:pPr>
              <w:spacing w:after="20"/>
            </w:pPr>
            <w:r/>
            <w:r>
              <w:rPr>
                <w:rFonts w:ascii="Aptos" w:hAnsi="Aptos"/>
                <w:b w:val="0"/>
                <w:sz w:val="16"/>
              </w:rPr>
              <w:t>N-day schedule dates; pause/resume; end date; delayed scheduler; duplicate scheduler run; insufficient funds; retry.</w:t>
            </w:r>
          </w:p>
        </w:tc>
      </w:tr>
      <w:tr>
        <w:tc>
          <w:tcPr>
            <w:tcW w:type="dxa" w:w="4968"/>
            <w:vAlign w:val="center"/>
            <w:shd w:fill="F2F6FA"/>
          </w:tcPr>
          <w:p>
            <w:pPr>
              <w:spacing w:after="20"/>
            </w:pPr>
            <w:r/>
            <w:r>
              <w:rPr>
                <w:rFonts w:ascii="Aptos" w:hAnsi="Aptos"/>
                <w:b w:val="0"/>
                <w:sz w:val="16"/>
              </w:rPr>
              <w:t>Filtering</w:t>
            </w:r>
          </w:p>
        </w:tc>
        <w:tc>
          <w:tcPr>
            <w:tcW w:type="dxa" w:w="4968"/>
            <w:vAlign w:val="center"/>
            <w:shd w:fill="F2F6FA"/>
          </w:tcPr>
          <w:p>
            <w:pPr>
              <w:spacing w:after="20"/>
            </w:pPr>
            <w:r/>
            <w:r>
              <w:rPr>
                <w:rFonts w:ascii="Aptos" w:hAnsi="Aptos"/>
                <w:b w:val="0"/>
                <w:sz w:val="16"/>
              </w:rPr>
              <w:t>Search by account name; filter by type/status/date; pagination.</w:t>
            </w:r>
          </w:p>
        </w:tc>
      </w:tr>
      <w:tr>
        <w:tc>
          <w:tcPr>
            <w:tcW w:type="dxa" w:w="4968"/>
            <w:vAlign w:val="center"/>
          </w:tcPr>
          <w:p>
            <w:pPr>
              <w:spacing w:after="20"/>
            </w:pPr>
            <w:r/>
            <w:r>
              <w:rPr>
                <w:rFonts w:ascii="Aptos" w:hAnsi="Aptos"/>
                <w:b w:val="0"/>
                <w:sz w:val="16"/>
              </w:rPr>
              <w:t>Uploads</w:t>
            </w:r>
          </w:p>
        </w:tc>
        <w:tc>
          <w:tcPr>
            <w:tcW w:type="dxa" w:w="4968"/>
            <w:vAlign w:val="center"/>
          </w:tcPr>
          <w:p>
            <w:pPr>
              <w:spacing w:after="20"/>
            </w:pPr>
            <w:r/>
            <w:r>
              <w:rPr>
                <w:rFonts w:ascii="Aptos" w:hAnsi="Aptos"/>
                <w:b w:val="0"/>
                <w:sz w:val="16"/>
              </w:rPr>
              <w:t>Valid QR/proof/receipt; invalid type; oversized file; unauthorized file access.</w:t>
            </w:r>
          </w:p>
        </w:tc>
      </w:tr>
      <w:tr>
        <w:tc>
          <w:tcPr>
            <w:tcW w:type="dxa" w:w="4968"/>
            <w:vAlign w:val="center"/>
            <w:shd w:fill="F2F6FA"/>
          </w:tcPr>
          <w:p>
            <w:pPr>
              <w:spacing w:after="20"/>
            </w:pPr>
            <w:r/>
            <w:r>
              <w:rPr>
                <w:rFonts w:ascii="Aptos" w:hAnsi="Aptos"/>
                <w:b w:val="0"/>
                <w:sz w:val="16"/>
              </w:rPr>
              <w:t>Recovery</w:t>
            </w:r>
          </w:p>
        </w:tc>
        <w:tc>
          <w:tcPr>
            <w:tcW w:type="dxa" w:w="4968"/>
            <w:vAlign w:val="center"/>
            <w:shd w:fill="F2F6FA"/>
          </w:tcPr>
          <w:p>
            <w:pPr>
              <w:spacing w:after="20"/>
            </w:pPr>
            <w:r/>
            <w:r>
              <w:rPr>
                <w:rFonts w:ascii="Aptos" w:hAnsi="Aptos"/>
                <w:b w:val="0"/>
                <w:sz w:val="16"/>
              </w:rPr>
              <w:t>Database backup restore; scheduler restart; recovery of overdue occurrences.</w:t>
            </w:r>
          </w:p>
        </w:tc>
      </w:tr>
    </w:tbl>
    <w:p>
      <w:pPr>
        <w:spacing w:after="20"/>
      </w:pPr>
    </w:p>
    <w:p>
      <w:pPr>
        <w:pStyle w:val="Heading2"/>
        <w:keepNext/>
      </w:pPr>
      <w:r>
        <w:t>14.1 Critical accounting test cases</w:t>
      </w:r>
    </w:p>
    <w:p>
      <w:pPr>
        <w:pStyle w:val="ListBullet"/>
        <w:spacing w:after="40"/>
      </w:pPr>
      <w:r>
        <w:t>Starting balance ₱1,000; approve a ₱200 contribution; expected balance ₱1,200.</w:t>
      </w:r>
    </w:p>
    <w:p>
      <w:pPr>
        <w:pStyle w:val="ListBullet"/>
        <w:spacing w:after="40"/>
      </w:pPr>
      <w:r>
        <w:t>Starting balance ₱1,000; post a ₱300 expense; expected balance ₱700.</w:t>
      </w:r>
    </w:p>
    <w:p>
      <w:pPr>
        <w:pStyle w:val="ListBullet"/>
        <w:spacing w:after="40"/>
      </w:pPr>
      <w:r>
        <w:t>Starting balance ₱100; attempt a ₱150 expense; operation must be blocked/rejected and balance remains ₱100.</w:t>
      </w:r>
    </w:p>
    <w:p>
      <w:pPr>
        <w:pStyle w:val="ListBullet"/>
        <w:spacing w:after="40"/>
      </w:pPr>
      <w:r>
        <w:t>Submit a contribution as PENDING; balance must remain unchanged until approval.</w:t>
      </w:r>
    </w:p>
    <w:p>
      <w:pPr>
        <w:pStyle w:val="ListBullet"/>
        <w:spacing w:after="40"/>
      </w:pPr>
      <w:r>
        <w:t>Run the scheduler twice for the same due occurrence; exactly one expense must be posted.</w:t>
      </w:r>
    </w:p>
    <w:p>
      <w:pPr>
        <w:pStyle w:val="ListBullet"/>
        <w:spacing w:after="40"/>
      </w:pPr>
      <w:r>
        <w:t>Two concurrent expenses whose combined amount exceeds the pool; at most the affordable transaction(s) may post.</w:t>
      </w:r>
    </w:p>
    <w:p>
      <w:pPr>
        <w:pStyle w:val="ListBullet"/>
        <w:spacing w:after="40"/>
      </w:pPr>
      <w:r>
        <w:t>A recurring occurrence is blocked for insufficient funds; after a contribution is approved, admin retry posts it exactly once.</w:t>
      </w:r>
    </w:p>
    <w:p>
      <w:pPr>
        <w:pStyle w:val="Heading1"/>
        <w:keepNext/>
      </w:pPr>
      <w:r>
        <w:t>15. Implementation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7"/>
              </w:rPr>
              <w:t>Phase</w:t>
            </w:r>
          </w:p>
        </w:tc>
        <w:tc>
          <w:tcPr>
            <w:tcW w:type="dxa" w:w="3312"/>
            <w:vAlign w:val="center"/>
            <w:shd w:fill="17365D"/>
          </w:tcPr>
          <w:p>
            <w:pPr>
              <w:spacing w:after="20"/>
            </w:pPr>
            <w:r/>
            <w:r>
              <w:rPr>
                <w:rFonts w:ascii="Aptos" w:hAnsi="Aptos"/>
                <w:b/>
                <w:color w:val="FFFFFF"/>
                <w:sz w:val="17"/>
              </w:rPr>
              <w:t>Deliverables</w:t>
            </w:r>
          </w:p>
        </w:tc>
        <w:tc>
          <w:tcPr>
            <w:tcW w:type="dxa" w:w="3312"/>
            <w:vAlign w:val="center"/>
            <w:shd w:fill="17365D"/>
          </w:tcPr>
          <w:p>
            <w:pPr>
              <w:spacing w:after="20"/>
            </w:pPr>
            <w:r/>
            <w:r>
              <w:rPr>
                <w:rFonts w:ascii="Aptos" w:hAnsi="Aptos"/>
                <w:b/>
                <w:color w:val="FFFFFF"/>
                <w:sz w:val="17"/>
              </w:rPr>
              <w:t>Completion outcome</w:t>
            </w:r>
          </w:p>
        </w:tc>
      </w:tr>
      <w:tr>
        <w:tc>
          <w:tcPr>
            <w:tcW w:type="dxa" w:w="3312"/>
            <w:vAlign w:val="center"/>
          </w:tcPr>
          <w:p>
            <w:pPr>
              <w:spacing w:after="20"/>
            </w:pPr>
            <w:r/>
            <w:r>
              <w:rPr>
                <w:rFonts w:ascii="Aptos" w:hAnsi="Aptos"/>
                <w:b w:val="0"/>
                <w:sz w:val="16"/>
              </w:rPr>
              <w:t>1. Foundation</w:t>
            </w:r>
          </w:p>
        </w:tc>
        <w:tc>
          <w:tcPr>
            <w:tcW w:type="dxa" w:w="3312"/>
            <w:vAlign w:val="center"/>
          </w:tcPr>
          <w:p>
            <w:pPr>
              <w:spacing w:after="20"/>
            </w:pPr>
            <w:r/>
            <w:r>
              <w:rPr>
                <w:rFonts w:ascii="Aptos" w:hAnsi="Aptos"/>
                <w:b w:val="0"/>
                <w:sz w:val="16"/>
              </w:rPr>
              <w:t>Project setup, PostgreSQL, SQLAlchemy models, Alembic migrations, configuration.</w:t>
            </w:r>
          </w:p>
        </w:tc>
        <w:tc>
          <w:tcPr>
            <w:tcW w:type="dxa" w:w="3312"/>
            <w:vAlign w:val="center"/>
          </w:tcPr>
          <w:p>
            <w:pPr>
              <w:spacing w:after="20"/>
            </w:pPr>
            <w:r/>
            <w:r>
              <w:rPr>
                <w:rFonts w:ascii="Aptos" w:hAnsi="Aptos"/>
                <w:b w:val="0"/>
                <w:sz w:val="16"/>
              </w:rPr>
              <w:t>Application starts and database schema is versioned.</w:t>
            </w:r>
          </w:p>
        </w:tc>
      </w:tr>
      <w:tr>
        <w:tc>
          <w:tcPr>
            <w:tcW w:type="dxa" w:w="3312"/>
            <w:vAlign w:val="center"/>
            <w:shd w:fill="F2F6FA"/>
          </w:tcPr>
          <w:p>
            <w:pPr>
              <w:spacing w:after="20"/>
            </w:pPr>
            <w:r/>
            <w:r>
              <w:rPr>
                <w:rFonts w:ascii="Aptos" w:hAnsi="Aptos"/>
                <w:b w:val="0"/>
                <w:sz w:val="16"/>
              </w:rPr>
              <w:t>2. Accounts and access</w:t>
            </w:r>
          </w:p>
        </w:tc>
        <w:tc>
          <w:tcPr>
            <w:tcW w:type="dxa" w:w="3312"/>
            <w:vAlign w:val="center"/>
            <w:shd w:fill="F2F6FA"/>
          </w:tcPr>
          <w:p>
            <w:pPr>
              <w:spacing w:after="20"/>
            </w:pPr>
            <w:r/>
            <w:r>
              <w:rPr>
                <w:rFonts w:ascii="Aptos" w:hAnsi="Aptos"/>
                <w:b w:val="0"/>
                <w:sz w:val="16"/>
              </w:rPr>
              <w:t>Login/logout, sessions, admin/user roles, account management.</w:t>
            </w:r>
          </w:p>
        </w:tc>
        <w:tc>
          <w:tcPr>
            <w:tcW w:type="dxa" w:w="3312"/>
            <w:vAlign w:val="center"/>
            <w:shd w:fill="F2F6FA"/>
          </w:tcPr>
          <w:p>
            <w:pPr>
              <w:spacing w:after="20"/>
            </w:pPr>
            <w:r/>
            <w:r>
              <w:rPr>
                <w:rFonts w:ascii="Aptos" w:hAnsi="Aptos"/>
                <w:b w:val="0"/>
                <w:sz w:val="16"/>
              </w:rPr>
              <w:t>Users can sign in and permissions are enforced.</w:t>
            </w:r>
          </w:p>
        </w:tc>
      </w:tr>
      <w:tr>
        <w:tc>
          <w:tcPr>
            <w:tcW w:type="dxa" w:w="3312"/>
            <w:vAlign w:val="center"/>
          </w:tcPr>
          <w:p>
            <w:pPr>
              <w:spacing w:after="20"/>
            </w:pPr>
            <w:r/>
            <w:r>
              <w:rPr>
                <w:rFonts w:ascii="Aptos" w:hAnsi="Aptos"/>
                <w:b w:val="0"/>
                <w:sz w:val="16"/>
              </w:rPr>
              <w:t>3. Contributions</w:t>
            </w:r>
          </w:p>
        </w:tc>
        <w:tc>
          <w:tcPr>
            <w:tcW w:type="dxa" w:w="3312"/>
            <w:vAlign w:val="center"/>
          </w:tcPr>
          <w:p>
            <w:pPr>
              <w:spacing w:after="20"/>
            </w:pPr>
            <w:r/>
            <w:r>
              <w:rPr>
                <w:rFonts w:ascii="Aptos" w:hAnsi="Aptos"/>
                <w:b w:val="0"/>
                <w:sz w:val="16"/>
              </w:rPr>
              <w:t>User submission form, pending queue, approve/reject actions, proof upload.</w:t>
            </w:r>
          </w:p>
        </w:tc>
        <w:tc>
          <w:tcPr>
            <w:tcW w:type="dxa" w:w="3312"/>
            <w:vAlign w:val="center"/>
          </w:tcPr>
          <w:p>
            <w:pPr>
              <w:spacing w:after="20"/>
            </w:pPr>
            <w:r/>
            <w:r>
              <w:rPr>
                <w:rFonts w:ascii="Aptos" w:hAnsi="Aptos"/>
                <w:b w:val="0"/>
                <w:sz w:val="16"/>
              </w:rPr>
              <w:t>Contribution review workflow works end to end.</w:t>
            </w:r>
          </w:p>
        </w:tc>
      </w:tr>
      <w:tr>
        <w:tc>
          <w:tcPr>
            <w:tcW w:type="dxa" w:w="3312"/>
            <w:vAlign w:val="center"/>
            <w:shd w:fill="F2F6FA"/>
          </w:tcPr>
          <w:p>
            <w:pPr>
              <w:spacing w:after="20"/>
            </w:pPr>
            <w:r/>
            <w:r>
              <w:rPr>
                <w:rFonts w:ascii="Aptos" w:hAnsi="Aptos"/>
                <w:b w:val="0"/>
                <w:sz w:val="16"/>
              </w:rPr>
              <w:t>4. Accounting core</w:t>
            </w:r>
          </w:p>
        </w:tc>
        <w:tc>
          <w:tcPr>
            <w:tcW w:type="dxa" w:w="3312"/>
            <w:vAlign w:val="center"/>
            <w:shd w:fill="F2F6FA"/>
          </w:tcPr>
          <w:p>
            <w:pPr>
              <w:spacing w:after="20"/>
            </w:pPr>
            <w:r/>
            <w:r>
              <w:rPr>
                <w:rFonts w:ascii="Aptos" w:hAnsi="Aptos"/>
                <w:b w:val="0"/>
                <w:sz w:val="16"/>
              </w:rPr>
              <w:t>Central accounting service, balance query, transaction safety, audit logs.</w:t>
            </w:r>
          </w:p>
        </w:tc>
        <w:tc>
          <w:tcPr>
            <w:tcW w:type="dxa" w:w="3312"/>
            <w:vAlign w:val="center"/>
            <w:shd w:fill="F2F6FA"/>
          </w:tcPr>
          <w:p>
            <w:pPr>
              <w:spacing w:after="20"/>
            </w:pPr>
            <w:r/>
            <w:r>
              <w:rPr>
                <w:rFonts w:ascii="Aptos" w:hAnsi="Aptos"/>
                <w:b w:val="0"/>
                <w:sz w:val="16"/>
              </w:rPr>
              <w:t>Balance is calculated correctly and cannot be overspent.</w:t>
            </w:r>
          </w:p>
        </w:tc>
      </w:tr>
      <w:tr>
        <w:tc>
          <w:tcPr>
            <w:tcW w:type="dxa" w:w="3312"/>
            <w:vAlign w:val="center"/>
          </w:tcPr>
          <w:p>
            <w:pPr>
              <w:spacing w:after="20"/>
            </w:pPr>
            <w:r/>
            <w:r>
              <w:rPr>
                <w:rFonts w:ascii="Aptos" w:hAnsi="Aptos"/>
                <w:b w:val="0"/>
                <w:sz w:val="16"/>
              </w:rPr>
              <w:t>5. Expenses</w:t>
            </w:r>
          </w:p>
        </w:tc>
        <w:tc>
          <w:tcPr>
            <w:tcW w:type="dxa" w:w="3312"/>
            <w:vAlign w:val="center"/>
          </w:tcPr>
          <w:p>
            <w:pPr>
              <w:spacing w:after="20"/>
            </w:pPr>
            <w:r/>
            <w:r>
              <w:rPr>
                <w:rFonts w:ascii="Aptos" w:hAnsi="Aptos"/>
                <w:b w:val="0"/>
                <w:sz w:val="16"/>
              </w:rPr>
              <w:t>Manual expense form, expense history, receipt upload.</w:t>
            </w:r>
          </w:p>
        </w:tc>
        <w:tc>
          <w:tcPr>
            <w:tcW w:type="dxa" w:w="3312"/>
            <w:vAlign w:val="center"/>
          </w:tcPr>
          <w:p>
            <w:pPr>
              <w:spacing w:after="20"/>
            </w:pPr>
            <w:r/>
            <w:r>
              <w:rPr>
                <w:rFonts w:ascii="Aptos" w:hAnsi="Aptos"/>
                <w:b w:val="0"/>
                <w:sz w:val="16"/>
              </w:rPr>
              <w:t>Admin can record and review expenses.</w:t>
            </w:r>
          </w:p>
        </w:tc>
      </w:tr>
      <w:tr>
        <w:tc>
          <w:tcPr>
            <w:tcW w:type="dxa" w:w="3312"/>
            <w:vAlign w:val="center"/>
            <w:shd w:fill="F2F6FA"/>
          </w:tcPr>
          <w:p>
            <w:pPr>
              <w:spacing w:after="20"/>
            </w:pPr>
            <w:r/>
            <w:r>
              <w:rPr>
                <w:rFonts w:ascii="Aptos" w:hAnsi="Aptos"/>
                <w:b w:val="0"/>
                <w:sz w:val="16"/>
              </w:rPr>
              <w:t>6. Recurring expenses</w:t>
            </w:r>
          </w:p>
        </w:tc>
        <w:tc>
          <w:tcPr>
            <w:tcW w:type="dxa" w:w="3312"/>
            <w:vAlign w:val="center"/>
            <w:shd w:fill="F2F6FA"/>
          </w:tcPr>
          <w:p>
            <w:pPr>
              <w:spacing w:after="20"/>
            </w:pPr>
            <w:r/>
            <w:r>
              <w:rPr>
                <w:rFonts w:ascii="Aptos" w:hAnsi="Aptos"/>
                <w:b w:val="0"/>
                <w:sz w:val="16"/>
              </w:rPr>
              <w:t>Schedule CRUD, APScheduler worker, occurrence records, blocked/retry flow.</w:t>
            </w:r>
          </w:p>
        </w:tc>
        <w:tc>
          <w:tcPr>
            <w:tcW w:type="dxa" w:w="3312"/>
            <w:vAlign w:val="center"/>
            <w:shd w:fill="F2F6FA"/>
          </w:tcPr>
          <w:p>
            <w:pPr>
              <w:spacing w:after="20"/>
            </w:pPr>
            <w:r/>
            <w:r>
              <w:rPr>
                <w:rFonts w:ascii="Aptos" w:hAnsi="Aptos"/>
                <w:b w:val="0"/>
                <w:sz w:val="16"/>
              </w:rPr>
              <w:t>Recurring expenses post once per due date and recover safely.</w:t>
            </w:r>
          </w:p>
        </w:tc>
      </w:tr>
      <w:tr>
        <w:tc>
          <w:tcPr>
            <w:tcW w:type="dxa" w:w="3312"/>
            <w:vAlign w:val="center"/>
          </w:tcPr>
          <w:p>
            <w:pPr>
              <w:spacing w:after="20"/>
            </w:pPr>
            <w:r/>
            <w:r>
              <w:rPr>
                <w:rFonts w:ascii="Aptos" w:hAnsi="Aptos"/>
                <w:b w:val="0"/>
                <w:sz w:val="16"/>
              </w:rPr>
              <w:t>7. Dashboard and payment settings</w:t>
            </w:r>
          </w:p>
        </w:tc>
        <w:tc>
          <w:tcPr>
            <w:tcW w:type="dxa" w:w="3312"/>
            <w:vAlign w:val="center"/>
          </w:tcPr>
          <w:p>
            <w:pPr>
              <w:spacing w:after="20"/>
            </w:pPr>
            <w:r/>
            <w:r>
              <w:rPr>
                <w:rFonts w:ascii="Aptos" w:hAnsi="Aptos"/>
                <w:b w:val="0"/>
                <w:sz w:val="16"/>
              </w:rPr>
              <w:t>Responsive one-page UI, search/filter, QR and payment configuration.</w:t>
            </w:r>
          </w:p>
        </w:tc>
        <w:tc>
          <w:tcPr>
            <w:tcW w:type="dxa" w:w="3312"/>
            <w:vAlign w:val="center"/>
          </w:tcPr>
          <w:p>
            <w:pPr>
              <w:spacing w:after="20"/>
            </w:pPr>
            <w:r/>
            <w:r>
              <w:rPr>
                <w:rFonts w:ascii="Aptos" w:hAnsi="Aptos"/>
                <w:b w:val="0"/>
                <w:sz w:val="16"/>
              </w:rPr>
              <w:t>Core user and admin experience is complete.</w:t>
            </w:r>
          </w:p>
        </w:tc>
      </w:tr>
      <w:tr>
        <w:tc>
          <w:tcPr>
            <w:tcW w:type="dxa" w:w="3312"/>
            <w:vAlign w:val="center"/>
            <w:shd w:fill="F2F6FA"/>
          </w:tcPr>
          <w:p>
            <w:pPr>
              <w:spacing w:after="20"/>
            </w:pPr>
            <w:r/>
            <w:r>
              <w:rPr>
                <w:rFonts w:ascii="Aptos" w:hAnsi="Aptos"/>
                <w:b w:val="0"/>
                <w:sz w:val="16"/>
              </w:rPr>
              <w:t>8. Hardening and deployment</w:t>
            </w:r>
          </w:p>
        </w:tc>
        <w:tc>
          <w:tcPr>
            <w:tcW w:type="dxa" w:w="3312"/>
            <w:vAlign w:val="center"/>
            <w:shd w:fill="F2F6FA"/>
          </w:tcPr>
          <w:p>
            <w:pPr>
              <w:spacing w:after="20"/>
            </w:pPr>
            <w:r/>
            <w:r>
              <w:rPr>
                <w:rFonts w:ascii="Aptos" w:hAnsi="Aptos"/>
                <w:b w:val="0"/>
                <w:sz w:val="16"/>
              </w:rPr>
              <w:t>Tests, Docker Compose, backups, HTTPS, operational documentation.</w:t>
            </w:r>
          </w:p>
        </w:tc>
        <w:tc>
          <w:tcPr>
            <w:tcW w:type="dxa" w:w="3312"/>
            <w:vAlign w:val="center"/>
            <w:shd w:fill="F2F6FA"/>
          </w:tcPr>
          <w:p>
            <w:pPr>
              <w:spacing w:after="20"/>
            </w:pPr>
            <w:r/>
            <w:r>
              <w:rPr>
                <w:rFonts w:ascii="Aptos" w:hAnsi="Aptos"/>
                <w:b w:val="0"/>
                <w:sz w:val="16"/>
              </w:rPr>
              <w:t>Application is ready for controlled production use.</w:t>
            </w:r>
          </w:p>
        </w:tc>
      </w:tr>
    </w:tbl>
    <w:p>
      <w:pPr>
        <w:spacing w:after="20"/>
      </w:pPr>
    </w:p>
    <w:p>
      <w:pPr>
        <w:pStyle w:val="Heading1"/>
        <w:keepNext/>
      </w:pPr>
      <w:r>
        <w:t>16. Acceptance criteria</w:t>
      </w:r>
    </w:p>
    <w:p>
      <w:pPr>
        <w:pStyle w:val="ListBullet"/>
        <w:spacing w:after="40"/>
      </w:pPr>
      <w:r>
        <w:t>A user can sign in and view the shared pool dashboard.</w:t>
      </w:r>
    </w:p>
    <w:p>
      <w:pPr>
        <w:pStyle w:val="ListBullet"/>
        <w:spacing w:after="40"/>
      </w:pPr>
      <w:r>
        <w:t>A user can submit a contribution and see it marked pending.</w:t>
      </w:r>
    </w:p>
    <w:p>
      <w:pPr>
        <w:pStyle w:val="ListBullet"/>
        <w:spacing w:after="40"/>
      </w:pPr>
      <w:r>
        <w:t>A pending contribution does not change the available balance.</w:t>
      </w:r>
    </w:p>
    <w:p>
      <w:pPr>
        <w:pStyle w:val="ListBullet"/>
        <w:spacing w:after="40"/>
      </w:pPr>
      <w:r>
        <w:t>An admin can approve or reject a contribution; approval affects the balance exactly once.</w:t>
      </w:r>
    </w:p>
    <w:p>
      <w:pPr>
        <w:pStyle w:val="ListBullet"/>
        <w:spacing w:after="40"/>
      </w:pPr>
      <w:r>
        <w:t>An admin can create a manual expense and the balance decreases by the expense amount.</w:t>
      </w:r>
    </w:p>
    <w:p>
      <w:pPr>
        <w:pStyle w:val="ListBullet"/>
        <w:spacing w:after="40"/>
      </w:pPr>
      <w:r>
        <w:t>The system prevents an expense from making the available pool negative.</w:t>
      </w:r>
    </w:p>
    <w:p>
      <w:pPr>
        <w:pStyle w:val="ListBullet"/>
        <w:spacing w:after="40"/>
      </w:pPr>
      <w:r>
        <w:t>An admin can configure payment details and upload a QR image visible on the dashboard.</w:t>
      </w:r>
    </w:p>
    <w:p>
      <w:pPr>
        <w:pStyle w:val="ListBullet"/>
        <w:spacing w:after="40"/>
      </w:pPr>
      <w:r>
        <w:t>An admin can create a recurring expense with any valid interval of at least one day.</w:t>
      </w:r>
    </w:p>
    <w:p>
      <w:pPr>
        <w:pStyle w:val="ListBullet"/>
        <w:spacing w:after="40"/>
      </w:pPr>
      <w:r>
        <w:t>The scheduler posts each due occurrence no more than once.</w:t>
      </w:r>
    </w:p>
    <w:p>
      <w:pPr>
        <w:pStyle w:val="ListBullet"/>
        <w:spacing w:after="40"/>
      </w:pPr>
      <w:r>
        <w:t>Insufficient funds produce a visible blocked occurrence rather than a negative balance.</w:t>
      </w:r>
    </w:p>
    <w:p>
      <w:pPr>
        <w:pStyle w:val="ListBullet"/>
        <w:spacing w:after="40"/>
      </w:pPr>
      <w:r>
        <w:t>An admin can pause, resume, end, and retry recurring expenses.</w:t>
      </w:r>
    </w:p>
    <w:p>
      <w:pPr>
        <w:pStyle w:val="ListBullet"/>
        <w:spacing w:after="40"/>
      </w:pPr>
      <w:r>
        <w:t>Users can filter transaction history by account name.</w:t>
      </w:r>
    </w:p>
    <w:p>
      <w:pPr>
        <w:pStyle w:val="ListBullet"/>
        <w:spacing w:after="40"/>
      </w:pPr>
      <w:r>
        <w:t>Financial actions are attributable to a user or system actor in the audit log.</w:t>
      </w:r>
    </w:p>
    <w:p>
      <w:pPr>
        <w:pStyle w:val="ListBullet"/>
        <w:spacing w:after="40"/>
      </w:pPr>
      <w:r>
        <w:t>The app and scheduler can restart without losing records or duplicating posted occurrences.</w:t>
      </w:r>
    </w:p>
    <w:p>
      <w:pPr>
        <w:pStyle w:val="Heading1"/>
        <w:keepNext/>
      </w:pPr>
      <w:r>
        <w:t>17. Future enhancements</w:t>
      </w:r>
    </w:p>
    <w:p>
      <w:pPr>
        <w:pStyle w:val="ListBullet"/>
        <w:spacing w:after="40"/>
      </w:pPr>
      <w:r>
        <w:t>CSV and Excel export for contributions, expenses, and account summaries.</w:t>
      </w:r>
    </w:p>
    <w:p>
      <w:pPr>
        <w:pStyle w:val="ListBullet"/>
        <w:spacing w:after="40"/>
      </w:pPr>
      <w:r>
        <w:t>Monthly and annual contribution/expense reports.</w:t>
      </w:r>
    </w:p>
    <w:p>
      <w:pPr>
        <w:pStyle w:val="ListBullet"/>
        <w:spacing w:after="40"/>
      </w:pPr>
      <w:r>
        <w:t>Contribution targets, per-user contribution summaries, and outstanding balances.</w:t>
      </w:r>
    </w:p>
    <w:p>
      <w:pPr>
        <w:pStyle w:val="ListBullet"/>
        <w:spacing w:after="40"/>
      </w:pPr>
      <w:r>
        <w:t>Multiple pools or projects with separate balances.</w:t>
      </w:r>
    </w:p>
    <w:p>
      <w:pPr>
        <w:pStyle w:val="ListBullet"/>
        <w:spacing w:after="40"/>
      </w:pPr>
      <w:r>
        <w:t>Email or in-app notifications for contribution approval/rejection and blocked expenses.</w:t>
      </w:r>
    </w:p>
    <w:p>
      <w:pPr>
        <w:pStyle w:val="ListBullet"/>
        <w:spacing w:after="40"/>
      </w:pPr>
      <w:r>
        <w:t>Payment gateway integration or automated bank/e-wallet reconciliation.</w:t>
      </w:r>
    </w:p>
    <w:p>
      <w:pPr>
        <w:pStyle w:val="ListBullet"/>
        <w:spacing w:after="40"/>
      </w:pPr>
      <w:r>
        <w:t>Recurring expense calendar and forecast of future pool balance.</w:t>
      </w:r>
    </w:p>
    <w:p>
      <w:pPr>
        <w:pStyle w:val="ListBullet"/>
        <w:spacing w:after="40"/>
      </w:pPr>
      <w:r>
        <w:t>Multi-admin approval policy for high-value expenses.</w:t>
      </w:r>
    </w:p>
    <w:p>
      <w:pPr>
        <w:pStyle w:val="Heading1"/>
        <w:keepNext/>
      </w:pPr>
      <w:r>
        <w:t>Appendix A. Key design decisions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7"/>
              </w:rPr>
              <w:t>Decision</w:t>
            </w:r>
          </w:p>
        </w:tc>
        <w:tc>
          <w:tcPr>
            <w:tcW w:type="dxa" w:w="3312"/>
            <w:vAlign w:val="center"/>
            <w:shd w:fill="17365D"/>
          </w:tcPr>
          <w:p>
            <w:pPr>
              <w:spacing w:after="20"/>
            </w:pPr>
            <w:r/>
            <w:r>
              <w:rPr>
                <w:rFonts w:ascii="Aptos" w:hAnsi="Aptos"/>
                <w:b/>
                <w:color w:val="FFFFFF"/>
                <w:sz w:val="17"/>
              </w:rPr>
              <w:t>Selected approach</w:t>
            </w:r>
          </w:p>
        </w:tc>
        <w:tc>
          <w:tcPr>
            <w:tcW w:type="dxa" w:w="3312"/>
            <w:vAlign w:val="center"/>
            <w:shd w:fill="17365D"/>
          </w:tcPr>
          <w:p>
            <w:pPr>
              <w:spacing w:after="20"/>
            </w:pPr>
            <w:r/>
            <w:r>
              <w:rPr>
                <w:rFonts w:ascii="Aptos" w:hAnsi="Aptos"/>
                <w:b/>
                <w:color w:val="FFFFFF"/>
                <w:sz w:val="17"/>
              </w:rPr>
              <w:t>Rationale</w:t>
            </w:r>
          </w:p>
        </w:tc>
      </w:tr>
      <w:tr>
        <w:tc>
          <w:tcPr>
            <w:tcW w:type="dxa" w:w="3312"/>
            <w:vAlign w:val="center"/>
          </w:tcPr>
          <w:p>
            <w:pPr>
              <w:spacing w:after="20"/>
            </w:pPr>
            <w:r/>
            <w:r>
              <w:rPr>
                <w:rFonts w:ascii="Aptos" w:hAnsi="Aptos"/>
                <w:b w:val="0"/>
                <w:sz w:val="16"/>
              </w:rPr>
              <w:t>Frontend architecture</w:t>
            </w:r>
          </w:p>
        </w:tc>
        <w:tc>
          <w:tcPr>
            <w:tcW w:type="dxa" w:w="3312"/>
            <w:vAlign w:val="center"/>
          </w:tcPr>
          <w:p>
            <w:pPr>
              <w:spacing w:after="20"/>
            </w:pPr>
            <w:r/>
            <w:r>
              <w:rPr>
                <w:rFonts w:ascii="Aptos" w:hAnsi="Aptos"/>
                <w:b w:val="0"/>
                <w:sz w:val="16"/>
              </w:rPr>
              <w:t>Jinja2 + HTMX</w:t>
            </w:r>
          </w:p>
        </w:tc>
        <w:tc>
          <w:tcPr>
            <w:tcW w:type="dxa" w:w="3312"/>
            <w:vAlign w:val="center"/>
          </w:tcPr>
          <w:p>
            <w:pPr>
              <w:spacing w:after="20"/>
            </w:pPr>
            <w:r/>
            <w:r>
              <w:rPr>
                <w:rFonts w:ascii="Aptos" w:hAnsi="Aptos"/>
                <w:b w:val="0"/>
                <w:sz w:val="16"/>
              </w:rPr>
              <w:t>A one-page dashboard does not require a separate React application.</w:t>
            </w:r>
          </w:p>
        </w:tc>
      </w:tr>
      <w:tr>
        <w:tc>
          <w:tcPr>
            <w:tcW w:type="dxa" w:w="3312"/>
            <w:vAlign w:val="center"/>
            <w:shd w:fill="F2F6FA"/>
          </w:tcPr>
          <w:p>
            <w:pPr>
              <w:spacing w:after="20"/>
            </w:pPr>
            <w:r/>
            <w:r>
              <w:rPr>
                <w:rFonts w:ascii="Aptos" w:hAnsi="Aptos"/>
                <w:b w:val="0"/>
                <w:sz w:val="16"/>
              </w:rPr>
              <w:t>Database</w:t>
            </w:r>
          </w:p>
        </w:tc>
        <w:tc>
          <w:tcPr>
            <w:tcW w:type="dxa" w:w="3312"/>
            <w:vAlign w:val="center"/>
            <w:shd w:fill="F2F6FA"/>
          </w:tcPr>
          <w:p>
            <w:pPr>
              <w:spacing w:after="20"/>
            </w:pPr>
            <w:r/>
            <w:r>
              <w:rPr>
                <w:rFonts w:ascii="Aptos" w:hAnsi="Aptos"/>
                <w:b w:val="0"/>
                <w:sz w:val="16"/>
              </w:rPr>
              <w:t>PostgreSQL</w:t>
            </w:r>
          </w:p>
        </w:tc>
        <w:tc>
          <w:tcPr>
            <w:tcW w:type="dxa" w:w="3312"/>
            <w:vAlign w:val="center"/>
            <w:shd w:fill="F2F6FA"/>
          </w:tcPr>
          <w:p>
            <w:pPr>
              <w:spacing w:after="20"/>
            </w:pPr>
            <w:r/>
            <w:r>
              <w:rPr>
                <w:rFonts w:ascii="Aptos" w:hAnsi="Aptos"/>
                <w:b w:val="0"/>
                <w:sz w:val="16"/>
              </w:rPr>
              <w:t>Reliable transactions and concurrency controls for shared financial data.</w:t>
            </w:r>
          </w:p>
        </w:tc>
      </w:tr>
      <w:tr>
        <w:tc>
          <w:tcPr>
            <w:tcW w:type="dxa" w:w="3312"/>
            <w:vAlign w:val="center"/>
          </w:tcPr>
          <w:p>
            <w:pPr>
              <w:spacing w:after="20"/>
            </w:pPr>
            <w:r/>
            <w:r>
              <w:rPr>
                <w:rFonts w:ascii="Aptos" w:hAnsi="Aptos"/>
                <w:b w:val="0"/>
                <w:sz w:val="16"/>
              </w:rPr>
              <w:t>Balance model</w:t>
            </w:r>
          </w:p>
        </w:tc>
        <w:tc>
          <w:tcPr>
            <w:tcW w:type="dxa" w:w="3312"/>
            <w:vAlign w:val="center"/>
          </w:tcPr>
          <w:p>
            <w:pPr>
              <w:spacing w:after="20"/>
            </w:pPr>
            <w:r/>
            <w:r>
              <w:rPr>
                <w:rFonts w:ascii="Aptos" w:hAnsi="Aptos"/>
                <w:b w:val="0"/>
                <w:sz w:val="16"/>
              </w:rPr>
              <w:t>Derived from posted transactions</w:t>
            </w:r>
          </w:p>
        </w:tc>
        <w:tc>
          <w:tcPr>
            <w:tcW w:type="dxa" w:w="3312"/>
            <w:vAlign w:val="center"/>
          </w:tcPr>
          <w:p>
            <w:pPr>
              <w:spacing w:after="20"/>
            </w:pPr>
            <w:r/>
            <w:r>
              <w:rPr>
                <w:rFonts w:ascii="Aptos" w:hAnsi="Aptos"/>
                <w:b w:val="0"/>
                <w:sz w:val="16"/>
              </w:rPr>
              <w:t>Avoids drift caused by manually maintained balance values.</w:t>
            </w:r>
          </w:p>
        </w:tc>
      </w:tr>
      <w:tr>
        <w:tc>
          <w:tcPr>
            <w:tcW w:type="dxa" w:w="3312"/>
            <w:vAlign w:val="center"/>
            <w:shd w:fill="F2F6FA"/>
          </w:tcPr>
          <w:p>
            <w:pPr>
              <w:spacing w:after="20"/>
            </w:pPr>
            <w:r/>
            <w:r>
              <w:rPr>
                <w:rFonts w:ascii="Aptos" w:hAnsi="Aptos"/>
                <w:b w:val="0"/>
                <w:sz w:val="16"/>
              </w:rPr>
              <w:t>Contribution approval</w:t>
            </w:r>
          </w:p>
        </w:tc>
        <w:tc>
          <w:tcPr>
            <w:tcW w:type="dxa" w:w="3312"/>
            <w:vAlign w:val="center"/>
            <w:shd w:fill="F2F6FA"/>
          </w:tcPr>
          <w:p>
            <w:pPr>
              <w:spacing w:after="20"/>
            </w:pPr>
            <w:r/>
            <w:r>
              <w:rPr>
                <w:rFonts w:ascii="Aptos" w:hAnsi="Aptos"/>
                <w:b w:val="0"/>
                <w:sz w:val="16"/>
              </w:rPr>
              <w:t>Admin approval required</w:t>
            </w:r>
          </w:p>
        </w:tc>
        <w:tc>
          <w:tcPr>
            <w:tcW w:type="dxa" w:w="3312"/>
            <w:vAlign w:val="center"/>
            <w:shd w:fill="F2F6FA"/>
          </w:tcPr>
          <w:p>
            <w:pPr>
              <w:spacing w:after="20"/>
            </w:pPr>
            <w:r/>
            <w:r>
              <w:rPr>
                <w:rFonts w:ascii="Aptos" w:hAnsi="Aptos"/>
                <w:b w:val="0"/>
                <w:sz w:val="16"/>
              </w:rPr>
              <w:t>Prevents unverified submissions from increasing available funds.</w:t>
            </w:r>
          </w:p>
        </w:tc>
      </w:tr>
      <w:tr>
        <w:tc>
          <w:tcPr>
            <w:tcW w:type="dxa" w:w="3312"/>
            <w:vAlign w:val="center"/>
          </w:tcPr>
          <w:p>
            <w:pPr>
              <w:spacing w:after="20"/>
            </w:pPr>
            <w:r/>
            <w:r>
              <w:rPr>
                <w:rFonts w:ascii="Aptos" w:hAnsi="Aptos"/>
                <w:b w:val="0"/>
                <w:sz w:val="16"/>
              </w:rPr>
              <w:t>Recurring processing</w:t>
            </w:r>
          </w:p>
        </w:tc>
        <w:tc>
          <w:tcPr>
            <w:tcW w:type="dxa" w:w="3312"/>
            <w:vAlign w:val="center"/>
          </w:tcPr>
          <w:p>
            <w:pPr>
              <w:spacing w:after="20"/>
            </w:pPr>
            <w:r/>
            <w:r>
              <w:rPr>
                <w:rFonts w:ascii="Aptos" w:hAnsi="Aptos"/>
                <w:b w:val="0"/>
                <w:sz w:val="16"/>
              </w:rPr>
              <w:t>Separate APScheduler worker</w:t>
            </w:r>
          </w:p>
        </w:tc>
        <w:tc>
          <w:tcPr>
            <w:tcW w:type="dxa" w:w="3312"/>
            <w:vAlign w:val="center"/>
          </w:tcPr>
          <w:p>
            <w:pPr>
              <w:spacing w:after="20"/>
            </w:pPr>
            <w:r/>
            <w:r>
              <w:rPr>
                <w:rFonts w:ascii="Aptos" w:hAnsi="Aptos"/>
                <w:b w:val="0"/>
                <w:sz w:val="16"/>
              </w:rPr>
              <w:t>Avoids duplicate schedulers when multiple web workers run.</w:t>
            </w:r>
          </w:p>
        </w:tc>
      </w:tr>
      <w:tr>
        <w:tc>
          <w:tcPr>
            <w:tcW w:type="dxa" w:w="3312"/>
            <w:vAlign w:val="center"/>
            <w:shd w:fill="F2F6FA"/>
          </w:tcPr>
          <w:p>
            <w:pPr>
              <w:spacing w:after="20"/>
            </w:pPr>
            <w:r/>
            <w:r>
              <w:rPr>
                <w:rFonts w:ascii="Aptos" w:hAnsi="Aptos"/>
                <w:b w:val="0"/>
                <w:sz w:val="16"/>
              </w:rPr>
              <w:t>Insufficient recurring funds</w:t>
            </w:r>
          </w:p>
        </w:tc>
        <w:tc>
          <w:tcPr>
            <w:tcW w:type="dxa" w:w="3312"/>
            <w:vAlign w:val="center"/>
            <w:shd w:fill="F2F6FA"/>
          </w:tcPr>
          <w:p>
            <w:pPr>
              <w:spacing w:after="20"/>
            </w:pPr>
            <w:r/>
            <w:r>
              <w:rPr>
                <w:rFonts w:ascii="Aptos" w:hAnsi="Aptos"/>
                <w:b w:val="0"/>
                <w:sz w:val="16"/>
              </w:rPr>
              <w:t>Blocked occurrence + admin retry</w:t>
            </w:r>
          </w:p>
        </w:tc>
        <w:tc>
          <w:tcPr>
            <w:tcW w:type="dxa" w:w="3312"/>
            <w:vAlign w:val="center"/>
            <w:shd w:fill="F2F6FA"/>
          </w:tcPr>
          <w:p>
            <w:pPr>
              <w:spacing w:after="20"/>
            </w:pPr>
            <w:r/>
            <w:r>
              <w:rPr>
                <w:rFonts w:ascii="Aptos" w:hAnsi="Aptos"/>
                <w:b w:val="0"/>
                <w:sz w:val="16"/>
              </w:rPr>
              <w:t>Makes unpaid scheduled obligations visible without overspending.</w:t>
            </w:r>
          </w:p>
        </w:tc>
      </w:tr>
      <w:tr>
        <w:tc>
          <w:tcPr>
            <w:tcW w:type="dxa" w:w="3312"/>
            <w:vAlign w:val="center"/>
          </w:tcPr>
          <w:p>
            <w:pPr>
              <w:spacing w:after="20"/>
            </w:pPr>
            <w:r/>
            <w:r>
              <w:rPr>
                <w:rFonts w:ascii="Aptos" w:hAnsi="Aptos"/>
                <w:b w:val="0"/>
                <w:sz w:val="16"/>
              </w:rPr>
              <w:t>Historical corrections</w:t>
            </w:r>
          </w:p>
        </w:tc>
        <w:tc>
          <w:tcPr>
            <w:tcW w:type="dxa" w:w="3312"/>
            <w:vAlign w:val="center"/>
          </w:tcPr>
          <w:p>
            <w:pPr>
              <w:spacing w:after="20"/>
            </w:pPr>
            <w:r/>
            <w:r>
              <w:rPr>
                <w:rFonts w:ascii="Aptos" w:hAnsi="Aptos"/>
                <w:b w:val="0"/>
                <w:sz w:val="16"/>
              </w:rPr>
              <w:t>Reversal/adjustment, not hard delete</w:t>
            </w:r>
          </w:p>
        </w:tc>
        <w:tc>
          <w:tcPr>
            <w:tcW w:type="dxa" w:w="3312"/>
            <w:vAlign w:val="center"/>
          </w:tcPr>
          <w:p>
            <w:pPr>
              <w:spacing w:after="20"/>
            </w:pPr>
            <w:r/>
            <w:r>
              <w:rPr>
                <w:rFonts w:ascii="Aptos" w:hAnsi="Aptos"/>
                <w:b w:val="0"/>
                <w:sz w:val="16"/>
              </w:rPr>
              <w:t>Preserves an auditable financial history.</w:t>
            </w:r>
          </w:p>
        </w:tc>
      </w:tr>
    </w:tbl>
    <w:p>
      <w:pPr>
        <w:spacing w:after="20"/>
      </w:pPr>
    </w:p>
    <w:p>
      <w:pPr>
        <w:pStyle w:val="Heading1"/>
        <w:keepNext/>
      </w:pPr>
      <w:r>
        <w:t>Appendix B. Open decisions before implementation</w:t>
      </w:r>
    </w:p>
    <w:p>
      <w:r>
        <w:t>The following are intentionally left configurable or require confirmation before development. The proposed defaults are included to keep the initial implementation moving.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7"/>
              </w:rPr>
              <w:t>Decision</w:t>
            </w:r>
          </w:p>
        </w:tc>
        <w:tc>
          <w:tcPr>
            <w:tcW w:type="dxa" w:w="4968"/>
            <w:vAlign w:val="center"/>
            <w:shd w:fill="17365D"/>
          </w:tcPr>
          <w:p>
            <w:pPr>
              <w:spacing w:after="20"/>
            </w:pPr>
            <w:r/>
            <w:r>
              <w:rPr>
                <w:rFonts w:ascii="Aptos" w:hAnsi="Aptos"/>
                <w:b/>
                <w:color w:val="FFFFFF"/>
                <w:sz w:val="17"/>
              </w:rPr>
              <w:t>Recommended default</w:t>
            </w:r>
          </w:p>
        </w:tc>
      </w:tr>
      <w:tr>
        <w:tc>
          <w:tcPr>
            <w:tcW w:type="dxa" w:w="4968"/>
            <w:vAlign w:val="center"/>
          </w:tcPr>
          <w:p>
            <w:pPr>
              <w:spacing w:after="20"/>
            </w:pPr>
            <w:r/>
            <w:r>
              <w:rPr>
                <w:rFonts w:ascii="Aptos" w:hAnsi="Aptos"/>
                <w:b w:val="0"/>
                <w:sz w:val="16"/>
              </w:rPr>
              <w:t>Can users edit a pending contribution?</w:t>
            </w:r>
          </w:p>
        </w:tc>
        <w:tc>
          <w:tcPr>
            <w:tcW w:type="dxa" w:w="4968"/>
            <w:vAlign w:val="center"/>
          </w:tcPr>
          <w:p>
            <w:pPr>
              <w:spacing w:after="20"/>
            </w:pPr>
            <w:r/>
            <w:r>
              <w:rPr>
                <w:rFonts w:ascii="Aptos" w:hAnsi="Aptos"/>
                <w:b w:val="0"/>
                <w:sz w:val="16"/>
              </w:rPr>
              <w:t>Allow edits only before review; keep an audit record of changes.</w:t>
            </w:r>
          </w:p>
        </w:tc>
      </w:tr>
      <w:tr>
        <w:tc>
          <w:tcPr>
            <w:tcW w:type="dxa" w:w="4968"/>
            <w:vAlign w:val="center"/>
            <w:shd w:fill="F2F6FA"/>
          </w:tcPr>
          <w:p>
            <w:pPr>
              <w:spacing w:after="20"/>
            </w:pPr>
            <w:r/>
            <w:r>
              <w:rPr>
                <w:rFonts w:ascii="Aptos" w:hAnsi="Aptos"/>
                <w:b w:val="0"/>
                <w:sz w:val="16"/>
              </w:rPr>
              <w:t>Can users cancel a pending contribution?</w:t>
            </w:r>
          </w:p>
        </w:tc>
        <w:tc>
          <w:tcPr>
            <w:tcW w:type="dxa" w:w="4968"/>
            <w:vAlign w:val="center"/>
            <w:shd w:fill="F2F6FA"/>
          </w:tcPr>
          <w:p>
            <w:pPr>
              <w:spacing w:after="20"/>
            </w:pPr>
            <w:r/>
            <w:r>
              <w:rPr>
                <w:rFonts w:ascii="Aptos" w:hAnsi="Aptos"/>
                <w:b w:val="0"/>
                <w:sz w:val="16"/>
              </w:rPr>
              <w:t>Allow cancellation before admin review.</w:t>
            </w:r>
          </w:p>
        </w:tc>
      </w:tr>
      <w:tr>
        <w:tc>
          <w:tcPr>
            <w:tcW w:type="dxa" w:w="4968"/>
            <w:vAlign w:val="center"/>
          </w:tcPr>
          <w:p>
            <w:pPr>
              <w:spacing w:after="20"/>
            </w:pPr>
            <w:r/>
            <w:r>
              <w:rPr>
                <w:rFonts w:ascii="Aptos" w:hAnsi="Aptos"/>
                <w:b w:val="0"/>
                <w:sz w:val="16"/>
              </w:rPr>
              <w:t>Can admins edit posted expenses?</w:t>
            </w:r>
          </w:p>
        </w:tc>
        <w:tc>
          <w:tcPr>
            <w:tcW w:type="dxa" w:w="4968"/>
            <w:vAlign w:val="center"/>
          </w:tcPr>
          <w:p>
            <w:pPr>
              <w:spacing w:after="20"/>
            </w:pPr>
            <w:r/>
            <w:r>
              <w:rPr>
                <w:rFonts w:ascii="Aptos" w:hAnsi="Aptos"/>
                <w:b w:val="0"/>
                <w:sz w:val="16"/>
              </w:rPr>
              <w:t>No direct edits; reverse and create a corrected expense.</w:t>
            </w:r>
          </w:p>
        </w:tc>
      </w:tr>
      <w:tr>
        <w:tc>
          <w:tcPr>
            <w:tcW w:type="dxa" w:w="4968"/>
            <w:vAlign w:val="center"/>
            <w:shd w:fill="F2F6FA"/>
          </w:tcPr>
          <w:p>
            <w:pPr>
              <w:spacing w:after="20"/>
            </w:pPr>
            <w:r/>
            <w:r>
              <w:rPr>
                <w:rFonts w:ascii="Aptos" w:hAnsi="Aptos"/>
                <w:b w:val="0"/>
                <w:sz w:val="16"/>
              </w:rPr>
              <w:t>What happens to a blocked recurring expense?</w:t>
            </w:r>
          </w:p>
        </w:tc>
        <w:tc>
          <w:tcPr>
            <w:tcW w:type="dxa" w:w="4968"/>
            <w:vAlign w:val="center"/>
            <w:shd w:fill="F2F6FA"/>
          </w:tcPr>
          <w:p>
            <w:pPr>
              <w:spacing w:after="20"/>
            </w:pPr>
            <w:r/>
            <w:r>
              <w:rPr>
                <w:rFonts w:ascii="Aptos" w:hAnsi="Aptos"/>
                <w:b w:val="0"/>
                <w:sz w:val="16"/>
              </w:rPr>
              <w:t>Keep it blocked; admin manually retries after funds become available.</w:t>
            </w:r>
          </w:p>
        </w:tc>
      </w:tr>
      <w:tr>
        <w:tc>
          <w:tcPr>
            <w:tcW w:type="dxa" w:w="4968"/>
            <w:vAlign w:val="center"/>
          </w:tcPr>
          <w:p>
            <w:pPr>
              <w:spacing w:after="20"/>
            </w:pPr>
            <w:r/>
            <w:r>
              <w:rPr>
                <w:rFonts w:ascii="Aptos" w:hAnsi="Aptos"/>
                <w:b w:val="0"/>
                <w:sz w:val="16"/>
              </w:rPr>
              <w:t>Should multiple overdue occurrences be processed?</w:t>
            </w:r>
          </w:p>
        </w:tc>
        <w:tc>
          <w:tcPr>
            <w:tcW w:type="dxa" w:w="4968"/>
            <w:vAlign w:val="center"/>
          </w:tcPr>
          <w:p>
            <w:pPr>
              <w:spacing w:after="20"/>
            </w:pPr>
            <w:r/>
            <w:r>
              <w:rPr>
                <w:rFonts w:ascii="Aptos" w:hAnsi="Aptos"/>
                <w:b w:val="0"/>
                <w:sz w:val="16"/>
              </w:rPr>
              <w:t>Yes, chronologically, but stop at the first blocked occurrence.</w:t>
            </w:r>
          </w:p>
        </w:tc>
      </w:tr>
      <w:tr>
        <w:tc>
          <w:tcPr>
            <w:tcW w:type="dxa" w:w="4968"/>
            <w:vAlign w:val="center"/>
            <w:shd w:fill="F2F6FA"/>
          </w:tcPr>
          <w:p>
            <w:pPr>
              <w:spacing w:after="20"/>
            </w:pPr>
            <w:r/>
            <w:r>
              <w:rPr>
                <w:rFonts w:ascii="Aptos" w:hAnsi="Aptos"/>
                <w:b w:val="0"/>
                <w:sz w:val="16"/>
              </w:rPr>
              <w:t>Can the QR image be changed without affecting history?</w:t>
            </w:r>
          </w:p>
        </w:tc>
        <w:tc>
          <w:tcPr>
            <w:tcW w:type="dxa" w:w="4968"/>
            <w:vAlign w:val="center"/>
            <w:shd w:fill="F2F6FA"/>
          </w:tcPr>
          <w:p>
            <w:pPr>
              <w:spacing w:after="20"/>
            </w:pPr>
            <w:r/>
            <w:r>
              <w:rPr>
                <w:rFonts w:ascii="Aptos" w:hAnsi="Aptos"/>
                <w:b w:val="0"/>
                <w:sz w:val="16"/>
              </w:rPr>
              <w:t>Yes. Store payment-setting history or audit the old/new configuration.</w:t>
            </w:r>
          </w:p>
        </w:tc>
      </w:tr>
      <w:tr>
        <w:tc>
          <w:tcPr>
            <w:tcW w:type="dxa" w:w="4968"/>
            <w:vAlign w:val="center"/>
          </w:tcPr>
          <w:p>
            <w:pPr>
              <w:spacing w:after="20"/>
            </w:pPr>
            <w:r/>
            <w:r>
              <w:rPr>
                <w:rFonts w:ascii="Aptos" w:hAnsi="Aptos"/>
                <w:b w:val="0"/>
                <w:sz w:val="16"/>
              </w:rPr>
              <w:t>Can the application have multiple admins?</w:t>
            </w:r>
          </w:p>
        </w:tc>
        <w:tc>
          <w:tcPr>
            <w:tcW w:type="dxa" w:w="4968"/>
            <w:vAlign w:val="center"/>
          </w:tcPr>
          <w:p>
            <w:pPr>
              <w:spacing w:after="20"/>
            </w:pPr>
            <w:r/>
            <w:r>
              <w:rPr>
                <w:rFonts w:ascii="Aptos" w:hAnsi="Aptos"/>
                <w:b w:val="0"/>
                <w:sz w:val="16"/>
              </w:rPr>
              <w:t>Yes; all admin actions must be attributed to the individual admin.</w:t>
            </w:r>
          </w:p>
        </w:tc>
      </w:tr>
    </w:tbl>
    <w:p>
      <w:pPr>
        <w:spacing w:after="2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Design Document  •  Version 1.0  •  31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6E78"/>
        <w:sz w:val="16"/>
      </w:rPr>
      <w:t>CONTRIBUTION &amp; EXPENSE TRACKER  |  SOFTWARE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Contribution &amp; Expense Tracker — Software Design Document</dc:title>
  <dc:subject>Design specification for a contribution pool, expense tracking, and recurring expense web application</dc:subject>
  <dc:creator>OpenAI</dc:creator>
  <cp:keywords>FastAPI, HTMX, PostgreSQL, contribution tracker, expense tracker, recurring expenses</cp:keywords>
  <dc:description>generated by python-docx</dc:description>
  <cp:lastModifiedBy/>
  <cp:revision>1</cp:revision>
  <dcterms:created xsi:type="dcterms:W3CDTF">2013-12-23T23:15:00Z</dcterms:created>
  <dcterms:modified xsi:type="dcterms:W3CDTF">2013-12-23T23:15:00Z</dcterms:modified>
  <cp:category/>
</cp:coreProperties>
</file>