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14331F" w14:textId="797FAEB8" w:rsidR="005F3445" w:rsidRDefault="005F3445" w:rsidP="005F3445">
      <w:pPr>
        <w:jc w:val="center"/>
      </w:pPr>
      <w:r>
        <w:t>CS487</w:t>
      </w:r>
      <w:r>
        <w:br/>
        <w:t>Assignment 2 Report</w:t>
      </w:r>
    </w:p>
    <w:p w14:paraId="27975947" w14:textId="3701C9DD" w:rsidR="005F3445" w:rsidRPr="002F1863" w:rsidRDefault="002F7492" w:rsidP="005F3445">
      <w:pPr>
        <w:rPr>
          <w:b/>
          <w:bCs/>
        </w:rPr>
      </w:pPr>
      <w:r w:rsidRPr="002F1863">
        <w:rPr>
          <w:b/>
          <w:bCs/>
        </w:rPr>
        <w:t>Part 1:</w:t>
      </w:r>
    </w:p>
    <w:p w14:paraId="36F7CF1B" w14:textId="0F7CC4BA" w:rsidR="005F3445" w:rsidRPr="002F1863" w:rsidRDefault="002F7492" w:rsidP="005F3445">
      <w:pPr>
        <w:rPr>
          <w:b/>
          <w:bCs/>
        </w:rPr>
      </w:pPr>
      <w:r w:rsidRPr="002F1863">
        <w:rPr>
          <w:b/>
          <w:bCs/>
        </w:rPr>
        <w:t xml:space="preserve">Task-1 </w:t>
      </w:r>
    </w:p>
    <w:p w14:paraId="7F733299" w14:textId="37664FE8" w:rsidR="002F7492" w:rsidRDefault="002F7492" w:rsidP="005F3445">
      <w:r>
        <w:t>a.</w:t>
      </w:r>
    </w:p>
    <w:tbl>
      <w:tblPr>
        <w:tblStyle w:val="TableGrid"/>
        <w:tblW w:w="0" w:type="auto"/>
        <w:tblLook w:val="04A0" w:firstRow="1" w:lastRow="0" w:firstColumn="1" w:lastColumn="0" w:noHBand="0" w:noVBand="1"/>
      </w:tblPr>
      <w:tblGrid>
        <w:gridCol w:w="2337"/>
        <w:gridCol w:w="2337"/>
        <w:gridCol w:w="2338"/>
        <w:gridCol w:w="2338"/>
      </w:tblGrid>
      <w:tr w:rsidR="005F3445" w14:paraId="3A2B72DD" w14:textId="77777777" w:rsidTr="00031C1A">
        <w:tc>
          <w:tcPr>
            <w:tcW w:w="2337" w:type="dxa"/>
          </w:tcPr>
          <w:p w14:paraId="2CCB4CF8" w14:textId="77777777" w:rsidR="005F3445" w:rsidRPr="002F1863" w:rsidRDefault="005F3445" w:rsidP="00031C1A">
            <w:pPr>
              <w:jc w:val="center"/>
              <w:rPr>
                <w:b/>
                <w:bCs/>
              </w:rPr>
            </w:pPr>
            <w:r w:rsidRPr="002F1863">
              <w:rPr>
                <w:b/>
                <w:bCs/>
              </w:rPr>
              <w:t>Model</w:t>
            </w:r>
          </w:p>
        </w:tc>
        <w:tc>
          <w:tcPr>
            <w:tcW w:w="2337" w:type="dxa"/>
          </w:tcPr>
          <w:p w14:paraId="0E549FC9" w14:textId="77777777" w:rsidR="005F3445" w:rsidRPr="002F1863" w:rsidRDefault="005F3445" w:rsidP="00031C1A">
            <w:pPr>
              <w:jc w:val="center"/>
              <w:rPr>
                <w:b/>
                <w:bCs/>
              </w:rPr>
            </w:pPr>
            <w:r w:rsidRPr="002F1863">
              <w:rPr>
                <w:b/>
                <w:bCs/>
              </w:rPr>
              <w:t xml:space="preserve">Train Set </w:t>
            </w:r>
          </w:p>
        </w:tc>
        <w:tc>
          <w:tcPr>
            <w:tcW w:w="2338" w:type="dxa"/>
          </w:tcPr>
          <w:p w14:paraId="5F82A5C1" w14:textId="77777777" w:rsidR="005F3445" w:rsidRPr="002F1863" w:rsidRDefault="005F3445" w:rsidP="00031C1A">
            <w:pPr>
              <w:jc w:val="center"/>
              <w:rPr>
                <w:b/>
                <w:bCs/>
              </w:rPr>
            </w:pPr>
            <w:r w:rsidRPr="002F1863">
              <w:rPr>
                <w:b/>
                <w:bCs/>
              </w:rPr>
              <w:t>Validation Set</w:t>
            </w:r>
          </w:p>
        </w:tc>
        <w:tc>
          <w:tcPr>
            <w:tcW w:w="2338" w:type="dxa"/>
          </w:tcPr>
          <w:p w14:paraId="321DBEBF" w14:textId="77777777" w:rsidR="005F3445" w:rsidRPr="002F1863" w:rsidRDefault="005F3445" w:rsidP="00031C1A">
            <w:pPr>
              <w:jc w:val="center"/>
              <w:rPr>
                <w:b/>
                <w:bCs/>
              </w:rPr>
            </w:pPr>
            <w:r w:rsidRPr="002F1863">
              <w:rPr>
                <w:b/>
                <w:bCs/>
              </w:rPr>
              <w:t>Test Set</w:t>
            </w:r>
          </w:p>
        </w:tc>
      </w:tr>
      <w:tr w:rsidR="005F3445" w14:paraId="32923623" w14:textId="77777777" w:rsidTr="00031C1A">
        <w:tc>
          <w:tcPr>
            <w:tcW w:w="2337" w:type="dxa"/>
          </w:tcPr>
          <w:p w14:paraId="2FE25B15" w14:textId="3E81B75A" w:rsidR="005F3445" w:rsidRDefault="005F3445" w:rsidP="00031C1A">
            <w:pPr>
              <w:jc w:val="center"/>
            </w:pPr>
            <w:r>
              <w:t>VGG-16</w:t>
            </w:r>
          </w:p>
        </w:tc>
        <w:tc>
          <w:tcPr>
            <w:tcW w:w="2337" w:type="dxa"/>
          </w:tcPr>
          <w:p w14:paraId="19CD0375" w14:textId="1C2064D3" w:rsidR="005F3445" w:rsidRDefault="002F7492" w:rsidP="00031C1A">
            <w:pPr>
              <w:jc w:val="center"/>
            </w:pPr>
            <w:r>
              <w:t>99.11%</w:t>
            </w:r>
          </w:p>
        </w:tc>
        <w:tc>
          <w:tcPr>
            <w:tcW w:w="2338" w:type="dxa"/>
          </w:tcPr>
          <w:p w14:paraId="690A5646" w14:textId="016DC8CF" w:rsidR="005F3445" w:rsidRDefault="002F7492" w:rsidP="00031C1A">
            <w:pPr>
              <w:jc w:val="center"/>
            </w:pPr>
            <w:r>
              <w:t>89.95%</w:t>
            </w:r>
          </w:p>
        </w:tc>
        <w:tc>
          <w:tcPr>
            <w:tcW w:w="2338" w:type="dxa"/>
          </w:tcPr>
          <w:p w14:paraId="4C9CB32A" w14:textId="28EAB98D" w:rsidR="005F3445" w:rsidRDefault="002F7492" w:rsidP="00031C1A">
            <w:pPr>
              <w:jc w:val="center"/>
            </w:pPr>
            <w:r>
              <w:t>90.679%</w:t>
            </w:r>
          </w:p>
        </w:tc>
      </w:tr>
    </w:tbl>
    <w:p w14:paraId="2E33BB6D" w14:textId="77777777" w:rsidR="005F3445" w:rsidRDefault="005F3445" w:rsidP="005F3445">
      <w:pPr>
        <w:jc w:val="center"/>
      </w:pPr>
    </w:p>
    <w:p w14:paraId="11AA0EDB" w14:textId="77777777" w:rsidR="005F3445" w:rsidRDefault="005F3445" w:rsidP="005F3445">
      <w:pPr>
        <w:jc w:val="center"/>
      </w:pPr>
    </w:p>
    <w:p w14:paraId="7A305F77" w14:textId="51AD73D2" w:rsidR="005F3445" w:rsidRDefault="002F7492" w:rsidP="005F3445">
      <w:r>
        <w:t xml:space="preserve">b.  </w:t>
      </w:r>
      <w:r>
        <w:rPr>
          <w:noProof/>
        </w:rPr>
        <w:drawing>
          <wp:inline distT="0" distB="0" distL="0" distR="0" wp14:anchorId="06411024" wp14:editId="28BCE420">
            <wp:extent cx="5943600" cy="2612390"/>
            <wp:effectExtent l="0" t="0" r="0" b="3810"/>
            <wp:docPr id="525878219" name="Picture 1" descr="A graph of training and training accura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78219" name="Picture 1" descr="A graph of training and training accuracy&#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12390"/>
                    </a:xfrm>
                    <a:prstGeom prst="rect">
                      <a:avLst/>
                    </a:prstGeom>
                  </pic:spPr>
                </pic:pic>
              </a:graphicData>
            </a:graphic>
          </wp:inline>
        </w:drawing>
      </w:r>
    </w:p>
    <w:p w14:paraId="4ED7E87C" w14:textId="77777777" w:rsidR="002F7492" w:rsidRDefault="002F7492" w:rsidP="005F3445"/>
    <w:p w14:paraId="6D87A7A7" w14:textId="5197D11C" w:rsidR="002F7492" w:rsidRPr="002F7492" w:rsidRDefault="002F7492" w:rsidP="002F7492">
      <w:r>
        <w:t xml:space="preserve">c. </w:t>
      </w:r>
      <w:r w:rsidRPr="002F7492">
        <w:t xml:space="preserve">The </w:t>
      </w:r>
      <w:r w:rsidRPr="002F7492">
        <w:rPr>
          <w:b/>
          <w:bCs/>
        </w:rPr>
        <w:t>VGG-16</w:t>
      </w:r>
      <w:r w:rsidRPr="002F7492">
        <w:t xml:space="preserve"> model achieves a </w:t>
      </w:r>
      <w:r w:rsidRPr="002F7492">
        <w:rPr>
          <w:b/>
          <w:bCs/>
        </w:rPr>
        <w:t>t</w:t>
      </w:r>
      <w:r w:rsidRPr="002F7492">
        <w:rPr>
          <w:b/>
          <w:bCs/>
        </w:rPr>
        <w:t>est accuracy</w:t>
      </w:r>
      <w:r w:rsidRPr="002F7492">
        <w:t xml:space="preserve"> of </w:t>
      </w:r>
      <w:r w:rsidRPr="002F7492">
        <w:rPr>
          <w:b/>
          <w:bCs/>
        </w:rPr>
        <w:t>90.68%</w:t>
      </w:r>
      <w:r>
        <w:t xml:space="preserve"> </w:t>
      </w:r>
      <w:r w:rsidRPr="002F7492">
        <w:t>whil</w:t>
      </w:r>
      <w:r>
        <w:t>e</w:t>
      </w:r>
      <w:r w:rsidRPr="002F7492">
        <w:t xml:space="preserve"> attaining a </w:t>
      </w:r>
      <w:r w:rsidRPr="002F7492">
        <w:rPr>
          <w:b/>
          <w:bCs/>
        </w:rPr>
        <w:t>t</w:t>
      </w:r>
      <w:r w:rsidRPr="002F7492">
        <w:rPr>
          <w:b/>
          <w:bCs/>
        </w:rPr>
        <w:t>rain accuracy</w:t>
      </w:r>
      <w:r w:rsidRPr="002F7492">
        <w:t xml:space="preserve"> of </w:t>
      </w:r>
      <w:r w:rsidRPr="002F7492">
        <w:rPr>
          <w:b/>
          <w:bCs/>
        </w:rPr>
        <w:t>99.11%</w:t>
      </w:r>
      <w:r>
        <w:t xml:space="preserve"> </w:t>
      </w:r>
      <w:r w:rsidRPr="002F7492">
        <w:t xml:space="preserve">and a </w:t>
      </w:r>
      <w:r w:rsidRPr="002F7492">
        <w:rPr>
          <w:b/>
          <w:bCs/>
        </w:rPr>
        <w:t>validation accuracy</w:t>
      </w:r>
      <w:r w:rsidRPr="002F7492">
        <w:t xml:space="preserve"> of </w:t>
      </w:r>
      <w:r w:rsidRPr="002F7492">
        <w:rPr>
          <w:b/>
          <w:bCs/>
        </w:rPr>
        <w:t>89.85%.</w:t>
      </w:r>
      <w:r w:rsidRPr="002F7492">
        <w:t xml:space="preserve"> The minor discrepancy between training and validation accuracies indicates a mild degree of overfitting which could be mitigated if regularization or data augmentation was employed. The convergence of validation and test accuracies reflects appreciable generalization. VGG-16’s performance on the LFW dataset and test accuracy exceeding 90% indicates that this model </w:t>
      </w:r>
      <w:r w:rsidRPr="002F7492">
        <w:t>can</w:t>
      </w:r>
      <w:r w:rsidRPr="002F7492">
        <w:t xml:space="preserve"> discriminate facial features within the variations presented in the dataset.</w:t>
      </w:r>
    </w:p>
    <w:p w14:paraId="054AD92F" w14:textId="0837B41F" w:rsidR="002F7492" w:rsidRDefault="002F7492" w:rsidP="005F3445"/>
    <w:p w14:paraId="03372965" w14:textId="77777777" w:rsidR="002F7492" w:rsidRDefault="002F7492" w:rsidP="005F3445"/>
    <w:p w14:paraId="6EAA59B9" w14:textId="77777777" w:rsidR="002F7492" w:rsidRDefault="002F7492" w:rsidP="005F3445"/>
    <w:p w14:paraId="45A749C2" w14:textId="67A665E0" w:rsidR="00325F2F" w:rsidRDefault="002F7492" w:rsidP="005F3445">
      <w:r>
        <w:lastRenderedPageBreak/>
        <w:t>Task 2</w:t>
      </w:r>
      <w:r w:rsidR="00325F2F">
        <w:t>a.</w:t>
      </w:r>
    </w:p>
    <w:tbl>
      <w:tblPr>
        <w:tblStyle w:val="TableGrid"/>
        <w:tblW w:w="7672" w:type="dxa"/>
        <w:tblInd w:w="720" w:type="dxa"/>
        <w:tblLook w:val="04A0" w:firstRow="1" w:lastRow="0" w:firstColumn="1" w:lastColumn="0" w:noHBand="0" w:noVBand="1"/>
      </w:tblPr>
      <w:tblGrid>
        <w:gridCol w:w="1316"/>
        <w:gridCol w:w="1337"/>
        <w:gridCol w:w="1495"/>
        <w:gridCol w:w="1762"/>
        <w:gridCol w:w="1762"/>
      </w:tblGrid>
      <w:tr w:rsidR="00325F2F" w14:paraId="459FCDC8" w14:textId="77777777" w:rsidTr="00325F2F">
        <w:trPr>
          <w:trHeight w:val="1101"/>
        </w:trPr>
        <w:tc>
          <w:tcPr>
            <w:tcW w:w="1429" w:type="dxa"/>
          </w:tcPr>
          <w:p w14:paraId="092E312A" w14:textId="5BF5918A" w:rsidR="002F7492" w:rsidRPr="00325F2F" w:rsidRDefault="002F7492" w:rsidP="002F7492">
            <w:pPr>
              <w:pStyle w:val="ListParagraph"/>
              <w:ind w:left="0"/>
              <w:rPr>
                <w:b/>
                <w:bCs/>
              </w:rPr>
            </w:pPr>
            <w:r w:rsidRPr="00325F2F">
              <w:rPr>
                <w:b/>
                <w:bCs/>
              </w:rPr>
              <w:t>Model</w:t>
            </w:r>
          </w:p>
        </w:tc>
        <w:tc>
          <w:tcPr>
            <w:tcW w:w="1442" w:type="dxa"/>
          </w:tcPr>
          <w:p w14:paraId="4C20D566" w14:textId="742755AB" w:rsidR="002F7492" w:rsidRPr="00325F2F" w:rsidRDefault="002F7492" w:rsidP="002F7492">
            <w:pPr>
              <w:pStyle w:val="ListParagraph"/>
              <w:ind w:left="0"/>
              <w:rPr>
                <w:b/>
                <w:bCs/>
              </w:rPr>
            </w:pPr>
            <w:r w:rsidRPr="00325F2F">
              <w:rPr>
                <w:b/>
                <w:bCs/>
              </w:rPr>
              <w:t>Clean images</w:t>
            </w:r>
          </w:p>
        </w:tc>
        <w:tc>
          <w:tcPr>
            <w:tcW w:w="1533" w:type="dxa"/>
          </w:tcPr>
          <w:p w14:paraId="2CD69860" w14:textId="77777777" w:rsidR="002F7492" w:rsidRPr="00325F2F" w:rsidRDefault="002F7492" w:rsidP="002F7492">
            <w:pPr>
              <w:rPr>
                <w:b/>
                <w:bCs/>
              </w:rPr>
            </w:pPr>
            <w:r w:rsidRPr="00325F2F">
              <w:rPr>
                <w:b/>
                <w:bCs/>
              </w:rPr>
              <w:t>Adversarial images</w:t>
            </w:r>
          </w:p>
          <w:p w14:paraId="3FA06102" w14:textId="448E7284" w:rsidR="002F7492" w:rsidRPr="00325F2F" w:rsidRDefault="002F7492" w:rsidP="002F7492">
            <w:pPr>
              <w:rPr>
                <w:b/>
                <w:bCs/>
              </w:rPr>
            </w:pPr>
            <w:r w:rsidRPr="00325F2F">
              <w:rPr>
                <w:rFonts w:ascii="Cambria Math" w:hAnsi="Cambria Math" w:cs="Cambria Math"/>
                <w:b/>
                <w:bCs/>
              </w:rPr>
              <w:t xml:space="preserve">      </w:t>
            </w:r>
            <w:r w:rsidRPr="00325F2F">
              <w:rPr>
                <w:rFonts w:ascii="Cambria Math" w:hAnsi="Cambria Math" w:cs="Cambria Math"/>
                <w:b/>
                <w:bCs/>
              </w:rPr>
              <w:t>𝜖</w:t>
            </w:r>
            <w:r w:rsidRPr="00325F2F">
              <w:rPr>
                <w:b/>
                <w:bCs/>
              </w:rPr>
              <w:t>=1/255</w:t>
            </w:r>
          </w:p>
          <w:p w14:paraId="22A78C4A" w14:textId="77777777" w:rsidR="002F7492" w:rsidRPr="00325F2F" w:rsidRDefault="002F7492" w:rsidP="002F7492">
            <w:pPr>
              <w:pStyle w:val="ListParagraph"/>
              <w:ind w:left="0"/>
              <w:rPr>
                <w:b/>
                <w:bCs/>
              </w:rPr>
            </w:pPr>
          </w:p>
        </w:tc>
        <w:tc>
          <w:tcPr>
            <w:tcW w:w="1634" w:type="dxa"/>
          </w:tcPr>
          <w:p w14:paraId="07D7F04F" w14:textId="77777777" w:rsidR="002F7492" w:rsidRPr="00325F2F" w:rsidRDefault="002F7492" w:rsidP="002F7492">
            <w:pPr>
              <w:rPr>
                <w:b/>
                <w:bCs/>
              </w:rPr>
            </w:pPr>
            <w:r w:rsidRPr="00325F2F">
              <w:rPr>
                <w:b/>
                <w:bCs/>
              </w:rPr>
              <w:t>Adversarial images</w:t>
            </w:r>
          </w:p>
          <w:p w14:paraId="022AAE57" w14:textId="77777777" w:rsidR="002F7492" w:rsidRPr="002F7492" w:rsidRDefault="002F7492" w:rsidP="002F7492">
            <w:pPr>
              <w:pStyle w:val="ListParagraph"/>
              <w:rPr>
                <w:b/>
                <w:bCs/>
              </w:rPr>
            </w:pPr>
            <w:r w:rsidRPr="002F7492">
              <w:rPr>
                <w:rFonts w:ascii="Cambria Math" w:hAnsi="Cambria Math" w:cs="Cambria Math"/>
                <w:b/>
                <w:bCs/>
              </w:rPr>
              <w:t>𝜖</w:t>
            </w:r>
            <w:r w:rsidRPr="002F7492">
              <w:rPr>
                <w:b/>
                <w:bCs/>
              </w:rPr>
              <w:t>=5/255</w:t>
            </w:r>
          </w:p>
          <w:p w14:paraId="10BDAB62" w14:textId="77777777" w:rsidR="002F7492" w:rsidRDefault="002F7492" w:rsidP="002F7492">
            <w:pPr>
              <w:pStyle w:val="ListParagraph"/>
              <w:ind w:left="0"/>
            </w:pPr>
          </w:p>
        </w:tc>
        <w:tc>
          <w:tcPr>
            <w:tcW w:w="1634" w:type="dxa"/>
          </w:tcPr>
          <w:p w14:paraId="18CA79A0" w14:textId="77777777" w:rsidR="002F7492" w:rsidRPr="00325F2F" w:rsidRDefault="002F7492" w:rsidP="002F7492">
            <w:pPr>
              <w:rPr>
                <w:b/>
                <w:bCs/>
              </w:rPr>
            </w:pPr>
            <w:r w:rsidRPr="00325F2F">
              <w:rPr>
                <w:b/>
                <w:bCs/>
              </w:rPr>
              <w:t>Adversarial images</w:t>
            </w:r>
          </w:p>
          <w:p w14:paraId="2AA8B868" w14:textId="77777777" w:rsidR="002F7492" w:rsidRPr="002F7492" w:rsidRDefault="002F7492" w:rsidP="002F7492">
            <w:pPr>
              <w:pStyle w:val="ListParagraph"/>
              <w:rPr>
                <w:b/>
                <w:bCs/>
              </w:rPr>
            </w:pPr>
            <w:r w:rsidRPr="002F7492">
              <w:rPr>
                <w:rFonts w:ascii="Cambria Math" w:hAnsi="Cambria Math" w:cs="Cambria Math"/>
                <w:b/>
                <w:bCs/>
              </w:rPr>
              <w:t>𝜖</w:t>
            </w:r>
            <w:r w:rsidRPr="002F7492">
              <w:rPr>
                <w:b/>
                <w:bCs/>
              </w:rPr>
              <w:t>=8/255</w:t>
            </w:r>
          </w:p>
          <w:p w14:paraId="5764806E" w14:textId="77777777" w:rsidR="002F7492" w:rsidRDefault="002F7492" w:rsidP="002F7492">
            <w:pPr>
              <w:pStyle w:val="ListParagraph"/>
              <w:ind w:left="0"/>
            </w:pPr>
          </w:p>
        </w:tc>
      </w:tr>
      <w:tr w:rsidR="00325F2F" w14:paraId="424092A1" w14:textId="77777777" w:rsidTr="00325F2F">
        <w:trPr>
          <w:trHeight w:val="267"/>
        </w:trPr>
        <w:tc>
          <w:tcPr>
            <w:tcW w:w="1429" w:type="dxa"/>
          </w:tcPr>
          <w:p w14:paraId="1EA658FC" w14:textId="35416498" w:rsidR="002F7492" w:rsidRPr="00325F2F" w:rsidRDefault="002F7492" w:rsidP="002F7492">
            <w:pPr>
              <w:pStyle w:val="ListParagraph"/>
              <w:ind w:left="0"/>
              <w:rPr>
                <w:b/>
                <w:bCs/>
              </w:rPr>
            </w:pPr>
            <w:r w:rsidRPr="00325F2F">
              <w:rPr>
                <w:b/>
                <w:bCs/>
              </w:rPr>
              <w:t>FGSM Attack</w:t>
            </w:r>
          </w:p>
        </w:tc>
        <w:tc>
          <w:tcPr>
            <w:tcW w:w="1442" w:type="dxa"/>
          </w:tcPr>
          <w:p w14:paraId="6EB08187" w14:textId="253B9031" w:rsidR="002F7492" w:rsidRDefault="00325F2F" w:rsidP="002F7492">
            <w:pPr>
              <w:pStyle w:val="ListParagraph"/>
              <w:ind w:left="0"/>
            </w:pPr>
            <w:r>
              <w:t>87%</w:t>
            </w:r>
          </w:p>
        </w:tc>
        <w:tc>
          <w:tcPr>
            <w:tcW w:w="1533" w:type="dxa"/>
          </w:tcPr>
          <w:p w14:paraId="04660AE9" w14:textId="79176949" w:rsidR="002F7492" w:rsidRDefault="00325F2F" w:rsidP="002F7492">
            <w:pPr>
              <w:pStyle w:val="ListParagraph"/>
              <w:ind w:left="0"/>
            </w:pPr>
            <w:r>
              <w:t>81%</w:t>
            </w:r>
          </w:p>
        </w:tc>
        <w:tc>
          <w:tcPr>
            <w:tcW w:w="1634" w:type="dxa"/>
          </w:tcPr>
          <w:p w14:paraId="59BD51A7" w14:textId="122F0C49" w:rsidR="002F7492" w:rsidRDefault="00325F2F" w:rsidP="002F7492">
            <w:pPr>
              <w:pStyle w:val="ListParagraph"/>
              <w:ind w:left="0"/>
            </w:pPr>
            <w:r>
              <w:t>72%</w:t>
            </w:r>
          </w:p>
        </w:tc>
        <w:tc>
          <w:tcPr>
            <w:tcW w:w="1634" w:type="dxa"/>
          </w:tcPr>
          <w:p w14:paraId="4EF258AC" w14:textId="31F6FC40" w:rsidR="002F7492" w:rsidRDefault="00325F2F" w:rsidP="002F7492">
            <w:pPr>
              <w:pStyle w:val="ListParagraph"/>
              <w:ind w:left="0"/>
            </w:pPr>
            <w:r>
              <w:t>64%</w:t>
            </w:r>
          </w:p>
        </w:tc>
      </w:tr>
      <w:tr w:rsidR="00325F2F" w14:paraId="5CDB4C9C" w14:textId="77777777" w:rsidTr="00325F2F">
        <w:trPr>
          <w:trHeight w:val="251"/>
        </w:trPr>
        <w:tc>
          <w:tcPr>
            <w:tcW w:w="1429" w:type="dxa"/>
          </w:tcPr>
          <w:p w14:paraId="424603A7" w14:textId="695DCA29" w:rsidR="002F7492" w:rsidRPr="00325F2F" w:rsidRDefault="00325F2F" w:rsidP="002F7492">
            <w:pPr>
              <w:pStyle w:val="ListParagraph"/>
              <w:ind w:left="0"/>
              <w:rPr>
                <w:b/>
                <w:bCs/>
              </w:rPr>
            </w:pPr>
            <w:r w:rsidRPr="00325F2F">
              <w:rPr>
                <w:b/>
                <w:bCs/>
              </w:rPr>
              <w:t>PGD Attack</w:t>
            </w:r>
          </w:p>
        </w:tc>
        <w:tc>
          <w:tcPr>
            <w:tcW w:w="1442" w:type="dxa"/>
          </w:tcPr>
          <w:p w14:paraId="1306FD5B" w14:textId="67F3B64D" w:rsidR="002F7492" w:rsidRDefault="00325F2F" w:rsidP="002F7492">
            <w:pPr>
              <w:pStyle w:val="ListParagraph"/>
              <w:ind w:left="0"/>
            </w:pPr>
            <w:r>
              <w:t>87%</w:t>
            </w:r>
          </w:p>
        </w:tc>
        <w:tc>
          <w:tcPr>
            <w:tcW w:w="1533" w:type="dxa"/>
          </w:tcPr>
          <w:p w14:paraId="0E323DD0" w14:textId="1644C985" w:rsidR="002F7492" w:rsidRDefault="00325F2F" w:rsidP="002F7492">
            <w:pPr>
              <w:pStyle w:val="ListParagraph"/>
              <w:ind w:left="0"/>
            </w:pPr>
            <w:r>
              <w:t>75%</w:t>
            </w:r>
          </w:p>
        </w:tc>
        <w:tc>
          <w:tcPr>
            <w:tcW w:w="1634" w:type="dxa"/>
          </w:tcPr>
          <w:p w14:paraId="387A1F6B" w14:textId="5C43208E" w:rsidR="002F7492" w:rsidRDefault="00325F2F" w:rsidP="002F7492">
            <w:pPr>
              <w:pStyle w:val="ListParagraph"/>
              <w:ind w:left="0"/>
            </w:pPr>
            <w:r>
              <w:t>56%</w:t>
            </w:r>
          </w:p>
        </w:tc>
        <w:tc>
          <w:tcPr>
            <w:tcW w:w="1634" w:type="dxa"/>
          </w:tcPr>
          <w:p w14:paraId="401410F5" w14:textId="6B37F1C6" w:rsidR="002F7492" w:rsidRDefault="00325F2F" w:rsidP="002F7492">
            <w:pPr>
              <w:pStyle w:val="ListParagraph"/>
              <w:ind w:left="0"/>
            </w:pPr>
            <w:r>
              <w:t>43%</w:t>
            </w:r>
          </w:p>
        </w:tc>
      </w:tr>
    </w:tbl>
    <w:p w14:paraId="4F640C59" w14:textId="77777777" w:rsidR="00325F2F" w:rsidRDefault="00325F2F" w:rsidP="00325F2F">
      <w:pPr>
        <w:pStyle w:val="ListParagraph"/>
      </w:pPr>
    </w:p>
    <w:p w14:paraId="531D5FC2" w14:textId="0B62264D" w:rsidR="002F7492" w:rsidRDefault="00325F2F" w:rsidP="00325F2F">
      <w:pPr>
        <w:pStyle w:val="ListParagraph"/>
      </w:pPr>
      <w:r>
        <w:t xml:space="preserve">b. </w:t>
      </w:r>
    </w:p>
    <w:p w14:paraId="5CDBF1F2" w14:textId="6528E68F" w:rsidR="00325F2F" w:rsidRDefault="00325F2F" w:rsidP="00325F2F">
      <w:r>
        <w:rPr>
          <w:noProof/>
        </w:rPr>
        <w:drawing>
          <wp:inline distT="0" distB="0" distL="0" distR="0" wp14:anchorId="653CD39A" wp14:editId="0A1CF470">
            <wp:extent cx="2977717" cy="2923953"/>
            <wp:effectExtent l="0" t="0" r="0" b="0"/>
            <wp:docPr id="1568159467" name="Picture 2" descr="A graph of 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59467" name="Picture 2" descr="A graph of a graph with blue and orange dot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2538" cy="2948325"/>
                    </a:xfrm>
                    <a:prstGeom prst="rect">
                      <a:avLst/>
                    </a:prstGeom>
                  </pic:spPr>
                </pic:pic>
              </a:graphicData>
            </a:graphic>
          </wp:inline>
        </w:drawing>
      </w:r>
    </w:p>
    <w:p w14:paraId="71070503" w14:textId="402DF89A" w:rsidR="00325F2F" w:rsidRDefault="00325F2F" w:rsidP="00325F2F">
      <w:r>
        <w:lastRenderedPageBreak/>
        <w:t xml:space="preserve">c. </w:t>
      </w:r>
      <w:r w:rsidRPr="00325F2F">
        <w:rPr>
          <w:noProof/>
          <w:vertAlign w:val="subscript"/>
        </w:rPr>
        <w:drawing>
          <wp:inline distT="0" distB="0" distL="0" distR="0" wp14:anchorId="3EA70962" wp14:editId="53449BE1">
            <wp:extent cx="6536745" cy="3864080"/>
            <wp:effectExtent l="0" t="0" r="3810" b="0"/>
            <wp:docPr id="19866394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3948" name="Picture 4"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9642" cy="3930817"/>
                    </a:xfrm>
                    <a:prstGeom prst="rect">
                      <a:avLst/>
                    </a:prstGeom>
                  </pic:spPr>
                </pic:pic>
              </a:graphicData>
            </a:graphic>
          </wp:inline>
        </w:drawing>
      </w:r>
    </w:p>
    <w:p w14:paraId="6AE54720" w14:textId="77777777" w:rsidR="00325F2F" w:rsidRDefault="00325F2F" w:rsidP="00325F2F"/>
    <w:p w14:paraId="409F9B7D" w14:textId="4FB1DBDB" w:rsidR="00325F2F" w:rsidRDefault="00325F2F" w:rsidP="00325F2F">
      <w:r>
        <w:t>Task 3</w:t>
      </w:r>
    </w:p>
    <w:p w14:paraId="24C3BEF3" w14:textId="77777777" w:rsidR="00325F2F" w:rsidRPr="00325F2F" w:rsidRDefault="00325F2F" w:rsidP="00325F2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25F2F">
        <w:rPr>
          <w:rFonts w:ascii="Times New Roman" w:eastAsia="Times New Roman" w:hAnsi="Times New Roman" w:cs="Times New Roman"/>
          <w:b/>
          <w:bCs/>
          <w:kern w:val="0"/>
          <w:sz w:val="27"/>
          <w:szCs w:val="27"/>
          <w14:ligatures w14:val="none"/>
        </w:rPr>
        <w:t>(a) Accuracy and Perturbation Results</w:t>
      </w:r>
    </w:p>
    <w:p w14:paraId="048140FB" w14:textId="77777777" w:rsidR="00325F2F" w:rsidRPr="00325F2F" w:rsidRDefault="00325F2F" w:rsidP="00325F2F">
      <w:pPr>
        <w:spacing w:before="100" w:beforeAutospacing="1" w:after="100" w:afterAutospacing="1" w:line="240" w:lineRule="auto"/>
        <w:rPr>
          <w:rFonts w:ascii="Times New Roman" w:eastAsia="Times New Roman" w:hAnsi="Times New Roman" w:cs="Times New Roman"/>
          <w:kern w:val="0"/>
          <w14:ligatures w14:val="none"/>
        </w:rPr>
      </w:pPr>
      <w:r w:rsidRPr="00325F2F">
        <w:rPr>
          <w:rFonts w:ascii="Times New Roman" w:eastAsia="Times New Roman" w:hAnsi="Times New Roman" w:cs="Times New Roman"/>
          <w:b/>
          <w:bCs/>
          <w:kern w:val="0"/>
          <w14:ligatures w14:val="none"/>
        </w:rPr>
        <w:t>Untargeted Attack:</w:t>
      </w:r>
    </w:p>
    <w:p w14:paraId="6DA68258" w14:textId="77777777" w:rsidR="00325F2F" w:rsidRPr="00325F2F" w:rsidRDefault="00325F2F" w:rsidP="00325F2F">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25F2F">
        <w:rPr>
          <w:rFonts w:ascii="Times New Roman" w:eastAsia="Times New Roman" w:hAnsi="Times New Roman" w:cs="Times New Roman"/>
          <w:b/>
          <w:bCs/>
          <w:kern w:val="0"/>
          <w14:ligatures w14:val="none"/>
        </w:rPr>
        <w:t>Predictions:</w:t>
      </w:r>
      <w:r w:rsidRPr="00325F2F">
        <w:rPr>
          <w:rFonts w:ascii="Times New Roman" w:eastAsia="Times New Roman" w:hAnsi="Times New Roman" w:cs="Times New Roman"/>
          <w:kern w:val="0"/>
          <w14:ligatures w14:val="none"/>
        </w:rPr>
        <w:t xml:space="preserve"> </w:t>
      </w:r>
      <w:proofErr w:type="gramStart"/>
      <w:r w:rsidRPr="00325F2F">
        <w:rPr>
          <w:rFonts w:ascii="Times New Roman" w:eastAsia="Times New Roman" w:hAnsi="Times New Roman" w:cs="Times New Roman"/>
          <w:kern w:val="0"/>
          <w14:ligatures w14:val="none"/>
        </w:rPr>
        <w:t>tensor(</w:t>
      </w:r>
      <w:proofErr w:type="gramEnd"/>
      <w:r w:rsidRPr="00325F2F">
        <w:rPr>
          <w:rFonts w:ascii="Times New Roman" w:eastAsia="Times New Roman" w:hAnsi="Times New Roman" w:cs="Times New Roman"/>
          <w:kern w:val="0"/>
          <w14:ligatures w14:val="none"/>
        </w:rPr>
        <w:t>[5, 8, 7, 7, 3, 0, 2, 1, 0, 2])</w:t>
      </w:r>
    </w:p>
    <w:p w14:paraId="27E36DC5" w14:textId="77777777" w:rsidR="00325F2F" w:rsidRPr="00325F2F" w:rsidRDefault="00325F2F" w:rsidP="00325F2F">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25F2F">
        <w:rPr>
          <w:rFonts w:ascii="Times New Roman" w:eastAsia="Times New Roman" w:hAnsi="Times New Roman" w:cs="Times New Roman"/>
          <w:b/>
          <w:bCs/>
          <w:kern w:val="0"/>
          <w14:ligatures w14:val="none"/>
        </w:rPr>
        <w:t>Accuracy after attack on 10 images:</w:t>
      </w:r>
      <w:r w:rsidRPr="00325F2F">
        <w:rPr>
          <w:rFonts w:ascii="Times New Roman" w:eastAsia="Times New Roman" w:hAnsi="Times New Roman" w:cs="Times New Roman"/>
          <w:kern w:val="0"/>
          <w14:ligatures w14:val="none"/>
        </w:rPr>
        <w:t xml:space="preserve"> 0.00%</w:t>
      </w:r>
    </w:p>
    <w:p w14:paraId="5AF6E586" w14:textId="77777777" w:rsidR="00325F2F" w:rsidRPr="00325F2F" w:rsidRDefault="00325F2F" w:rsidP="00325F2F">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25F2F">
        <w:rPr>
          <w:rFonts w:ascii="Times New Roman" w:eastAsia="Times New Roman" w:hAnsi="Times New Roman" w:cs="Times New Roman"/>
          <w:b/>
          <w:bCs/>
          <w:kern w:val="0"/>
          <w14:ligatures w14:val="none"/>
        </w:rPr>
        <w:t>Average L2 perturbation:</w:t>
      </w:r>
      <w:r w:rsidRPr="00325F2F">
        <w:rPr>
          <w:rFonts w:ascii="Times New Roman" w:eastAsia="Times New Roman" w:hAnsi="Times New Roman" w:cs="Times New Roman"/>
          <w:kern w:val="0"/>
          <w14:ligatures w14:val="none"/>
        </w:rPr>
        <w:t xml:space="preserve"> 0.0000</w:t>
      </w:r>
    </w:p>
    <w:p w14:paraId="4CD0200B" w14:textId="77777777" w:rsidR="00325F2F" w:rsidRPr="00325F2F" w:rsidRDefault="00325F2F" w:rsidP="00325F2F">
      <w:pPr>
        <w:spacing w:before="100" w:beforeAutospacing="1" w:after="100" w:afterAutospacing="1" w:line="240" w:lineRule="auto"/>
        <w:rPr>
          <w:rFonts w:ascii="Times New Roman" w:eastAsia="Times New Roman" w:hAnsi="Times New Roman" w:cs="Times New Roman"/>
          <w:kern w:val="0"/>
          <w14:ligatures w14:val="none"/>
        </w:rPr>
      </w:pPr>
      <w:r w:rsidRPr="00325F2F">
        <w:rPr>
          <w:rFonts w:ascii="Times New Roman" w:eastAsia="Times New Roman" w:hAnsi="Times New Roman" w:cs="Times New Roman"/>
          <w:b/>
          <w:bCs/>
          <w:kern w:val="0"/>
          <w14:ligatures w14:val="none"/>
        </w:rPr>
        <w:t>Targeted Attack:</w:t>
      </w:r>
    </w:p>
    <w:p w14:paraId="676A2215" w14:textId="77777777" w:rsidR="00325F2F" w:rsidRPr="00325F2F" w:rsidRDefault="00325F2F" w:rsidP="00325F2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325F2F">
        <w:rPr>
          <w:rFonts w:ascii="Times New Roman" w:eastAsia="Times New Roman" w:hAnsi="Times New Roman" w:cs="Times New Roman"/>
          <w:b/>
          <w:bCs/>
          <w:kern w:val="0"/>
          <w14:ligatures w14:val="none"/>
        </w:rPr>
        <w:t>Predictions:</w:t>
      </w:r>
      <w:r w:rsidRPr="00325F2F">
        <w:rPr>
          <w:rFonts w:ascii="Times New Roman" w:eastAsia="Times New Roman" w:hAnsi="Times New Roman" w:cs="Times New Roman"/>
          <w:kern w:val="0"/>
          <w14:ligatures w14:val="none"/>
        </w:rPr>
        <w:t xml:space="preserve"> </w:t>
      </w:r>
      <w:proofErr w:type="gramStart"/>
      <w:r w:rsidRPr="00325F2F">
        <w:rPr>
          <w:rFonts w:ascii="Times New Roman" w:eastAsia="Times New Roman" w:hAnsi="Times New Roman" w:cs="Times New Roman"/>
          <w:kern w:val="0"/>
          <w14:ligatures w14:val="none"/>
        </w:rPr>
        <w:t>tensor(</w:t>
      </w:r>
      <w:proofErr w:type="gramEnd"/>
      <w:r w:rsidRPr="00325F2F">
        <w:rPr>
          <w:rFonts w:ascii="Times New Roman" w:eastAsia="Times New Roman" w:hAnsi="Times New Roman" w:cs="Times New Roman"/>
          <w:kern w:val="0"/>
          <w14:ligatures w14:val="none"/>
        </w:rPr>
        <w:t>[0, 8, 6, 0, 7, 2, 3, 1, 7, 3])</w:t>
      </w:r>
    </w:p>
    <w:p w14:paraId="6DAA6288" w14:textId="77777777" w:rsidR="00325F2F" w:rsidRPr="00325F2F" w:rsidRDefault="00325F2F" w:rsidP="00325F2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325F2F">
        <w:rPr>
          <w:rFonts w:ascii="Times New Roman" w:eastAsia="Times New Roman" w:hAnsi="Times New Roman" w:cs="Times New Roman"/>
          <w:b/>
          <w:bCs/>
          <w:kern w:val="0"/>
          <w14:ligatures w14:val="none"/>
        </w:rPr>
        <w:t>Accuracy after targeted attack:</w:t>
      </w:r>
      <w:r w:rsidRPr="00325F2F">
        <w:rPr>
          <w:rFonts w:ascii="Times New Roman" w:eastAsia="Times New Roman" w:hAnsi="Times New Roman" w:cs="Times New Roman"/>
          <w:kern w:val="0"/>
          <w14:ligatures w14:val="none"/>
        </w:rPr>
        <w:t xml:space="preserve"> 10.00%</w:t>
      </w:r>
    </w:p>
    <w:p w14:paraId="3C92F29E" w14:textId="77777777" w:rsidR="00325F2F" w:rsidRPr="00325F2F" w:rsidRDefault="00325F2F" w:rsidP="00325F2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325F2F">
        <w:rPr>
          <w:rFonts w:ascii="Times New Roman" w:eastAsia="Times New Roman" w:hAnsi="Times New Roman" w:cs="Times New Roman"/>
          <w:b/>
          <w:bCs/>
          <w:kern w:val="0"/>
          <w14:ligatures w14:val="none"/>
        </w:rPr>
        <w:t>Average L2 perturbation:</w:t>
      </w:r>
      <w:r w:rsidRPr="00325F2F">
        <w:rPr>
          <w:rFonts w:ascii="Times New Roman" w:eastAsia="Times New Roman" w:hAnsi="Times New Roman" w:cs="Times New Roman"/>
          <w:kern w:val="0"/>
          <w14:ligatures w14:val="none"/>
        </w:rPr>
        <w:t xml:space="preserve"> 0.0000</w:t>
      </w:r>
    </w:p>
    <w:p w14:paraId="6C7270EF" w14:textId="77777777" w:rsidR="00325F2F" w:rsidRPr="00325F2F" w:rsidRDefault="00325F2F" w:rsidP="00325F2F">
      <w:pPr>
        <w:spacing w:after="0" w:line="240" w:lineRule="auto"/>
        <w:rPr>
          <w:rFonts w:ascii="Times New Roman" w:eastAsia="Times New Roman" w:hAnsi="Times New Roman" w:cs="Times New Roman"/>
          <w:kern w:val="0"/>
          <w14:ligatures w14:val="none"/>
        </w:rPr>
      </w:pPr>
      <w:r w:rsidRPr="00325F2F">
        <w:rPr>
          <w:rFonts w:ascii="Times New Roman" w:eastAsia="Times New Roman" w:hAnsi="Times New Roman" w:cs="Times New Roman"/>
          <w:noProof/>
          <w:kern w:val="0"/>
          <w14:ligatures w14:val="none"/>
        </w:rPr>
      </w:r>
      <w:r w:rsidR="00325F2F" w:rsidRPr="00325F2F">
        <w:rPr>
          <w:rFonts w:ascii="Times New Roman" w:eastAsia="Times New Roman" w:hAnsi="Times New Roman" w:cs="Times New Roman"/>
          <w:noProof/>
          <w:kern w:val="0"/>
          <w14:ligatures w14:val="none"/>
        </w:rPr>
        <w:pict w14:anchorId="584D33A9">
          <v:rect id="_x0000_i1025" alt="" style="width:468pt;height:.05pt;mso-width-percent:0;mso-height-percent:0;mso-width-percent:0;mso-height-percent:0" o:hralign="center" o:hrstd="t" o:hr="t" fillcolor="#a0a0a0" stroked="f"/>
        </w:pict>
      </w:r>
    </w:p>
    <w:p w14:paraId="7D638359" w14:textId="77777777" w:rsidR="00325F2F" w:rsidRPr="00325F2F" w:rsidRDefault="00325F2F" w:rsidP="00325F2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25F2F">
        <w:rPr>
          <w:rFonts w:ascii="Times New Roman" w:eastAsia="Times New Roman" w:hAnsi="Times New Roman" w:cs="Times New Roman"/>
          <w:b/>
          <w:bCs/>
          <w:kern w:val="0"/>
          <w:sz w:val="27"/>
          <w:szCs w:val="27"/>
          <w14:ligatures w14:val="none"/>
        </w:rPr>
        <w:t>(b) Explanation of the Carlini &amp; Wagner L2 Attack and Its Comparison</w:t>
      </w:r>
    </w:p>
    <w:p w14:paraId="6DB2D734" w14:textId="77777777" w:rsidR="00325F2F" w:rsidRPr="00325F2F" w:rsidRDefault="00325F2F" w:rsidP="00325F2F">
      <w:pPr>
        <w:spacing w:before="100" w:beforeAutospacing="1" w:after="100" w:afterAutospacing="1" w:line="240" w:lineRule="auto"/>
        <w:rPr>
          <w:rFonts w:ascii="Times New Roman" w:eastAsia="Times New Roman" w:hAnsi="Times New Roman" w:cs="Times New Roman"/>
          <w:kern w:val="0"/>
          <w14:ligatures w14:val="none"/>
        </w:rPr>
      </w:pPr>
      <w:r w:rsidRPr="00325F2F">
        <w:rPr>
          <w:rFonts w:ascii="Times New Roman" w:eastAsia="Times New Roman" w:hAnsi="Times New Roman" w:cs="Times New Roman"/>
          <w:kern w:val="0"/>
          <w14:ligatures w14:val="none"/>
        </w:rPr>
        <w:lastRenderedPageBreak/>
        <w:t>The Carlini &amp; Wagner (C&amp;W) L2 attack is an optimization-based adversarial attack designed to generate minimal perturbations that successfully fool a model while remaining imperceptible to humans. The attack formulates the problem as an optimization task, balancing two objectives: minimizing the L2 norm of the perturbation and ensuring the model misclassifies the input. By introducing a variable transformation and solving through gradient-based optimizers (e.g., Adam), the attack iteratively refines the perturbations to achieve successful evasion.</w:t>
      </w:r>
    </w:p>
    <w:p w14:paraId="00F6D90F" w14:textId="77777777" w:rsidR="00325F2F" w:rsidRPr="00325F2F" w:rsidRDefault="00325F2F" w:rsidP="00325F2F">
      <w:pPr>
        <w:spacing w:before="100" w:beforeAutospacing="1" w:after="100" w:afterAutospacing="1" w:line="240" w:lineRule="auto"/>
        <w:rPr>
          <w:rFonts w:ascii="Times New Roman" w:eastAsia="Times New Roman" w:hAnsi="Times New Roman" w:cs="Times New Roman"/>
          <w:kern w:val="0"/>
          <w14:ligatures w14:val="none"/>
        </w:rPr>
      </w:pPr>
      <w:r w:rsidRPr="00325F2F">
        <w:rPr>
          <w:rFonts w:ascii="Times New Roman" w:eastAsia="Times New Roman" w:hAnsi="Times New Roman" w:cs="Times New Roman"/>
          <w:kern w:val="0"/>
          <w14:ligatures w14:val="none"/>
        </w:rPr>
        <w:t>In comparison to the Fast Gradient Sign Method (FGSM), which performs a one-step update using the gradient sign, the C&amp;W attack is more precise but computationally expensive. Unlike FGSM’s direct gradient manipulation, C&amp;W solves an optimization problem that yields smaller and less noticeable perturbations. Projected Gradient Descent (PGD) is an iterative version of FGSM that applies multiple small perturbations while projecting the result back into a valid perturbation space. Although PGD improves upon FGSM’s simplicity, C&amp;W’s targeted optimization approach generally achieves stronger attacks with minimal distortions. C&amp;W attacks are particularly effective at bypassing defenses that are resistant to FGSM and PGD attacks due to their carefully minimized perturbations.</w:t>
      </w:r>
    </w:p>
    <w:p w14:paraId="6867C6BD" w14:textId="53442CE7" w:rsidR="0022283E" w:rsidRDefault="0022283E" w:rsidP="0022283E">
      <w:pPr>
        <w:jc w:val="center"/>
        <w:rPr>
          <w:b/>
          <w:bCs/>
        </w:rPr>
      </w:pPr>
      <w:r>
        <w:rPr>
          <w:vertAlign w:val="subscript"/>
        </w:rPr>
        <w:br/>
      </w:r>
      <w:r w:rsidRPr="0022283E">
        <w:rPr>
          <w:b/>
          <w:bCs/>
        </w:rPr>
        <w:t>PART</w:t>
      </w:r>
      <w:r>
        <w:rPr>
          <w:b/>
          <w:bCs/>
        </w:rPr>
        <w:t>-</w:t>
      </w:r>
      <w:r w:rsidRPr="0022283E">
        <w:rPr>
          <w:b/>
          <w:bCs/>
        </w:rPr>
        <w:t>2</w:t>
      </w:r>
    </w:p>
    <w:p w14:paraId="5F77BB79" w14:textId="0F5FFDC2" w:rsidR="00CC3CEA" w:rsidRDefault="0022283E" w:rsidP="0022283E">
      <w:pPr>
        <w:rPr>
          <w:b/>
          <w:bCs/>
        </w:rPr>
      </w:pPr>
      <w:r>
        <w:rPr>
          <w:b/>
          <w:bCs/>
        </w:rPr>
        <w:t>Task1</w:t>
      </w:r>
    </w:p>
    <w:p w14:paraId="1E822850" w14:textId="77777777" w:rsidR="00E548AB" w:rsidRDefault="00E548AB" w:rsidP="0022283E">
      <w:pPr>
        <w:rPr>
          <w:b/>
          <w:bCs/>
        </w:rPr>
      </w:pPr>
    </w:p>
    <w:p w14:paraId="01C78E3D" w14:textId="42065F82" w:rsidR="00E548AB" w:rsidRDefault="00E548AB" w:rsidP="00E548AB">
      <w:pPr>
        <w:pStyle w:val="ListParagraph"/>
        <w:numPr>
          <w:ilvl w:val="1"/>
          <w:numId w:val="3"/>
        </w:numPr>
        <w:rPr>
          <w:b/>
          <w:bCs/>
        </w:rPr>
      </w:pPr>
      <w:r w:rsidRPr="00E548AB">
        <w:rPr>
          <w:b/>
          <w:bCs/>
        </w:rPr>
        <w:t>Train Set Accuracy: 100.00%</w:t>
      </w:r>
      <w:r>
        <w:rPr>
          <w:b/>
          <w:bCs/>
        </w:rPr>
        <w:t xml:space="preserve">, </w:t>
      </w:r>
      <w:r w:rsidRPr="00E548AB">
        <w:rPr>
          <w:b/>
          <w:bCs/>
        </w:rPr>
        <w:t>Validation Set Accuracy: 84.33%</w:t>
      </w:r>
      <w:r w:rsidRPr="00E548AB">
        <w:rPr>
          <w:b/>
          <w:bCs/>
        </w:rPr>
        <w:t xml:space="preserve">, </w:t>
      </w:r>
      <w:r w:rsidRPr="00E548AB">
        <w:rPr>
          <w:b/>
          <w:bCs/>
        </w:rPr>
        <w:t xml:space="preserve">Test </w:t>
      </w:r>
      <w:proofErr w:type="spellStart"/>
      <w:r w:rsidRPr="00E548AB">
        <w:rPr>
          <w:b/>
          <w:bCs/>
        </w:rPr>
        <w:t>SetAccuracy</w:t>
      </w:r>
      <w:proofErr w:type="spellEnd"/>
      <w:r w:rsidRPr="00E548AB">
        <w:rPr>
          <w:b/>
          <w:bCs/>
        </w:rPr>
        <w:t>: 84.84%</w:t>
      </w:r>
    </w:p>
    <w:p w14:paraId="2FCEE77E" w14:textId="77777777" w:rsidR="00E548AB" w:rsidRDefault="00E548AB" w:rsidP="00E548AB">
      <w:pPr>
        <w:pStyle w:val="ListParagraph"/>
        <w:numPr>
          <w:ilvl w:val="1"/>
          <w:numId w:val="3"/>
        </w:numPr>
        <w:rPr>
          <w:b/>
          <w:bCs/>
        </w:rPr>
      </w:pPr>
    </w:p>
    <w:p w14:paraId="628A0B46" w14:textId="4069A18F" w:rsidR="0022283E" w:rsidRDefault="00E548AB" w:rsidP="00E548AB">
      <w:pPr>
        <w:rPr>
          <w:b/>
          <w:bCs/>
        </w:rPr>
      </w:pPr>
      <w:r>
        <w:rPr>
          <w:b/>
          <w:bCs/>
        </w:rPr>
        <w:lastRenderedPageBreak/>
        <w:t xml:space="preserve">  </w:t>
      </w:r>
      <w:r>
        <w:rPr>
          <w:noProof/>
        </w:rPr>
        <w:drawing>
          <wp:inline distT="0" distB="0" distL="0" distR="0" wp14:anchorId="1C48E701" wp14:editId="4B7BDA2D">
            <wp:extent cx="3706238" cy="4094680"/>
            <wp:effectExtent l="0" t="0" r="2540" b="0"/>
            <wp:docPr id="218989522" name="Picture 6" descr="A graph of training and validation accura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89522" name="Picture 6" descr="A graph of training and validation accuracy&#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22799" cy="4112976"/>
                    </a:xfrm>
                    <a:prstGeom prst="rect">
                      <a:avLst/>
                    </a:prstGeom>
                  </pic:spPr>
                </pic:pic>
              </a:graphicData>
            </a:graphic>
          </wp:inline>
        </w:drawing>
      </w:r>
    </w:p>
    <w:p w14:paraId="4ECA8270" w14:textId="77777777" w:rsidR="00E548AB" w:rsidRDefault="00E548AB" w:rsidP="00E548AB">
      <w:pPr>
        <w:rPr>
          <w:b/>
          <w:bCs/>
        </w:rPr>
      </w:pPr>
    </w:p>
    <w:p w14:paraId="3A777B5C" w14:textId="55D04DF3" w:rsidR="00E548AB" w:rsidRDefault="00E548AB" w:rsidP="00E548AB">
      <w:pPr>
        <w:rPr>
          <w:b/>
          <w:bCs/>
        </w:rPr>
      </w:pPr>
      <w:r>
        <w:rPr>
          <w:b/>
          <w:bCs/>
        </w:rPr>
        <w:t>Task-2</w:t>
      </w:r>
    </w:p>
    <w:p w14:paraId="6C850AC0" w14:textId="7AC01B01" w:rsidR="00E548AB" w:rsidRDefault="00E548AB" w:rsidP="00E548AB">
      <w:pPr>
        <w:rPr>
          <w:b/>
          <w:bCs/>
        </w:rPr>
      </w:pPr>
      <w:r>
        <w:rPr>
          <w:b/>
          <w:bCs/>
          <w:noProof/>
        </w:rPr>
        <w:lastRenderedPageBreak/>
        <w:drawing>
          <wp:inline distT="0" distB="0" distL="0" distR="0" wp14:anchorId="491EBA03" wp14:editId="597A7F8B">
            <wp:extent cx="2955745" cy="3103123"/>
            <wp:effectExtent l="0" t="0" r="3810" b="0"/>
            <wp:docPr id="19599056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05606" name="Picture 195990560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7375" cy="3115333"/>
                    </a:xfrm>
                    <a:prstGeom prst="rect">
                      <a:avLst/>
                    </a:prstGeom>
                  </pic:spPr>
                </pic:pic>
              </a:graphicData>
            </a:graphic>
          </wp:inline>
        </w:drawing>
      </w:r>
      <w:r>
        <w:rPr>
          <w:b/>
          <w:bCs/>
          <w:noProof/>
        </w:rPr>
        <w:drawing>
          <wp:inline distT="0" distB="0" distL="0" distR="0" wp14:anchorId="36D8E8E7" wp14:editId="54C58D99">
            <wp:extent cx="3040227" cy="3414409"/>
            <wp:effectExtent l="0" t="0" r="0" b="1905"/>
            <wp:docPr id="11174402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40268" name="Picture 1117440268"/>
                    <pic:cNvPicPr/>
                  </pic:nvPicPr>
                  <pic:blipFill>
                    <a:blip r:embed="rId12">
                      <a:extLst>
                        <a:ext uri="{28A0092B-C50C-407E-A947-70E740481C1C}">
                          <a14:useLocalDpi xmlns:a14="http://schemas.microsoft.com/office/drawing/2010/main" val="0"/>
                        </a:ext>
                      </a:extLst>
                    </a:blip>
                    <a:stretch>
                      <a:fillRect/>
                    </a:stretch>
                  </pic:blipFill>
                  <pic:spPr>
                    <a:xfrm>
                      <a:off x="0" y="0"/>
                      <a:ext cx="3048998" cy="3424260"/>
                    </a:xfrm>
                    <a:prstGeom prst="rect">
                      <a:avLst/>
                    </a:prstGeom>
                  </pic:spPr>
                </pic:pic>
              </a:graphicData>
            </a:graphic>
          </wp:inline>
        </w:drawing>
      </w:r>
    </w:p>
    <w:p w14:paraId="62D235C8" w14:textId="77777777" w:rsidR="00E548AB" w:rsidRDefault="00E548AB" w:rsidP="00E548AB">
      <w:pPr>
        <w:rPr>
          <w:b/>
          <w:bCs/>
        </w:rPr>
      </w:pPr>
    </w:p>
    <w:p w14:paraId="2C568F26" w14:textId="69575A4B" w:rsidR="00E548AB" w:rsidRDefault="00E548AB" w:rsidP="00E548AB">
      <w:pPr>
        <w:rPr>
          <w:b/>
          <w:bCs/>
        </w:rPr>
      </w:pPr>
      <w:r>
        <w:rPr>
          <w:b/>
          <w:bCs/>
          <w:noProof/>
        </w:rPr>
        <w:lastRenderedPageBreak/>
        <w:drawing>
          <wp:inline distT="0" distB="0" distL="0" distR="0" wp14:anchorId="572FE1A9" wp14:editId="21A3D906">
            <wp:extent cx="2998563" cy="3190672"/>
            <wp:effectExtent l="0" t="0" r="0" b="0"/>
            <wp:docPr id="448187732" name="Picture 9" descr="A person with a blue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87732" name="Picture 9" descr="A person with a blue fac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012864" cy="3205889"/>
                    </a:xfrm>
                    <a:prstGeom prst="rect">
                      <a:avLst/>
                    </a:prstGeom>
                  </pic:spPr>
                </pic:pic>
              </a:graphicData>
            </a:graphic>
          </wp:inline>
        </w:drawing>
      </w:r>
    </w:p>
    <w:p w14:paraId="1CD1952D" w14:textId="292C98AB" w:rsidR="00E548AB" w:rsidRDefault="00E548AB" w:rsidP="00E548AB">
      <w:pPr>
        <w:rPr>
          <w:b/>
          <w:bCs/>
        </w:rPr>
      </w:pPr>
      <w:r>
        <w:rPr>
          <w:b/>
          <w:bCs/>
          <w:noProof/>
        </w:rPr>
        <w:drawing>
          <wp:inline distT="0" distB="0" distL="0" distR="0" wp14:anchorId="2EE9B0FD" wp14:editId="2AE4DFE9">
            <wp:extent cx="3086026" cy="3103123"/>
            <wp:effectExtent l="0" t="0" r="635" b="0"/>
            <wp:docPr id="20499405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40531" name="Picture 2049940531"/>
                    <pic:cNvPicPr/>
                  </pic:nvPicPr>
                  <pic:blipFill>
                    <a:blip r:embed="rId14">
                      <a:extLst>
                        <a:ext uri="{28A0092B-C50C-407E-A947-70E740481C1C}">
                          <a14:useLocalDpi xmlns:a14="http://schemas.microsoft.com/office/drawing/2010/main" val="0"/>
                        </a:ext>
                      </a:extLst>
                    </a:blip>
                    <a:stretch>
                      <a:fillRect/>
                    </a:stretch>
                  </pic:blipFill>
                  <pic:spPr>
                    <a:xfrm>
                      <a:off x="0" y="0"/>
                      <a:ext cx="3097841" cy="3115004"/>
                    </a:xfrm>
                    <a:prstGeom prst="rect">
                      <a:avLst/>
                    </a:prstGeom>
                  </pic:spPr>
                </pic:pic>
              </a:graphicData>
            </a:graphic>
          </wp:inline>
        </w:drawing>
      </w:r>
    </w:p>
    <w:p w14:paraId="3BB833ED" w14:textId="77777777" w:rsidR="00E548AB" w:rsidRDefault="00E548AB" w:rsidP="00E548AB">
      <w:pPr>
        <w:rPr>
          <w:b/>
          <w:bCs/>
        </w:rPr>
      </w:pPr>
    </w:p>
    <w:p w14:paraId="19D1861A" w14:textId="398BE78F" w:rsidR="00E548AB" w:rsidRDefault="00E548AB" w:rsidP="00E548AB">
      <w:pPr>
        <w:rPr>
          <w:b/>
          <w:bCs/>
        </w:rPr>
      </w:pPr>
      <w:r>
        <w:rPr>
          <w:b/>
          <w:bCs/>
          <w:noProof/>
        </w:rPr>
        <w:lastRenderedPageBreak/>
        <w:drawing>
          <wp:inline distT="0" distB="0" distL="0" distR="0" wp14:anchorId="473F3BC8" wp14:editId="7EB936AA">
            <wp:extent cx="3032800" cy="3190672"/>
            <wp:effectExtent l="0" t="0" r="2540" b="0"/>
            <wp:docPr id="13896309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30945" name="Picture 1389630945"/>
                    <pic:cNvPicPr/>
                  </pic:nvPicPr>
                  <pic:blipFill>
                    <a:blip r:embed="rId15">
                      <a:extLst>
                        <a:ext uri="{28A0092B-C50C-407E-A947-70E740481C1C}">
                          <a14:useLocalDpi xmlns:a14="http://schemas.microsoft.com/office/drawing/2010/main" val="0"/>
                        </a:ext>
                      </a:extLst>
                    </a:blip>
                    <a:stretch>
                      <a:fillRect/>
                    </a:stretch>
                  </pic:blipFill>
                  <pic:spPr>
                    <a:xfrm>
                      <a:off x="0" y="0"/>
                      <a:ext cx="3041738" cy="3200075"/>
                    </a:xfrm>
                    <a:prstGeom prst="rect">
                      <a:avLst/>
                    </a:prstGeom>
                  </pic:spPr>
                </pic:pic>
              </a:graphicData>
            </a:graphic>
          </wp:inline>
        </w:drawing>
      </w:r>
    </w:p>
    <w:p w14:paraId="33FAEF15" w14:textId="2362B696" w:rsidR="00E548AB" w:rsidRDefault="00E548AB" w:rsidP="00E548AB">
      <w:pPr>
        <w:rPr>
          <w:b/>
          <w:bCs/>
        </w:rPr>
      </w:pPr>
      <w:r>
        <w:rPr>
          <w:b/>
          <w:bCs/>
          <w:noProof/>
        </w:rPr>
        <w:drawing>
          <wp:inline distT="0" distB="0" distL="0" distR="0" wp14:anchorId="1D036406" wp14:editId="038DBEFD">
            <wp:extent cx="3914339" cy="3638145"/>
            <wp:effectExtent l="0" t="0" r="0" b="0"/>
            <wp:docPr id="10017721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72162" name="Picture 1001772162"/>
                    <pic:cNvPicPr/>
                  </pic:nvPicPr>
                  <pic:blipFill>
                    <a:blip r:embed="rId16">
                      <a:extLst>
                        <a:ext uri="{28A0092B-C50C-407E-A947-70E740481C1C}">
                          <a14:useLocalDpi xmlns:a14="http://schemas.microsoft.com/office/drawing/2010/main" val="0"/>
                        </a:ext>
                      </a:extLst>
                    </a:blip>
                    <a:stretch>
                      <a:fillRect/>
                    </a:stretch>
                  </pic:blipFill>
                  <pic:spPr>
                    <a:xfrm>
                      <a:off x="0" y="0"/>
                      <a:ext cx="3943891" cy="3665612"/>
                    </a:xfrm>
                    <a:prstGeom prst="rect">
                      <a:avLst/>
                    </a:prstGeom>
                  </pic:spPr>
                </pic:pic>
              </a:graphicData>
            </a:graphic>
          </wp:inline>
        </w:drawing>
      </w:r>
    </w:p>
    <w:p w14:paraId="31CA19B9" w14:textId="77777777" w:rsidR="00E548AB" w:rsidRDefault="00E548AB" w:rsidP="00E548AB">
      <w:pPr>
        <w:rPr>
          <w:b/>
          <w:bCs/>
        </w:rPr>
      </w:pPr>
    </w:p>
    <w:p w14:paraId="7CDD1457" w14:textId="77777777" w:rsidR="002F1863" w:rsidRPr="002F1863" w:rsidRDefault="002F1863" w:rsidP="002F1863">
      <w:pPr>
        <w:rPr>
          <w:b/>
          <w:bCs/>
        </w:rPr>
      </w:pPr>
      <w:r w:rsidRPr="002F1863">
        <w:rPr>
          <w:b/>
          <w:bCs/>
        </w:rPr>
        <w:t>Thoughts on the Target Model:</w:t>
      </w:r>
    </w:p>
    <w:p w14:paraId="48625500" w14:textId="77777777" w:rsidR="002F1863" w:rsidRPr="002F1863" w:rsidRDefault="002F1863" w:rsidP="002F1863">
      <w:r w:rsidRPr="002F1863">
        <w:t xml:space="preserve">The target model does a great job with clean, unaltered images, showing it’s learned well and can handle normal data effectively. However, it struggles when faced with tiny, carefully crafted </w:t>
      </w:r>
      <w:r w:rsidRPr="002F1863">
        <w:lastRenderedPageBreak/>
        <w:t>changes (adversarial attacks). This means the model isn’t as robust as it could be—it’s like a student who aces practice tests but gets tripped up by unexpected questions.</w:t>
      </w:r>
    </w:p>
    <w:p w14:paraId="7F63C387" w14:textId="77777777" w:rsidR="002F1863" w:rsidRPr="002F1863" w:rsidRDefault="002F1863" w:rsidP="002F1863">
      <w:pPr>
        <w:rPr>
          <w:b/>
          <w:bCs/>
        </w:rPr>
      </w:pPr>
      <w:r w:rsidRPr="002F1863">
        <w:rPr>
          <w:b/>
          <w:bCs/>
        </w:rPr>
        <w:t xml:space="preserve">How Hard Was It to </w:t>
      </w:r>
      <w:proofErr w:type="gramStart"/>
      <w:r w:rsidRPr="002F1863">
        <w:rPr>
          <w:b/>
          <w:bCs/>
        </w:rPr>
        <w:t>Attack?:</w:t>
      </w:r>
      <w:proofErr w:type="gramEnd"/>
    </w:p>
    <w:p w14:paraId="31510CC7" w14:textId="77777777" w:rsidR="002F1863" w:rsidRPr="002F1863" w:rsidRDefault="002F1863" w:rsidP="002F1863">
      <w:r w:rsidRPr="002F1863">
        <w:t>Creating adversarial examples using the FGSM method was surprisingly straightforward. It’s like adding a small, invisible "nudge" to an image that tricks the model into making mistakes. The tricky part was figuring out the right amount of "nudge" (epsilon)—too little, and the model isn’t fooled; too much, and the changes become obvious. In real-world scenarios, where you don’t have full access to the model (</w:t>
      </w:r>
      <w:proofErr w:type="gramStart"/>
      <w:r w:rsidRPr="002F1863">
        <w:t>black-box</w:t>
      </w:r>
      <w:proofErr w:type="gramEnd"/>
      <w:r w:rsidRPr="002F1863">
        <w:t xml:space="preserve"> setting), this would be much harder to pull off.</w:t>
      </w:r>
    </w:p>
    <w:p w14:paraId="0D63F601" w14:textId="77777777" w:rsidR="002F1863" w:rsidRPr="002F1863" w:rsidRDefault="002F1863" w:rsidP="002F1863">
      <w:pPr>
        <w:rPr>
          <w:b/>
          <w:bCs/>
        </w:rPr>
      </w:pPr>
      <w:r w:rsidRPr="002F1863">
        <w:rPr>
          <w:b/>
          <w:bCs/>
        </w:rPr>
        <w:t xml:space="preserve">What Could Be </w:t>
      </w:r>
      <w:proofErr w:type="gramStart"/>
      <w:r w:rsidRPr="002F1863">
        <w:rPr>
          <w:b/>
          <w:bCs/>
        </w:rPr>
        <w:t>Improved?:</w:t>
      </w:r>
      <w:proofErr w:type="gramEnd"/>
    </w:p>
    <w:p w14:paraId="4EE13152" w14:textId="77777777" w:rsidR="002F1863" w:rsidRPr="002F1863" w:rsidRDefault="002F1863" w:rsidP="002F1863">
      <w:r w:rsidRPr="002F1863">
        <w:t>To make the model more resilient, it could be trained with adversarial examples (adversarial training) or use other techniques to defend against such attacks. It’s also important to remember that while testing for vulnerabilities is useful, it should be done responsibly to improve the model, not exploit it.</w:t>
      </w:r>
    </w:p>
    <w:p w14:paraId="302DF008" w14:textId="77777777" w:rsidR="002F1863" w:rsidRPr="002F1863" w:rsidRDefault="002F1863" w:rsidP="002F1863">
      <w:r w:rsidRPr="002F1863">
        <w:t>In short, the model is good but not bulletproof, and while attacking it was relatively easy in this case, there’s room to make it stronger and more reliable. Let me know if you’d like to dive deeper!</w:t>
      </w:r>
    </w:p>
    <w:p w14:paraId="6D5E2331" w14:textId="77777777" w:rsidR="002F1863" w:rsidRPr="002F1863" w:rsidRDefault="002F1863" w:rsidP="002F1863">
      <w:pPr>
        <w:rPr>
          <w:b/>
          <w:bCs/>
        </w:rPr>
      </w:pPr>
    </w:p>
    <w:p w14:paraId="7136AC3C" w14:textId="77777777" w:rsidR="00E548AB" w:rsidRPr="00E548AB" w:rsidRDefault="00E548AB" w:rsidP="00E548AB">
      <w:pPr>
        <w:rPr>
          <w:b/>
          <w:bCs/>
        </w:rPr>
      </w:pPr>
    </w:p>
    <w:sectPr w:rsidR="00E548AB" w:rsidRPr="00E548AB">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AC8E45" w14:textId="77777777" w:rsidR="005F3445" w:rsidRDefault="005F3445" w:rsidP="005F3445">
      <w:pPr>
        <w:spacing w:after="0" w:line="240" w:lineRule="auto"/>
      </w:pPr>
      <w:r>
        <w:separator/>
      </w:r>
    </w:p>
  </w:endnote>
  <w:endnote w:type="continuationSeparator" w:id="0">
    <w:p w14:paraId="2148F79C" w14:textId="77777777" w:rsidR="005F3445" w:rsidRDefault="005F3445" w:rsidP="005F3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AB34C9" w14:textId="77777777" w:rsidR="005F3445" w:rsidRDefault="005F3445" w:rsidP="005F3445">
      <w:pPr>
        <w:spacing w:after="0" w:line="240" w:lineRule="auto"/>
      </w:pPr>
      <w:r>
        <w:separator/>
      </w:r>
    </w:p>
  </w:footnote>
  <w:footnote w:type="continuationSeparator" w:id="0">
    <w:p w14:paraId="7CA2F8E8" w14:textId="77777777" w:rsidR="005F3445" w:rsidRDefault="005F3445" w:rsidP="005F34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48C6E" w14:textId="167F5B56" w:rsidR="005F3445" w:rsidRDefault="005F3445">
    <w:pPr>
      <w:pStyle w:val="Header"/>
    </w:pPr>
    <w:r>
      <w:ptab w:relativeTo="margin" w:alignment="center" w:leader="none"/>
    </w:r>
    <w:r>
      <w:ptab w:relativeTo="margin" w:alignment="right" w:leader="none"/>
    </w:r>
    <w:r>
      <w:t xml:space="preserve">Lalith Aditya </w:t>
    </w:r>
    <w:proofErr w:type="spellStart"/>
    <w:r>
      <w:t>Chunduri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0F0D86"/>
    <w:multiLevelType w:val="hybridMultilevel"/>
    <w:tmpl w:val="3EE403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4162AC"/>
    <w:multiLevelType w:val="multilevel"/>
    <w:tmpl w:val="DE68D0A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F60130"/>
    <w:multiLevelType w:val="hybridMultilevel"/>
    <w:tmpl w:val="F0FA38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C33DCE"/>
    <w:multiLevelType w:val="multilevel"/>
    <w:tmpl w:val="A432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4074566">
    <w:abstractNumId w:val="0"/>
  </w:num>
  <w:num w:numId="2" w16cid:durableId="1788621012">
    <w:abstractNumId w:val="2"/>
  </w:num>
  <w:num w:numId="3" w16cid:durableId="2111310244">
    <w:abstractNumId w:val="1"/>
  </w:num>
  <w:num w:numId="4" w16cid:durableId="18474034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445"/>
    <w:rsid w:val="00125EE8"/>
    <w:rsid w:val="0022283E"/>
    <w:rsid w:val="002F1863"/>
    <w:rsid w:val="002F7492"/>
    <w:rsid w:val="00325F2F"/>
    <w:rsid w:val="004472EF"/>
    <w:rsid w:val="004C4F63"/>
    <w:rsid w:val="0052384C"/>
    <w:rsid w:val="005F3445"/>
    <w:rsid w:val="00672D01"/>
    <w:rsid w:val="00873878"/>
    <w:rsid w:val="00906938"/>
    <w:rsid w:val="0099589D"/>
    <w:rsid w:val="00A164CE"/>
    <w:rsid w:val="00A27627"/>
    <w:rsid w:val="00A64134"/>
    <w:rsid w:val="00B26A56"/>
    <w:rsid w:val="00CC3CEA"/>
    <w:rsid w:val="00E52144"/>
    <w:rsid w:val="00E548AB"/>
    <w:rsid w:val="00FC4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0B998"/>
  <w15:chartTrackingRefBased/>
  <w15:docId w15:val="{66F3DE52-8DCB-1243-8BEF-79B091C8B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344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F344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F344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F344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F344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F34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34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34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34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4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F34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F34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F34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F34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F34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34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34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3445"/>
    <w:rPr>
      <w:rFonts w:eastAsiaTheme="majorEastAsia" w:cstheme="majorBidi"/>
      <w:color w:val="272727" w:themeColor="text1" w:themeTint="D8"/>
    </w:rPr>
  </w:style>
  <w:style w:type="paragraph" w:styleId="Title">
    <w:name w:val="Title"/>
    <w:basedOn w:val="Normal"/>
    <w:next w:val="Normal"/>
    <w:link w:val="TitleChar"/>
    <w:uiPriority w:val="10"/>
    <w:qFormat/>
    <w:rsid w:val="005F34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34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34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34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3445"/>
    <w:pPr>
      <w:spacing w:before="160"/>
      <w:jc w:val="center"/>
    </w:pPr>
    <w:rPr>
      <w:i/>
      <w:iCs/>
      <w:color w:val="404040" w:themeColor="text1" w:themeTint="BF"/>
    </w:rPr>
  </w:style>
  <w:style w:type="character" w:customStyle="1" w:styleId="QuoteChar">
    <w:name w:val="Quote Char"/>
    <w:basedOn w:val="DefaultParagraphFont"/>
    <w:link w:val="Quote"/>
    <w:uiPriority w:val="29"/>
    <w:rsid w:val="005F3445"/>
    <w:rPr>
      <w:i/>
      <w:iCs/>
      <w:color w:val="404040" w:themeColor="text1" w:themeTint="BF"/>
    </w:rPr>
  </w:style>
  <w:style w:type="paragraph" w:styleId="ListParagraph">
    <w:name w:val="List Paragraph"/>
    <w:basedOn w:val="Normal"/>
    <w:uiPriority w:val="34"/>
    <w:qFormat/>
    <w:rsid w:val="005F3445"/>
    <w:pPr>
      <w:ind w:left="720"/>
      <w:contextualSpacing/>
    </w:pPr>
  </w:style>
  <w:style w:type="character" w:styleId="IntenseEmphasis">
    <w:name w:val="Intense Emphasis"/>
    <w:basedOn w:val="DefaultParagraphFont"/>
    <w:uiPriority w:val="21"/>
    <w:qFormat/>
    <w:rsid w:val="005F3445"/>
    <w:rPr>
      <w:i/>
      <w:iCs/>
      <w:color w:val="2F5496" w:themeColor="accent1" w:themeShade="BF"/>
    </w:rPr>
  </w:style>
  <w:style w:type="paragraph" w:styleId="IntenseQuote">
    <w:name w:val="Intense Quote"/>
    <w:basedOn w:val="Normal"/>
    <w:next w:val="Normal"/>
    <w:link w:val="IntenseQuoteChar"/>
    <w:uiPriority w:val="30"/>
    <w:qFormat/>
    <w:rsid w:val="005F344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F3445"/>
    <w:rPr>
      <w:i/>
      <w:iCs/>
      <w:color w:val="2F5496" w:themeColor="accent1" w:themeShade="BF"/>
    </w:rPr>
  </w:style>
  <w:style w:type="character" w:styleId="IntenseReference">
    <w:name w:val="Intense Reference"/>
    <w:basedOn w:val="DefaultParagraphFont"/>
    <w:uiPriority w:val="32"/>
    <w:qFormat/>
    <w:rsid w:val="005F3445"/>
    <w:rPr>
      <w:b/>
      <w:bCs/>
      <w:smallCaps/>
      <w:color w:val="2F5496" w:themeColor="accent1" w:themeShade="BF"/>
      <w:spacing w:val="5"/>
    </w:rPr>
  </w:style>
  <w:style w:type="table" w:styleId="TableGrid">
    <w:name w:val="Table Grid"/>
    <w:basedOn w:val="TableNormal"/>
    <w:uiPriority w:val="39"/>
    <w:rsid w:val="005F3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F34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445"/>
  </w:style>
  <w:style w:type="paragraph" w:styleId="Footer">
    <w:name w:val="footer"/>
    <w:basedOn w:val="Normal"/>
    <w:link w:val="FooterChar"/>
    <w:uiPriority w:val="99"/>
    <w:unhideWhenUsed/>
    <w:rsid w:val="005F34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445"/>
  </w:style>
  <w:style w:type="paragraph" w:styleId="NormalWeb">
    <w:name w:val="Normal (Web)"/>
    <w:basedOn w:val="Normal"/>
    <w:uiPriority w:val="99"/>
    <w:semiHidden/>
    <w:unhideWhenUsed/>
    <w:rsid w:val="00325F2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25F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487145">
      <w:bodyDiv w:val="1"/>
      <w:marLeft w:val="0"/>
      <w:marRight w:val="0"/>
      <w:marTop w:val="0"/>
      <w:marBottom w:val="0"/>
      <w:divBdr>
        <w:top w:val="none" w:sz="0" w:space="0" w:color="auto"/>
        <w:left w:val="none" w:sz="0" w:space="0" w:color="auto"/>
        <w:bottom w:val="none" w:sz="0" w:space="0" w:color="auto"/>
        <w:right w:val="none" w:sz="0" w:space="0" w:color="auto"/>
      </w:divBdr>
    </w:div>
    <w:div w:id="510146086">
      <w:bodyDiv w:val="1"/>
      <w:marLeft w:val="0"/>
      <w:marRight w:val="0"/>
      <w:marTop w:val="0"/>
      <w:marBottom w:val="0"/>
      <w:divBdr>
        <w:top w:val="none" w:sz="0" w:space="0" w:color="auto"/>
        <w:left w:val="none" w:sz="0" w:space="0" w:color="auto"/>
        <w:bottom w:val="none" w:sz="0" w:space="0" w:color="auto"/>
        <w:right w:val="none" w:sz="0" w:space="0" w:color="auto"/>
      </w:divBdr>
    </w:div>
    <w:div w:id="899755788">
      <w:bodyDiv w:val="1"/>
      <w:marLeft w:val="0"/>
      <w:marRight w:val="0"/>
      <w:marTop w:val="0"/>
      <w:marBottom w:val="0"/>
      <w:divBdr>
        <w:top w:val="none" w:sz="0" w:space="0" w:color="auto"/>
        <w:left w:val="none" w:sz="0" w:space="0" w:color="auto"/>
        <w:bottom w:val="none" w:sz="0" w:space="0" w:color="auto"/>
        <w:right w:val="none" w:sz="0" w:space="0" w:color="auto"/>
      </w:divBdr>
    </w:div>
    <w:div w:id="1004669557">
      <w:bodyDiv w:val="1"/>
      <w:marLeft w:val="0"/>
      <w:marRight w:val="0"/>
      <w:marTop w:val="0"/>
      <w:marBottom w:val="0"/>
      <w:divBdr>
        <w:top w:val="none" w:sz="0" w:space="0" w:color="auto"/>
        <w:left w:val="none" w:sz="0" w:space="0" w:color="auto"/>
        <w:bottom w:val="none" w:sz="0" w:space="0" w:color="auto"/>
        <w:right w:val="none" w:sz="0" w:space="0" w:color="auto"/>
      </w:divBdr>
    </w:div>
    <w:div w:id="1128013871">
      <w:bodyDiv w:val="1"/>
      <w:marLeft w:val="0"/>
      <w:marRight w:val="0"/>
      <w:marTop w:val="0"/>
      <w:marBottom w:val="0"/>
      <w:divBdr>
        <w:top w:val="none" w:sz="0" w:space="0" w:color="auto"/>
        <w:left w:val="none" w:sz="0" w:space="0" w:color="auto"/>
        <w:bottom w:val="none" w:sz="0" w:space="0" w:color="auto"/>
        <w:right w:val="none" w:sz="0" w:space="0" w:color="auto"/>
      </w:divBdr>
    </w:div>
    <w:div w:id="1273392106">
      <w:bodyDiv w:val="1"/>
      <w:marLeft w:val="0"/>
      <w:marRight w:val="0"/>
      <w:marTop w:val="0"/>
      <w:marBottom w:val="0"/>
      <w:divBdr>
        <w:top w:val="none" w:sz="0" w:space="0" w:color="auto"/>
        <w:left w:val="none" w:sz="0" w:space="0" w:color="auto"/>
        <w:bottom w:val="none" w:sz="0" w:space="0" w:color="auto"/>
        <w:right w:val="none" w:sz="0" w:space="0" w:color="auto"/>
      </w:divBdr>
      <w:divsChild>
        <w:div w:id="620039469">
          <w:marLeft w:val="0"/>
          <w:marRight w:val="0"/>
          <w:marTop w:val="100"/>
          <w:marBottom w:val="100"/>
          <w:divBdr>
            <w:top w:val="none" w:sz="0" w:space="0" w:color="auto"/>
            <w:left w:val="none" w:sz="0" w:space="0" w:color="auto"/>
            <w:bottom w:val="none" w:sz="0" w:space="0" w:color="auto"/>
            <w:right w:val="none" w:sz="0" w:space="0" w:color="auto"/>
          </w:divBdr>
          <w:divsChild>
            <w:div w:id="1728412802">
              <w:marLeft w:val="0"/>
              <w:marRight w:val="0"/>
              <w:marTop w:val="0"/>
              <w:marBottom w:val="0"/>
              <w:divBdr>
                <w:top w:val="none" w:sz="0" w:space="0" w:color="auto"/>
                <w:left w:val="none" w:sz="0" w:space="0" w:color="auto"/>
                <w:bottom w:val="none" w:sz="0" w:space="0" w:color="auto"/>
                <w:right w:val="none" w:sz="0" w:space="0" w:color="auto"/>
              </w:divBdr>
              <w:divsChild>
                <w:div w:id="138794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7873">
          <w:marLeft w:val="0"/>
          <w:marRight w:val="0"/>
          <w:marTop w:val="0"/>
          <w:marBottom w:val="300"/>
          <w:divBdr>
            <w:top w:val="none" w:sz="0" w:space="0" w:color="auto"/>
            <w:left w:val="none" w:sz="0" w:space="0" w:color="auto"/>
            <w:bottom w:val="none" w:sz="0" w:space="0" w:color="auto"/>
            <w:right w:val="none" w:sz="0" w:space="0" w:color="auto"/>
          </w:divBdr>
          <w:divsChild>
            <w:div w:id="19380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96857">
      <w:bodyDiv w:val="1"/>
      <w:marLeft w:val="0"/>
      <w:marRight w:val="0"/>
      <w:marTop w:val="0"/>
      <w:marBottom w:val="0"/>
      <w:divBdr>
        <w:top w:val="none" w:sz="0" w:space="0" w:color="auto"/>
        <w:left w:val="none" w:sz="0" w:space="0" w:color="auto"/>
        <w:bottom w:val="none" w:sz="0" w:space="0" w:color="auto"/>
        <w:right w:val="none" w:sz="0" w:space="0" w:color="auto"/>
      </w:divBdr>
    </w:div>
    <w:div w:id="1610889587">
      <w:bodyDiv w:val="1"/>
      <w:marLeft w:val="0"/>
      <w:marRight w:val="0"/>
      <w:marTop w:val="0"/>
      <w:marBottom w:val="0"/>
      <w:divBdr>
        <w:top w:val="none" w:sz="0" w:space="0" w:color="auto"/>
        <w:left w:val="none" w:sz="0" w:space="0" w:color="auto"/>
        <w:bottom w:val="none" w:sz="0" w:space="0" w:color="auto"/>
        <w:right w:val="none" w:sz="0" w:space="0" w:color="auto"/>
      </w:divBdr>
    </w:div>
    <w:div w:id="1739672488">
      <w:bodyDiv w:val="1"/>
      <w:marLeft w:val="0"/>
      <w:marRight w:val="0"/>
      <w:marTop w:val="0"/>
      <w:marBottom w:val="0"/>
      <w:divBdr>
        <w:top w:val="none" w:sz="0" w:space="0" w:color="auto"/>
        <w:left w:val="none" w:sz="0" w:space="0" w:color="auto"/>
        <w:bottom w:val="none" w:sz="0" w:space="0" w:color="auto"/>
        <w:right w:val="none" w:sz="0" w:space="0" w:color="auto"/>
      </w:divBdr>
    </w:div>
    <w:div w:id="2059233083">
      <w:bodyDiv w:val="1"/>
      <w:marLeft w:val="0"/>
      <w:marRight w:val="0"/>
      <w:marTop w:val="0"/>
      <w:marBottom w:val="0"/>
      <w:divBdr>
        <w:top w:val="none" w:sz="0" w:space="0" w:color="auto"/>
        <w:left w:val="none" w:sz="0" w:space="0" w:color="auto"/>
        <w:bottom w:val="none" w:sz="0" w:space="0" w:color="auto"/>
        <w:right w:val="none" w:sz="0" w:space="0" w:color="auto"/>
      </w:divBdr>
    </w:div>
    <w:div w:id="2124029391">
      <w:bodyDiv w:val="1"/>
      <w:marLeft w:val="0"/>
      <w:marRight w:val="0"/>
      <w:marTop w:val="0"/>
      <w:marBottom w:val="0"/>
      <w:divBdr>
        <w:top w:val="none" w:sz="0" w:space="0" w:color="auto"/>
        <w:left w:val="none" w:sz="0" w:space="0" w:color="auto"/>
        <w:bottom w:val="none" w:sz="0" w:space="0" w:color="auto"/>
        <w:right w:val="none" w:sz="0" w:space="0" w:color="auto"/>
      </w:divBdr>
      <w:divsChild>
        <w:div w:id="1347174873">
          <w:marLeft w:val="0"/>
          <w:marRight w:val="0"/>
          <w:marTop w:val="100"/>
          <w:marBottom w:val="100"/>
          <w:divBdr>
            <w:top w:val="none" w:sz="0" w:space="0" w:color="auto"/>
            <w:left w:val="none" w:sz="0" w:space="0" w:color="auto"/>
            <w:bottom w:val="none" w:sz="0" w:space="0" w:color="auto"/>
            <w:right w:val="none" w:sz="0" w:space="0" w:color="auto"/>
          </w:divBdr>
          <w:divsChild>
            <w:div w:id="538858554">
              <w:marLeft w:val="0"/>
              <w:marRight w:val="0"/>
              <w:marTop w:val="0"/>
              <w:marBottom w:val="0"/>
              <w:divBdr>
                <w:top w:val="none" w:sz="0" w:space="0" w:color="auto"/>
                <w:left w:val="none" w:sz="0" w:space="0" w:color="auto"/>
                <w:bottom w:val="none" w:sz="0" w:space="0" w:color="auto"/>
                <w:right w:val="none" w:sz="0" w:space="0" w:color="auto"/>
              </w:divBdr>
              <w:divsChild>
                <w:div w:id="71088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63684">
          <w:marLeft w:val="0"/>
          <w:marRight w:val="0"/>
          <w:marTop w:val="0"/>
          <w:marBottom w:val="300"/>
          <w:divBdr>
            <w:top w:val="none" w:sz="0" w:space="0" w:color="auto"/>
            <w:left w:val="none" w:sz="0" w:space="0" w:color="auto"/>
            <w:bottom w:val="none" w:sz="0" w:space="0" w:color="auto"/>
            <w:right w:val="none" w:sz="0" w:space="0" w:color="auto"/>
          </w:divBdr>
          <w:divsChild>
            <w:div w:id="8702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625</Words>
  <Characters>3569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Chunduri, Lalith Aditya (chun8135@vandals.uidaho.edu)</dc:creator>
  <cp:keywords/>
  <dc:description/>
  <cp:lastModifiedBy>Chunduri, Lalith Aditya (chun8135@vandals.uidaho.edu)</cp:lastModifiedBy>
  <cp:revision>2</cp:revision>
  <dcterms:created xsi:type="dcterms:W3CDTF">2025-02-22T10:05:00Z</dcterms:created>
  <dcterms:modified xsi:type="dcterms:W3CDTF">2025-02-22T10:05:00Z</dcterms:modified>
</cp:coreProperties>
</file>