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9949" w14:textId="4D85BE46" w:rsidR="008647CA" w:rsidRDefault="008647CA">
      <w:r w:rsidRPr="008647CA">
        <w:t>Zadanie 1. Turystyka zmienia człowieka. Agnieszka Krz</w:t>
      </w:r>
      <w:r>
        <w:t>e</w:t>
      </w:r>
      <w:r w:rsidRPr="008647CA">
        <w:t xml:space="preserve">mińska, </w:t>
      </w:r>
      <w:r w:rsidRPr="008647CA">
        <w:t>zauważa</w:t>
      </w:r>
      <w:r w:rsidRPr="008647CA">
        <w:t xml:space="preserve"> </w:t>
      </w:r>
      <w:r>
        <w:t>ż</w:t>
      </w:r>
      <w:r w:rsidRPr="008647CA">
        <w:t xml:space="preserve">e </w:t>
      </w:r>
      <w:r w:rsidRPr="008647CA">
        <w:t>podróże</w:t>
      </w:r>
      <w:r w:rsidRPr="008647CA">
        <w:t xml:space="preserve"> </w:t>
      </w:r>
      <w:r w:rsidRPr="008647CA">
        <w:t>dostarczają</w:t>
      </w:r>
      <w:r w:rsidRPr="008647CA">
        <w:t xml:space="preserve"> nowych </w:t>
      </w:r>
      <w:r w:rsidRPr="008647CA">
        <w:t>doświadczeń</w:t>
      </w:r>
      <w:r w:rsidRPr="008647CA">
        <w:t xml:space="preserve">, oraz </w:t>
      </w:r>
      <w:r w:rsidRPr="008647CA">
        <w:t>odmieniając</w:t>
      </w:r>
      <w:r w:rsidRPr="008647CA">
        <w:t xml:space="preserve"> </w:t>
      </w:r>
      <w:r w:rsidRPr="008647CA">
        <w:t>sposób</w:t>
      </w:r>
      <w:r w:rsidRPr="008647CA">
        <w:t xml:space="preserve"> </w:t>
      </w:r>
      <w:r w:rsidRPr="008647CA">
        <w:t>myślenia</w:t>
      </w:r>
      <w:r w:rsidRPr="008647CA">
        <w:t xml:space="preserve">. </w:t>
      </w:r>
    </w:p>
    <w:p w14:paraId="6433D092" w14:textId="4A08226B" w:rsidR="008647CA" w:rsidRDefault="008647CA">
      <w:r w:rsidRPr="008647CA">
        <w:t xml:space="preserve">Zadanie 2. Korzyść: Poznanie nowego i lepsze poznanie </w:t>
      </w:r>
      <w:r>
        <w:t>ś</w:t>
      </w:r>
      <w:r w:rsidRPr="008647CA">
        <w:t xml:space="preserve">wiata. Ryzyko: Rozczarowanie i </w:t>
      </w:r>
      <w:r w:rsidRPr="008647CA">
        <w:t>zakłócenie</w:t>
      </w:r>
      <w:r w:rsidRPr="008647CA">
        <w:t xml:space="preserve"> spokoju miejscowych </w:t>
      </w:r>
    </w:p>
    <w:p w14:paraId="3FC572F3" w14:textId="12EF06CD" w:rsidR="008647CA" w:rsidRDefault="008647CA">
      <w:r w:rsidRPr="008647CA">
        <w:t xml:space="preserve">Zadanie 3. Olga </w:t>
      </w:r>
      <w:r w:rsidRPr="008647CA">
        <w:t>Stanisławowska</w:t>
      </w:r>
      <w:r w:rsidRPr="008647CA">
        <w:t xml:space="preserve">, </w:t>
      </w:r>
      <w:r w:rsidRPr="008647CA">
        <w:t>podkreśla</w:t>
      </w:r>
      <w:r w:rsidRPr="008647CA">
        <w:t xml:space="preserve">, </w:t>
      </w:r>
      <w:r>
        <w:t>ż</w:t>
      </w:r>
      <w:r w:rsidRPr="008647CA">
        <w:t xml:space="preserve">e zwiedzanie jest </w:t>
      </w:r>
      <w:r w:rsidRPr="008647CA">
        <w:t>zawłaszczeniem</w:t>
      </w:r>
      <w:r w:rsidRPr="008647CA">
        <w:t xml:space="preserve">. </w:t>
      </w:r>
      <w:r w:rsidRPr="008647CA">
        <w:t>Turyści</w:t>
      </w:r>
      <w:r w:rsidRPr="008647CA">
        <w:t xml:space="preserve">, </w:t>
      </w:r>
      <w:r w:rsidRPr="008647CA">
        <w:t>narzucają</w:t>
      </w:r>
      <w:r w:rsidRPr="008647CA">
        <w:t xml:space="preserve"> swoje przekonania o kulturze, tworząc bańkę turystyczną. To stwierdzenie, znajduje potwierdzenie w tekście Agnieszki Krzemińskiej, która </w:t>
      </w:r>
      <w:r w:rsidRPr="008647CA">
        <w:t>zauważa</w:t>
      </w:r>
      <w:r w:rsidRPr="008647CA">
        <w:t xml:space="preserve">, </w:t>
      </w:r>
      <w:r>
        <w:t>ż</w:t>
      </w:r>
      <w:r w:rsidRPr="008647CA">
        <w:t xml:space="preserve">e biura turystyczne, czasem konkurując ze sobą inscenizują </w:t>
      </w:r>
      <w:r w:rsidRPr="008647CA">
        <w:t>rzeczywistość</w:t>
      </w:r>
      <w:r w:rsidRPr="008647CA">
        <w:t xml:space="preserve">. </w:t>
      </w:r>
    </w:p>
    <w:p w14:paraId="332270D8" w14:textId="77777777" w:rsidR="008647CA" w:rsidRDefault="008647CA">
      <w:r w:rsidRPr="008647CA">
        <w:t xml:space="preserve">Zadanie 4. 1 - P 2 - P </w:t>
      </w:r>
    </w:p>
    <w:p w14:paraId="5339B440" w14:textId="3BB36849" w:rsidR="008647CA" w:rsidRDefault="008647CA">
      <w:r w:rsidRPr="008647CA">
        <w:t xml:space="preserve">Zadanie 5. Stanisławowska, </w:t>
      </w:r>
      <w:r w:rsidRPr="008647CA">
        <w:t>używa</w:t>
      </w:r>
      <w:r w:rsidRPr="008647CA">
        <w:t xml:space="preserve"> ironii, wartościując pozytywnie prostotę świata dla turystów. W rzeczywistości, autorka krytycznie podchodzi do upraszczania kultury. </w:t>
      </w:r>
    </w:p>
    <w:p w14:paraId="662601E4" w14:textId="2DA3BAA2" w:rsidR="008647CA" w:rsidRDefault="008647CA">
      <w:r w:rsidRPr="008647CA">
        <w:t xml:space="preserve">Zadanie 6. Oba teksty, </w:t>
      </w:r>
      <w:r w:rsidRPr="008647CA">
        <w:t>rozważają</w:t>
      </w:r>
      <w:r w:rsidRPr="008647CA">
        <w:t xml:space="preserve"> temat, skutków masowej turystyki, </w:t>
      </w:r>
      <w:r w:rsidRPr="008647CA">
        <w:t>zawracając</w:t>
      </w:r>
      <w:r w:rsidRPr="008647CA">
        <w:t xml:space="preserve"> uwagę zarówno, na wady, jak i zalety. Autorki </w:t>
      </w:r>
      <w:r w:rsidRPr="008647CA">
        <w:t>zauważają</w:t>
      </w:r>
      <w:r w:rsidRPr="008647CA">
        <w:t xml:space="preserve">, istnienie "bańki turystycznej", która pozwala turystom odpocząć i poznać nowe kultury. Agnieszka </w:t>
      </w:r>
      <w:r w:rsidRPr="008647CA">
        <w:t>Krzemieńska</w:t>
      </w:r>
      <w:r>
        <w:t xml:space="preserve"> w „Po co człowiekowi czasowa zmiana miejsca”,</w:t>
      </w:r>
      <w:r w:rsidRPr="008647CA">
        <w:t xml:space="preserve"> porównuje turystykę do </w:t>
      </w:r>
      <w:proofErr w:type="spellStart"/>
      <w:r w:rsidRPr="008647CA">
        <w:t>Uroborosa</w:t>
      </w:r>
      <w:proofErr w:type="spellEnd"/>
      <w:r w:rsidRPr="008647CA">
        <w:t xml:space="preserve">, ludzie niszcząc naturalne piękno miejsc, chcąc je lepiej poznać. Olga Stanisławowska ironicznie, podchodzi do iluzorycznej rzeczywistości, tworzonej na potrzeby turystyczne, </w:t>
      </w:r>
      <w:r w:rsidRPr="008647CA">
        <w:t>rozważając</w:t>
      </w:r>
      <w:r w:rsidRPr="008647CA">
        <w:t xml:space="preserve"> jej wady i zalety.</w:t>
      </w:r>
    </w:p>
    <w:p w14:paraId="7BAAFDA5" w14:textId="77777777" w:rsidR="008647CA" w:rsidRDefault="008647CA"/>
    <w:p w14:paraId="4766C630" w14:textId="5B237E23" w:rsidR="00693957" w:rsidRPr="00025762" w:rsidRDefault="00A951CF">
      <w:r w:rsidRPr="00025762">
        <w:t>Zadanie 7.</w:t>
      </w:r>
    </w:p>
    <w:p w14:paraId="533DF954" w14:textId="765D159F" w:rsidR="00A951CF" w:rsidRPr="00025762" w:rsidRDefault="00A951CF">
      <w:r w:rsidRPr="00025762">
        <w:t>Koń trojański, miał być prezentem dla Trojan, a okazał się podstępem. Nazwa wirusa komputerowego, jest adekwatna, jako że podobnie jak koń trojański, jest ukryty i szkodliwy.</w:t>
      </w:r>
    </w:p>
    <w:p w14:paraId="41417C10" w14:textId="20276B30" w:rsidR="00A951CF" w:rsidRPr="00025762" w:rsidRDefault="00A951CF">
      <w:r w:rsidRPr="00025762">
        <w:t>Zadanie 8.</w:t>
      </w:r>
    </w:p>
    <w:p w14:paraId="16DCCF86" w14:textId="6A01FC73" w:rsidR="00A951CF" w:rsidRPr="00025762" w:rsidRDefault="00A951CF">
      <w:r w:rsidRPr="00025762">
        <w:t>Nie</w:t>
      </w:r>
    </w:p>
    <w:p w14:paraId="2423EC8E" w14:textId="2E600FD1" w:rsidR="00A951CF" w:rsidRPr="00025762" w:rsidRDefault="00025762">
      <w:r w:rsidRPr="00025762">
        <w:t xml:space="preserve">1 - </w:t>
      </w:r>
      <w:r w:rsidR="00A951CF" w:rsidRPr="00025762">
        <w:t xml:space="preserve">W </w:t>
      </w:r>
      <w:r w:rsidRPr="00025762">
        <w:t>„</w:t>
      </w:r>
      <w:r w:rsidR="00A951CF" w:rsidRPr="00025762">
        <w:t>Apokalipsie św. Jana</w:t>
      </w:r>
      <w:r w:rsidRPr="00025762">
        <w:t>”</w:t>
      </w:r>
      <w:r w:rsidR="00A951CF" w:rsidRPr="00025762">
        <w:t xml:space="preserve">, </w:t>
      </w:r>
      <w:r w:rsidRPr="00025762">
        <w:t>koniec świata, jest za sprawą Boga, na co wskazuje obecność aniołów. W „Piosence o końcu świata”, nic nie wskazuje na ingerencję Boga.</w:t>
      </w:r>
    </w:p>
    <w:p w14:paraId="2024C7D9" w14:textId="4ACAD2BE" w:rsidR="00025762" w:rsidRPr="00025762" w:rsidRDefault="00025762">
      <w:r w:rsidRPr="00025762">
        <w:t>2 – W „Apokalipsie św. Jana”, końcu świata towarzyszą, różne kataklizmy. Czesław Miłosz, apokalipsę ukazuje, jako coś nagłego, niespodziewanego i cichego.</w:t>
      </w:r>
    </w:p>
    <w:p w14:paraId="01BAED00" w14:textId="5D6D60A2" w:rsidR="00025762" w:rsidRPr="00025762" w:rsidRDefault="00025762">
      <w:r w:rsidRPr="00025762">
        <w:t>Zadanie 9.</w:t>
      </w:r>
    </w:p>
    <w:p w14:paraId="38631299" w14:textId="1586D269" w:rsidR="00025762" w:rsidRPr="00025762" w:rsidRDefault="00025762">
      <w:r w:rsidRPr="00025762">
        <w:t>Podmiot liryczny, zaleca postawię ufności wobec Boga. Życie ludzkie, jest zmienne i nieprzewidywalne, tylko Stwórca może ochronić człowieka, przed śmiercią, dając mu życie wieczne.</w:t>
      </w:r>
    </w:p>
    <w:p w14:paraId="4A08E3BF" w14:textId="520C4E0A" w:rsidR="00025762" w:rsidRPr="00025762" w:rsidRDefault="00025762">
      <w:r w:rsidRPr="00025762">
        <w:t>Zadanie 10.</w:t>
      </w:r>
    </w:p>
    <w:p w14:paraId="46EC828C" w14:textId="2AE33116" w:rsidR="00025762" w:rsidRPr="00025762" w:rsidRDefault="00025762">
      <w:r w:rsidRPr="00025762">
        <w:lastRenderedPageBreak/>
        <w:t>Motyw: „</w:t>
      </w:r>
      <w:proofErr w:type="spellStart"/>
      <w:r w:rsidRPr="00025762">
        <w:t>vanitas</w:t>
      </w:r>
      <w:proofErr w:type="spellEnd"/>
      <w:r w:rsidRPr="00025762">
        <w:t xml:space="preserve"> </w:t>
      </w:r>
      <w:proofErr w:type="spellStart"/>
      <w:r w:rsidRPr="00025762">
        <w:t>vanitatum</w:t>
      </w:r>
      <w:proofErr w:type="spellEnd"/>
      <w:r w:rsidRPr="00025762">
        <w:t xml:space="preserve"> et </w:t>
      </w:r>
      <w:proofErr w:type="spellStart"/>
      <w:r w:rsidRPr="00025762">
        <w:t>omnia</w:t>
      </w:r>
      <w:proofErr w:type="spellEnd"/>
      <w:r w:rsidRPr="00025762">
        <w:t xml:space="preserve"> </w:t>
      </w:r>
      <w:proofErr w:type="spellStart"/>
      <w:r w:rsidRPr="00025762">
        <w:t>vanitas</w:t>
      </w:r>
      <w:proofErr w:type="spellEnd"/>
      <w:r w:rsidRPr="00025762">
        <w:t>”.</w:t>
      </w:r>
    </w:p>
    <w:p w14:paraId="5E840260" w14:textId="3CCC694E" w:rsidR="00025762" w:rsidRDefault="00025762">
      <w:r w:rsidRPr="00025762">
        <w:t>Na obrazie</w:t>
      </w:r>
      <w:r>
        <w:t>, ukazany jest mężczyzna, trzymający czaszkę – symbol przemijalności. Naborowski, w swoim wierszu pisze o ulotności życia</w:t>
      </w:r>
      <w:r w:rsidR="00CF74D4">
        <w:t xml:space="preserve"> i tego co materialne, o marności.</w:t>
      </w:r>
    </w:p>
    <w:p w14:paraId="799C9DE3" w14:textId="7621E5E2" w:rsidR="00025762" w:rsidRDefault="00025762">
      <w:r>
        <w:t>Zadanie 11.</w:t>
      </w:r>
    </w:p>
    <w:p w14:paraId="1150DA0E" w14:textId="40E47C6F" w:rsidR="00025762" w:rsidRDefault="00CF74D4" w:rsidP="00CF74D4">
      <w:r>
        <w:t>1 – P</w:t>
      </w:r>
    </w:p>
    <w:p w14:paraId="542D8279" w14:textId="114987EE" w:rsidR="00CF74D4" w:rsidRDefault="00CF74D4" w:rsidP="00CF74D4">
      <w:r>
        <w:t>2 – P</w:t>
      </w:r>
    </w:p>
    <w:p w14:paraId="3EFD9B28" w14:textId="5DD3504E" w:rsidR="00CF74D4" w:rsidRDefault="00CF74D4" w:rsidP="00CF74D4">
      <w:r>
        <w:t>Zadanie 12</w:t>
      </w:r>
      <w:r w:rsidR="00AB21C4">
        <w:t>.1</w:t>
      </w:r>
      <w:r>
        <w:t>.</w:t>
      </w:r>
    </w:p>
    <w:p w14:paraId="57923610" w14:textId="108247F2" w:rsidR="00CF74D4" w:rsidRDefault="00CF74D4" w:rsidP="00CF74D4">
      <w:r>
        <w:t>„Dziady cz. III” „Kordian”</w:t>
      </w:r>
    </w:p>
    <w:p w14:paraId="37E99465" w14:textId="061C8297" w:rsidR="00AB21C4" w:rsidRDefault="00AB21C4" w:rsidP="00CF74D4">
      <w:r>
        <w:t>Zadanie 12.2.</w:t>
      </w:r>
    </w:p>
    <w:p w14:paraId="25A4B537" w14:textId="77777777" w:rsidR="009E5E66" w:rsidRDefault="00AB21C4" w:rsidP="00CF74D4">
      <w:r>
        <w:t>Rola przypisana Polsce we fragmencie A, to rola Chrystusa Narodów, czyli poświęcenia się i cierpienia za inne narody Europy</w:t>
      </w:r>
      <w:r w:rsidR="009E5E66">
        <w:t>. Tekst B przypisuje Polsce, rolę Winkelrieda, która wiąże, się z poświęceniem, podczas atak na wroga.</w:t>
      </w:r>
    </w:p>
    <w:p w14:paraId="29D8A713" w14:textId="77777777" w:rsidR="009E5E66" w:rsidRDefault="009E5E66" w:rsidP="00CF74D4">
      <w:r>
        <w:t>Zadanie 13.</w:t>
      </w:r>
    </w:p>
    <w:p w14:paraId="40E43154" w14:textId="320DD7BA" w:rsidR="009E5E66" w:rsidRDefault="009E5E66" w:rsidP="00CF74D4">
      <w:r>
        <w:t>A – 1</w:t>
      </w:r>
    </w:p>
    <w:p w14:paraId="5FEF9F88" w14:textId="4400EB13" w:rsidR="009E5E66" w:rsidRDefault="009E5E66" w:rsidP="00CF74D4">
      <w:r>
        <w:t>B – 3</w:t>
      </w:r>
    </w:p>
    <w:p w14:paraId="65E76F66" w14:textId="77777777" w:rsidR="009E5E66" w:rsidRDefault="009E5E66" w:rsidP="00CF74D4">
      <w:r>
        <w:t>Zadanie 14.</w:t>
      </w:r>
    </w:p>
    <w:p w14:paraId="54335389" w14:textId="77777777" w:rsidR="009E5E66" w:rsidRDefault="009E5E66" w:rsidP="00CF74D4">
      <w:r>
        <w:t>Tak, na plakacie ukazano taką samą relację, pomiędzy chłopami a inteligencją. Wskazuje na to, ułożenie nóg, która są skrzyżowane, symbolizując bierność.</w:t>
      </w:r>
    </w:p>
    <w:p w14:paraId="5AF25B2D" w14:textId="77777777" w:rsidR="009E5E66" w:rsidRDefault="009E5E66" w:rsidP="00CF74D4"/>
    <w:p w14:paraId="7C49568E" w14:textId="77777777" w:rsidR="009E5E66" w:rsidRDefault="009E5E66" w:rsidP="00CF74D4">
      <w:r>
        <w:t>Zadanie 15.</w:t>
      </w:r>
    </w:p>
    <w:p w14:paraId="79F46C34" w14:textId="77777777" w:rsidR="009E5E66" w:rsidRDefault="009E5E66" w:rsidP="00CF74D4">
      <w:r>
        <w:t>Tytuł: Wiatr od Wschodu</w:t>
      </w:r>
    </w:p>
    <w:p w14:paraId="0B0B2CD5" w14:textId="54F1DE4C" w:rsidR="00AB21C4" w:rsidRDefault="009E5E66" w:rsidP="00CF74D4">
      <w:r>
        <w:t xml:space="preserve">Wyjaśnienie: Tytuł ten odnosi, się do wpływu wschodu na sytuację w Polsce. Konkretniej, o rewolucję, której doświadczył Cezary Baryka i którą, chcieliby zorganizować niektórzy Polacy. </w:t>
      </w:r>
    </w:p>
    <w:p w14:paraId="74A457F5" w14:textId="252E857F" w:rsidR="009E5E66" w:rsidRDefault="009E5E66" w:rsidP="00CF74D4">
      <w:r>
        <w:t>Zadanie 16.1.</w:t>
      </w:r>
    </w:p>
    <w:p w14:paraId="6298999F" w14:textId="04C417B5" w:rsidR="009E5E66" w:rsidRDefault="009E5E66" w:rsidP="00CF74D4">
      <w:r>
        <w:t>B</w:t>
      </w:r>
    </w:p>
    <w:p w14:paraId="0BEA94F7" w14:textId="53A121A8" w:rsidR="009E5E66" w:rsidRDefault="009E5E66" w:rsidP="00CF74D4">
      <w:r>
        <w:t>Zadanie 16.2.</w:t>
      </w:r>
    </w:p>
    <w:p w14:paraId="5EB3464A" w14:textId="2A6A79CA" w:rsidR="009E5E66" w:rsidRDefault="009E5E66" w:rsidP="00CF74D4">
      <w:r>
        <w:t>Nowomowa to jedno z narzędzi kontroli społeczeństwa. Partia, tworzyła nowomowę, aby nikt nie m</w:t>
      </w:r>
      <w:r w:rsidR="00EF2213">
        <w:t>ógł się jej przeciwstawić.</w:t>
      </w:r>
    </w:p>
    <w:p w14:paraId="0FD1C5AF" w14:textId="15A41D34" w:rsidR="00EF2213" w:rsidRDefault="00EF2213" w:rsidP="00CF74D4">
      <w:r>
        <w:t>Zadanie 17.</w:t>
      </w:r>
    </w:p>
    <w:p w14:paraId="48F156E3" w14:textId="10DA4171" w:rsidR="00EF2213" w:rsidRDefault="00EF2213" w:rsidP="00CF74D4">
      <w:r>
        <w:lastRenderedPageBreak/>
        <w:t>Artur uważa, że jest jednostką wybitną podobnie jak bohaterowie romantyczni, tacy jak Konrad z „Dziadów cz. III”, który chciał dostać siłę od Boga.</w:t>
      </w:r>
    </w:p>
    <w:p w14:paraId="753D6DBD" w14:textId="77777777" w:rsidR="008647CA" w:rsidRDefault="008647CA" w:rsidP="00CF74D4"/>
    <w:p w14:paraId="53B75E8D" w14:textId="6F7838C1" w:rsidR="008647CA" w:rsidRDefault="008647CA" w:rsidP="00CF74D4">
      <w:r>
        <w:tab/>
      </w:r>
      <w:r w:rsidR="00E37463">
        <w:t>Większość</w:t>
      </w:r>
      <w:r>
        <w:t xml:space="preserve"> os</w:t>
      </w:r>
      <w:r w:rsidR="00E37463">
        <w:t>ó</w:t>
      </w:r>
      <w:r>
        <w:t>b w społeczeństwie pełni określoną rolę</w:t>
      </w:r>
      <w:r w:rsidR="00E37463">
        <w:t xml:space="preserve">, mając wyjątkowy charakter i zdolności. </w:t>
      </w:r>
      <w:r>
        <w:t>Niektórzy potrzebują kogoś, na kim mogą się wzorować</w:t>
      </w:r>
      <w:r w:rsidR="00E37463">
        <w:t>, bohatera</w:t>
      </w:r>
      <w:r>
        <w:t>.</w:t>
      </w:r>
      <w:r w:rsidR="00E37463">
        <w:t xml:space="preserve"> Pełnienie tej wyjątkowej roli, przypada jednostkom, które są charyzmatyczne i dowodzą swojej wybitności, poprzez czyny.</w:t>
      </w:r>
    </w:p>
    <w:p w14:paraId="3F1DBFEF" w14:textId="6E258551" w:rsidR="00E37463" w:rsidRDefault="00E37463" w:rsidP="00CF74D4">
      <w:r>
        <w:tab/>
        <w:t xml:space="preserve">Bohaterem się nie jest, nim staje, poprzez walkę w słusznej sprawie. Kmicic w „Potopie” Henryka Sienkiewicza, przed i niedługo po, podpaleniu wsi </w:t>
      </w:r>
      <w:proofErr w:type="spellStart"/>
      <w:r>
        <w:t>Wołmontowicze</w:t>
      </w:r>
      <w:proofErr w:type="spellEnd"/>
      <w:r>
        <w:t xml:space="preserve">, z pewnością nie był wzorem do naśladowania. Młodzieniec </w:t>
      </w:r>
      <w:r w:rsidR="007737BF">
        <w:t xml:space="preserve">odmienia się, gdy dostrzega, że został wykorzystany przez </w:t>
      </w:r>
      <w:proofErr w:type="spellStart"/>
      <w:r w:rsidR="007737BF">
        <w:t>Radziwił</w:t>
      </w:r>
      <w:r w:rsidR="007A0E1E">
        <w:t>a</w:t>
      </w:r>
      <w:proofErr w:type="spellEnd"/>
      <w:r w:rsidR="007737BF">
        <w:t xml:space="preserve"> i zmienia imię. Teraz Babinicz, bierze udział w obronie Jasnej Góry, niszczy kolubrynę, oraz podejmuje się walki o Warszawę. Za swoje czyny otrzymuje, odkupienie od Jana Kazimierza. Bojownik, staje się bohaterem dla Oleńki, która cieszy się z jego przemiany. Kmicic, poprzez oddanie słusznej sprawie, zasłużył na podziw. Tak jak Babinicz, ksiądz Robak z „Pana Tadeusza” Adama Mickiewicza, miał wiele na sumieniu. Zabójca Stolnika</w:t>
      </w:r>
      <w:r w:rsidR="00E7463C">
        <w:t xml:space="preserve">, zmienia się i wykazuje odwagą, pod fałszywy imieniem. </w:t>
      </w:r>
      <w:r w:rsidR="003C362E">
        <w:t xml:space="preserve">Ratuje życie Horeszki, chroniąc go przed niedźwiedziem i </w:t>
      </w:r>
      <w:r w:rsidR="00E7463C">
        <w:t>strzał</w:t>
      </w:r>
      <w:r w:rsidR="003C362E">
        <w:t>ami Rosjan</w:t>
      </w:r>
      <w:r w:rsidR="00E7463C">
        <w:t>.</w:t>
      </w:r>
      <w:r w:rsidR="003C362E">
        <w:t xml:space="preserve"> Soplica stał się bohaterem, dla Gerwazego i Hrabiego, poświęcając swoje życie</w:t>
      </w:r>
      <w:r w:rsidR="00BB3BD5">
        <w:t>.</w:t>
      </w:r>
    </w:p>
    <w:p w14:paraId="06BD3170" w14:textId="46E3FB60" w:rsidR="00BB3BD5" w:rsidRDefault="00BB3BD5" w:rsidP="00CF74D4">
      <w:r>
        <w:tab/>
        <w:t xml:space="preserve">Wybitne jednostki, często są szanowane i podziwiane, przez społeczeństwo, ze względu na ich </w:t>
      </w:r>
      <w:r w:rsidR="000B1E02">
        <w:t>skłonność do pomocy</w:t>
      </w:r>
      <w:r>
        <w:t>.</w:t>
      </w:r>
      <w:r w:rsidR="000B1E02">
        <w:t xml:space="preserve"> W „Dżumie” Alberta </w:t>
      </w:r>
      <w:proofErr w:type="spellStart"/>
      <w:r w:rsidR="000B1E02">
        <w:t>Camus’a</w:t>
      </w:r>
      <w:proofErr w:type="spellEnd"/>
      <w:r w:rsidR="000B1E02">
        <w:t xml:space="preserve">, </w:t>
      </w:r>
      <w:proofErr w:type="spellStart"/>
      <w:r w:rsidR="000B1E02">
        <w:t>Rieux</w:t>
      </w:r>
      <w:proofErr w:type="spellEnd"/>
      <w:r w:rsidR="000B1E02">
        <w:t xml:space="preserve"> w pełni oddaje się, walce z epidemią. Pracuje od rana do wieczora, nie mając czasu na sen. Doktor</w:t>
      </w:r>
      <w:r w:rsidR="007A0E1E">
        <w:t>,</w:t>
      </w:r>
      <w:r w:rsidR="000B1E02">
        <w:t xml:space="preserve"> mając styczność z chorob</w:t>
      </w:r>
      <w:r w:rsidR="007A0E1E">
        <w:t>ą</w:t>
      </w:r>
      <w:r w:rsidR="000B1E02">
        <w:t xml:space="preserve"> na co dzień, ryzykuje życiem. Swoimi czynami, zasługuje na podziw wielu ludzi, w szczególności, </w:t>
      </w:r>
      <w:proofErr w:type="spellStart"/>
      <w:r w:rsidR="000B1E02">
        <w:t>Tarrou</w:t>
      </w:r>
      <w:proofErr w:type="spellEnd"/>
      <w:r w:rsidR="000B1E02">
        <w:t xml:space="preserve"> i Granda, którzy decydują się z nim współpracować. </w:t>
      </w:r>
      <w:r w:rsidR="006068BE">
        <w:t>Poprzez walkę ze złem,</w:t>
      </w:r>
      <w:r w:rsidR="007A0E1E">
        <w:t xml:space="preserve"> </w:t>
      </w:r>
      <w:proofErr w:type="spellStart"/>
      <w:r w:rsidR="007A0E1E">
        <w:t>Rieux</w:t>
      </w:r>
      <w:proofErr w:type="spellEnd"/>
      <w:r w:rsidR="007A0E1E">
        <w:t xml:space="preserve"> stał się bohaterem dla wielu ludzi.</w:t>
      </w:r>
      <w:r>
        <w:t xml:space="preserve"> Wokulski w „Lalce” </w:t>
      </w:r>
      <w:r w:rsidR="005A6A1A">
        <w:t xml:space="preserve">realizuje postulaty pozytywistyczne. Stanisław zatrudniał ludzi w swoim sklepie, w tym żydów, pomógł Mariannie, córze </w:t>
      </w:r>
      <w:proofErr w:type="spellStart"/>
      <w:r w:rsidR="005A6A1A">
        <w:t>koryntu</w:t>
      </w:r>
      <w:proofErr w:type="spellEnd"/>
      <w:r w:rsidR="005A6A1A">
        <w:t>, zmienić profesję. Wspierał on również finansowo Ochockiego</w:t>
      </w:r>
      <w:r w:rsidR="007A0E1E">
        <w:t>.</w:t>
      </w:r>
      <w:r w:rsidR="005A6A1A">
        <w:t xml:space="preserve"> </w:t>
      </w:r>
      <w:r w:rsidR="007A0E1E">
        <w:t>W</w:t>
      </w:r>
      <w:r w:rsidR="005A6A1A">
        <w:t>ykazując się scjentyzmem</w:t>
      </w:r>
      <w:r w:rsidR="007A0E1E">
        <w:t>,</w:t>
      </w:r>
      <w:r w:rsidR="005A6A1A">
        <w:t xml:space="preserve"> </w:t>
      </w:r>
      <w:r w:rsidR="000B1E02">
        <w:t>Wokulski stał się bohaterem ludu.</w:t>
      </w:r>
    </w:p>
    <w:p w14:paraId="76A0E1A2" w14:textId="3332F39B" w:rsidR="007A0E1E" w:rsidRPr="00025762" w:rsidRDefault="007A0E1E" w:rsidP="00CF74D4">
      <w:r>
        <w:tab/>
        <w:t xml:space="preserve">Bohaterem staje się poprzez czynienie dobra i oddanie słusznej sprawie. Jacek Soplica i Andrzej Kmicic, walcząc i broniąc ojczyzny, oraz ludzi stali się wzorami do naśladowania. </w:t>
      </w:r>
      <w:proofErr w:type="spellStart"/>
      <w:r>
        <w:t>Rieux</w:t>
      </w:r>
      <w:proofErr w:type="spellEnd"/>
      <w:r>
        <w:t xml:space="preserve"> i Wokulski, pomagali współobywatelom, oferując pomoc w wielu aspektach. </w:t>
      </w:r>
    </w:p>
    <w:sectPr w:rsidR="007A0E1E" w:rsidRPr="0002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202"/>
    <w:multiLevelType w:val="hybridMultilevel"/>
    <w:tmpl w:val="8CD0B2E8"/>
    <w:lvl w:ilvl="0" w:tplc="B292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57"/>
    <w:rsid w:val="00025762"/>
    <w:rsid w:val="000B1E02"/>
    <w:rsid w:val="001F4D68"/>
    <w:rsid w:val="003C362E"/>
    <w:rsid w:val="005A6A1A"/>
    <w:rsid w:val="006068BE"/>
    <w:rsid w:val="00693957"/>
    <w:rsid w:val="007737BF"/>
    <w:rsid w:val="007A0E1E"/>
    <w:rsid w:val="008647CA"/>
    <w:rsid w:val="009E5E66"/>
    <w:rsid w:val="00A346F3"/>
    <w:rsid w:val="00A951CF"/>
    <w:rsid w:val="00AB21C4"/>
    <w:rsid w:val="00BB3BD5"/>
    <w:rsid w:val="00CF74D4"/>
    <w:rsid w:val="00E37463"/>
    <w:rsid w:val="00E7463C"/>
    <w:rsid w:val="00E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218A"/>
  <w15:chartTrackingRefBased/>
  <w15:docId w15:val="{A28E31CB-090A-41A7-9695-91916C2F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39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39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39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39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39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39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39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39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39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39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3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784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4</cp:revision>
  <dcterms:created xsi:type="dcterms:W3CDTF">2025-04-19T17:19:00Z</dcterms:created>
  <dcterms:modified xsi:type="dcterms:W3CDTF">2025-04-21T10:08:00Z</dcterms:modified>
</cp:coreProperties>
</file>