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E9387" w14:textId="77777777" w:rsidR="00361229" w:rsidRDefault="00361229" w:rsidP="00361229">
      <w:r>
        <w:t>zadanie 1.</w:t>
      </w:r>
    </w:p>
    <w:p w14:paraId="39BE73CA" w14:textId="77777777" w:rsidR="00361229" w:rsidRDefault="00361229" w:rsidP="00361229">
      <w:r>
        <w:t>1 - F</w:t>
      </w:r>
    </w:p>
    <w:p w14:paraId="5A6CECBD" w14:textId="77777777" w:rsidR="00361229" w:rsidRDefault="00361229" w:rsidP="00361229">
      <w:r>
        <w:t>2 - P</w:t>
      </w:r>
    </w:p>
    <w:p w14:paraId="1FC2FF21" w14:textId="77777777" w:rsidR="00361229" w:rsidRDefault="00361229" w:rsidP="00361229">
      <w:r>
        <w:t>3 - F</w:t>
      </w:r>
    </w:p>
    <w:p w14:paraId="16C2611E" w14:textId="77777777" w:rsidR="00361229" w:rsidRDefault="00361229" w:rsidP="00361229"/>
    <w:p w14:paraId="3A14845B" w14:textId="77777777" w:rsidR="00361229" w:rsidRDefault="00361229" w:rsidP="00361229">
      <w:r>
        <w:t>zadanie 2.</w:t>
      </w:r>
    </w:p>
    <w:p w14:paraId="1BBDB0A3" w14:textId="761E23A2" w:rsidR="00361229" w:rsidRDefault="00361229" w:rsidP="00361229">
      <w:r>
        <w:t>Autorzy tekstu 1. zauwa</w:t>
      </w:r>
      <w:r>
        <w:t>ża</w:t>
      </w:r>
      <w:r>
        <w:t>ją, że zarówno nauki ścisłe, jak i humanistyczne,</w:t>
      </w:r>
      <w:r>
        <w:t xml:space="preserve"> </w:t>
      </w:r>
      <w:r>
        <w:t>bazują na subiektywnym odbiorze świata.</w:t>
      </w:r>
    </w:p>
    <w:p w14:paraId="572E2140" w14:textId="77777777" w:rsidR="00361229" w:rsidRDefault="00361229" w:rsidP="00361229"/>
    <w:p w14:paraId="1FBE6B65" w14:textId="77777777" w:rsidR="00361229" w:rsidRDefault="00361229" w:rsidP="00361229">
      <w:r>
        <w:t>zadanie 3.</w:t>
      </w:r>
    </w:p>
    <w:p w14:paraId="6DE213DE" w14:textId="1845AC0C" w:rsidR="00361229" w:rsidRDefault="00361229" w:rsidP="00361229">
      <w:r>
        <w:t>Nie, Michał Paweł Markowski gest zwątpienia humanisty postrzega jako coś pozytywnego.</w:t>
      </w:r>
      <w:r>
        <w:t xml:space="preserve"> </w:t>
      </w:r>
      <w:r>
        <w:t>Autor podkreśla, że ten gest pozwala humaniście lepiej zrozumi</w:t>
      </w:r>
      <w:r>
        <w:t>eć</w:t>
      </w:r>
      <w:r>
        <w:t xml:space="preserve"> badany przedmiot, oraz samego siebie.</w:t>
      </w:r>
    </w:p>
    <w:p w14:paraId="152112C1" w14:textId="77777777" w:rsidR="00361229" w:rsidRDefault="00361229" w:rsidP="00361229"/>
    <w:p w14:paraId="30D92731" w14:textId="77777777" w:rsidR="00361229" w:rsidRDefault="00361229" w:rsidP="00361229">
      <w:r>
        <w:t>zadanie 4.1.</w:t>
      </w:r>
    </w:p>
    <w:p w14:paraId="35E672EF" w14:textId="6CC0E6F5" w:rsidR="00361229" w:rsidRDefault="00361229" w:rsidP="00361229">
      <w:r>
        <w:t>Nie, autorzy tekstu 1. zauważają, że nauki ścisłe i humanistyczne nie są sobie przeciwstawne.</w:t>
      </w:r>
      <w:r>
        <w:t xml:space="preserve"> </w:t>
      </w:r>
      <w:r>
        <w:t>Obydwie bazują, bowiem na subiektywny odbiorze świata.</w:t>
      </w:r>
    </w:p>
    <w:p w14:paraId="64D3FD0F" w14:textId="77777777" w:rsidR="00361229" w:rsidRDefault="00361229" w:rsidP="00361229"/>
    <w:p w14:paraId="33A0182B" w14:textId="77777777" w:rsidR="00361229" w:rsidRDefault="00361229" w:rsidP="00361229">
      <w:r>
        <w:t>zadanie 4.2.</w:t>
      </w:r>
    </w:p>
    <w:p w14:paraId="78209240" w14:textId="14297C94" w:rsidR="00361229" w:rsidRDefault="00361229" w:rsidP="00361229">
      <w:r>
        <w:t>Tak, obiegowa opinia znajduje potwierdzenie w tekście 2.</w:t>
      </w:r>
      <w:r>
        <w:t xml:space="preserve"> </w:t>
      </w:r>
      <w:r>
        <w:t>Michał Paweł Markowski uważa, że nauki humanistyczne w przeciw</w:t>
      </w:r>
      <w:r>
        <w:t>ie</w:t>
      </w:r>
      <w:r>
        <w:t>ństwie do nauk</w:t>
      </w:r>
      <w:r>
        <w:t xml:space="preserve"> </w:t>
      </w:r>
      <w:r>
        <w:t>ścisłych, nie maja oczywistego sensu. Humaniści muszą zastanawiać się nad tym po co wykonują swój zawód.</w:t>
      </w:r>
    </w:p>
    <w:p w14:paraId="14979ADD" w14:textId="77777777" w:rsidR="00361229" w:rsidRDefault="00361229" w:rsidP="00361229"/>
    <w:p w14:paraId="171CBC45" w14:textId="77777777" w:rsidR="00361229" w:rsidRDefault="00361229" w:rsidP="00361229">
      <w:r>
        <w:t>Zadanie 5.</w:t>
      </w:r>
    </w:p>
    <w:p w14:paraId="5456FF24" w14:textId="545B31E6" w:rsidR="00361229" w:rsidRDefault="00361229" w:rsidP="00361229">
      <w:r>
        <w:t>Oba teksty, odnoszą się do tematu, nauk ścisłych i humanistycznych, w kontekście pozna</w:t>
      </w:r>
      <w:r>
        <w:t>wa</w:t>
      </w:r>
      <w:r>
        <w:t>nia świata.</w:t>
      </w:r>
      <w:r>
        <w:t xml:space="preserve"> </w:t>
      </w:r>
      <w:r>
        <w:t>Autorzy tekstu 1. postrzegają obie dziedziny, jako podobne sobie, ze względu na ich fundamenty.</w:t>
      </w:r>
      <w:r>
        <w:t xml:space="preserve"> </w:t>
      </w:r>
      <w:r>
        <w:t>Bazują one, na subiektywnym odbiorze świata, przez człowieka.</w:t>
      </w:r>
      <w:r>
        <w:t xml:space="preserve"> </w:t>
      </w:r>
      <w:r>
        <w:t>Michał Paweł Markowski natomiast, zauważa różnice. Badacze przyrody i kosmosu nie muszą</w:t>
      </w:r>
      <w:r>
        <w:t xml:space="preserve"> </w:t>
      </w:r>
      <w:r>
        <w:t>zastanawiać się nad sensem swojej pracy. Humaniści wręcz przeciwnie, ale dzięki temu lepiej poznają siebie.</w:t>
      </w:r>
      <w:r>
        <w:t xml:space="preserve"> </w:t>
      </w:r>
      <w:r>
        <w:t>Autor odbiera ten brak oczywistego celu, jako coś pozytywnego.</w:t>
      </w:r>
    </w:p>
    <w:p w14:paraId="2886D987" w14:textId="77777777" w:rsidR="00361229" w:rsidRDefault="00361229" w:rsidP="00361229"/>
    <w:p w14:paraId="5853D487" w14:textId="77777777" w:rsidR="00361229" w:rsidRDefault="00361229" w:rsidP="00361229">
      <w:r>
        <w:t>zadanie 6.</w:t>
      </w:r>
    </w:p>
    <w:p w14:paraId="7C206A0A" w14:textId="13A4ED78" w:rsidR="00361229" w:rsidRDefault="00361229" w:rsidP="00361229">
      <w:r>
        <w:t>Zwycięstwo Kreona, to zwycięstwo prawa ludzkiego.</w:t>
      </w:r>
      <w:r>
        <w:t xml:space="preserve"> </w:t>
      </w:r>
      <w:r>
        <w:t xml:space="preserve">Antygona nie mogła pochować </w:t>
      </w:r>
      <w:proofErr w:type="spellStart"/>
      <w:r>
        <w:t>Polinejkesa</w:t>
      </w:r>
      <w:proofErr w:type="spellEnd"/>
      <w:r>
        <w:t>, zgodnie z zakazem władcy.</w:t>
      </w:r>
      <w:r>
        <w:t xml:space="preserve"> </w:t>
      </w:r>
      <w:r>
        <w:t>Z tego powodu popełniła ona samobójstwo, co</w:t>
      </w:r>
      <w:r>
        <w:t xml:space="preserve"> </w:t>
      </w:r>
      <w:r>
        <w:t>doprowadziło zarówno syna</w:t>
      </w:r>
      <w:r>
        <w:t xml:space="preserve"> </w:t>
      </w:r>
      <w:r>
        <w:t>jak i żonę Kreona do śmierci, była to jego porażka.</w:t>
      </w:r>
    </w:p>
    <w:p w14:paraId="0290F6E6" w14:textId="77777777" w:rsidR="00361229" w:rsidRDefault="00361229" w:rsidP="00361229"/>
    <w:p w14:paraId="0E5C9360" w14:textId="77777777" w:rsidR="00361229" w:rsidRDefault="00361229" w:rsidP="00361229">
      <w:r>
        <w:t>zadanie 7.</w:t>
      </w:r>
    </w:p>
    <w:p w14:paraId="108E77BD" w14:textId="77777777" w:rsidR="00361229" w:rsidRDefault="00361229" w:rsidP="00361229">
      <w:r>
        <w:t xml:space="preserve">Motyw: </w:t>
      </w:r>
      <w:proofErr w:type="spellStart"/>
      <w:r>
        <w:t>Danse</w:t>
      </w:r>
      <w:proofErr w:type="spellEnd"/>
      <w:r>
        <w:t xml:space="preserve"> </w:t>
      </w:r>
      <w:proofErr w:type="spellStart"/>
      <w:r>
        <w:t>Macabre</w:t>
      </w:r>
      <w:proofErr w:type="spellEnd"/>
    </w:p>
    <w:p w14:paraId="0537DD0A" w14:textId="080A70AB" w:rsidR="00361229" w:rsidRDefault="00361229" w:rsidP="00361229">
      <w:r>
        <w:t xml:space="preserve">Na obrazie widoczni </w:t>
      </w:r>
      <w:proofErr w:type="spellStart"/>
      <w:r>
        <w:t>sa</w:t>
      </w:r>
      <w:proofErr w:type="spellEnd"/>
      <w:r>
        <w:t xml:space="preserve"> tańczący ludzie, którym przewodzi kostucha,</w:t>
      </w:r>
      <w:r>
        <w:t xml:space="preserve"> </w:t>
      </w:r>
      <w:r>
        <w:t>alegoria śmierci.</w:t>
      </w:r>
    </w:p>
    <w:p w14:paraId="4B277B95" w14:textId="77777777" w:rsidR="00361229" w:rsidRDefault="00361229" w:rsidP="00361229"/>
    <w:p w14:paraId="44BCF0C0" w14:textId="77777777" w:rsidR="00361229" w:rsidRDefault="00361229" w:rsidP="00361229">
      <w:r>
        <w:t>zadanie 8.</w:t>
      </w:r>
    </w:p>
    <w:p w14:paraId="619A01F9" w14:textId="5B5210BD" w:rsidR="00361229" w:rsidRDefault="00361229" w:rsidP="00361229">
      <w:r>
        <w:t>Tak, w obu tekstach ukazano Boga jako Kreatora.</w:t>
      </w:r>
      <w:r>
        <w:t xml:space="preserve"> </w:t>
      </w:r>
      <w:r>
        <w:t>"Psalm 8" podkreśla, że wszystko zostało stworzone przez Boga wliczając ludzi.</w:t>
      </w:r>
      <w:r>
        <w:t xml:space="preserve"> </w:t>
      </w:r>
      <w:r>
        <w:t>Kochanowski wyraża wdzięk wobec St</w:t>
      </w:r>
      <w:r>
        <w:t>w</w:t>
      </w:r>
      <w:r>
        <w:t>órcy, za wszystkie dobra, którymi obdarował człowieka.</w:t>
      </w:r>
    </w:p>
    <w:p w14:paraId="6C4A9694" w14:textId="77777777" w:rsidR="00361229" w:rsidRDefault="00361229" w:rsidP="00361229"/>
    <w:p w14:paraId="047FA5E7" w14:textId="77777777" w:rsidR="00361229" w:rsidRDefault="00361229" w:rsidP="00361229">
      <w:r>
        <w:t>zadanie 9.</w:t>
      </w:r>
    </w:p>
    <w:p w14:paraId="61CEE930" w14:textId="52370581" w:rsidR="00361229" w:rsidRDefault="00361229" w:rsidP="00361229">
      <w:r>
        <w:t>Lis jest alegorią spryt. Jego przebiegłość przejawia się w planie na</w:t>
      </w:r>
      <w:r>
        <w:t xml:space="preserve"> </w:t>
      </w:r>
      <w:r>
        <w:t>zdobycie sera od kruka.</w:t>
      </w:r>
    </w:p>
    <w:p w14:paraId="59D4CACD" w14:textId="77777777" w:rsidR="00361229" w:rsidRDefault="00361229" w:rsidP="00361229"/>
    <w:p w14:paraId="5374F7AF" w14:textId="77777777" w:rsidR="00361229" w:rsidRDefault="00361229" w:rsidP="00361229">
      <w:r>
        <w:t>zadanie 10.</w:t>
      </w:r>
    </w:p>
    <w:p w14:paraId="6F180CC3" w14:textId="22D2B69A" w:rsidR="00361229" w:rsidRDefault="00361229" w:rsidP="00361229">
      <w:r>
        <w:t>Konrad Wallenrod przyjmuje postawę Lwiej odwagi decydując się na opuszczenie Litwy.</w:t>
      </w:r>
      <w:r>
        <w:t xml:space="preserve"> </w:t>
      </w:r>
      <w:r>
        <w:t xml:space="preserve">Postawę lisa bohater przyjmuje, gdy oszukuje zakon krzyżacki, </w:t>
      </w:r>
      <w:r>
        <w:t>ukrywając</w:t>
      </w:r>
      <w:r>
        <w:t xml:space="preserve"> swoją </w:t>
      </w:r>
      <w:r>
        <w:t>prawdziwą</w:t>
      </w:r>
      <w:r>
        <w:t xml:space="preserve"> tożsamość Waltera Alfa.</w:t>
      </w:r>
    </w:p>
    <w:p w14:paraId="08AE9A4A" w14:textId="77777777" w:rsidR="00361229" w:rsidRDefault="00361229" w:rsidP="00361229"/>
    <w:p w14:paraId="2D61CFB1" w14:textId="77777777" w:rsidR="00361229" w:rsidRDefault="00361229" w:rsidP="00361229">
      <w:r>
        <w:t>zadanie 11.</w:t>
      </w:r>
    </w:p>
    <w:p w14:paraId="173C14E7" w14:textId="78E82CBB" w:rsidR="00361229" w:rsidRDefault="00361229" w:rsidP="00361229">
      <w:r>
        <w:t xml:space="preserve">W lewym górnym rogu plakatu widać tańczącą parę ludzi, w kontekście "Wesela", symbolizuje ona </w:t>
      </w:r>
      <w:r>
        <w:t>nowożeńców</w:t>
      </w:r>
      <w:r>
        <w:t>.</w:t>
      </w:r>
      <w:r>
        <w:t xml:space="preserve"> </w:t>
      </w:r>
      <w:r>
        <w:t>Na plakacie przeważają barwy: czerwona, żółta, zielona, niebiska. Te barwy to tradycyjne odświętne chłopskie kolory.</w:t>
      </w:r>
    </w:p>
    <w:p w14:paraId="76FA9DB5" w14:textId="77777777" w:rsidR="00361229" w:rsidRDefault="00361229" w:rsidP="00361229"/>
    <w:p w14:paraId="220E6803" w14:textId="77777777" w:rsidR="00361229" w:rsidRDefault="00361229" w:rsidP="00361229">
      <w:r>
        <w:t>zadanie 12.</w:t>
      </w:r>
      <w:r>
        <w:t xml:space="preserve"> </w:t>
      </w:r>
    </w:p>
    <w:p w14:paraId="00C2541E" w14:textId="29259694" w:rsidR="00361229" w:rsidRDefault="00361229" w:rsidP="00361229">
      <w:r>
        <w:lastRenderedPageBreak/>
        <w:t>Modlitwa księdza Kordeckiego, ma wpływ na naturę. Chmury zniknęły z nieba, a na bohatera padły promienie słońca.</w:t>
      </w:r>
    </w:p>
    <w:p w14:paraId="3A21B4F4" w14:textId="77777777" w:rsidR="00361229" w:rsidRDefault="00361229" w:rsidP="00361229"/>
    <w:p w14:paraId="3A27B502" w14:textId="77777777" w:rsidR="00361229" w:rsidRDefault="00361229" w:rsidP="00361229">
      <w:r>
        <w:t>zadanie 13.</w:t>
      </w:r>
    </w:p>
    <w:p w14:paraId="2057CDCB" w14:textId="77777777" w:rsidR="00361229" w:rsidRDefault="00361229" w:rsidP="00361229">
      <w:r>
        <w:t>A - 3</w:t>
      </w:r>
    </w:p>
    <w:p w14:paraId="637EA3D5" w14:textId="77777777" w:rsidR="00361229" w:rsidRDefault="00361229" w:rsidP="00361229">
      <w:r>
        <w:t>B - 4</w:t>
      </w:r>
    </w:p>
    <w:p w14:paraId="0C602056" w14:textId="77777777" w:rsidR="00361229" w:rsidRDefault="00361229" w:rsidP="00361229">
      <w:r>
        <w:t>C - 2</w:t>
      </w:r>
    </w:p>
    <w:p w14:paraId="5EC543AE" w14:textId="77777777" w:rsidR="00361229" w:rsidRDefault="00361229" w:rsidP="00361229"/>
    <w:p w14:paraId="50C24C24" w14:textId="77777777" w:rsidR="00361229" w:rsidRDefault="00361229" w:rsidP="00361229">
      <w:r>
        <w:t>zadanie 14.</w:t>
      </w:r>
    </w:p>
    <w:p w14:paraId="48EFEA6D" w14:textId="77777777" w:rsidR="00361229" w:rsidRDefault="00361229" w:rsidP="00361229">
      <w:r>
        <w:t>F, P</w:t>
      </w:r>
    </w:p>
    <w:p w14:paraId="37014046" w14:textId="77777777" w:rsidR="00361229" w:rsidRDefault="00361229" w:rsidP="00361229"/>
    <w:p w14:paraId="460B8DC1" w14:textId="77777777" w:rsidR="00361229" w:rsidRDefault="00361229" w:rsidP="00361229">
      <w:r>
        <w:t>zadanie 15.</w:t>
      </w:r>
    </w:p>
    <w:p w14:paraId="6428BAEF" w14:textId="5ADE7FC3" w:rsidR="00361229" w:rsidRDefault="00361229" w:rsidP="00361229">
      <w:r>
        <w:t xml:space="preserve">Podmiot liryczny jako cel poezji wyznacza </w:t>
      </w:r>
      <w:r>
        <w:t>funkcję</w:t>
      </w:r>
      <w:r>
        <w:t xml:space="preserve"> moralizatorską.</w:t>
      </w:r>
      <w:r>
        <w:t xml:space="preserve"> </w:t>
      </w:r>
      <w:r>
        <w:t>Jego zdaniem poezja nie powinna służyć do wysławienia jednostki.</w:t>
      </w:r>
    </w:p>
    <w:p w14:paraId="09984E33" w14:textId="77777777" w:rsidR="00361229" w:rsidRDefault="00361229" w:rsidP="00361229"/>
    <w:p w14:paraId="32FCB92B" w14:textId="77777777" w:rsidR="00361229" w:rsidRDefault="00361229" w:rsidP="00361229">
      <w:r>
        <w:t>zadanie 16.</w:t>
      </w:r>
    </w:p>
    <w:p w14:paraId="716A8A5D" w14:textId="14A4707E" w:rsidR="00361229" w:rsidRDefault="00361229" w:rsidP="00361229">
      <w:r>
        <w:t xml:space="preserve">Tak, </w:t>
      </w:r>
      <w:r>
        <w:t>odzwierciedla</w:t>
      </w:r>
      <w:r>
        <w:t xml:space="preserve"> problematykę. Didaskalia ukazują chaos i nieład w salonie Stomilów.</w:t>
      </w:r>
      <w:r>
        <w:t xml:space="preserve"> </w:t>
      </w:r>
      <w:r>
        <w:t>Utwór podejmuje problematykę, uporządkowania tego chaosu i powrotu do dawnych wartości.</w:t>
      </w:r>
    </w:p>
    <w:p w14:paraId="1F4B17D6" w14:textId="77777777" w:rsidR="00361229" w:rsidRDefault="00361229" w:rsidP="00361229"/>
    <w:p w14:paraId="1EDE1E92" w14:textId="77777777" w:rsidR="00361229" w:rsidRDefault="00361229" w:rsidP="00361229">
      <w:r>
        <w:t>zadanie 17.</w:t>
      </w:r>
    </w:p>
    <w:p w14:paraId="03417784" w14:textId="3A7400C3" w:rsidR="00361229" w:rsidRDefault="00361229" w:rsidP="00361229">
      <w:r>
        <w:t>"Zdążyć przed Panem Bogiem" odnosi się do ratowania życia. Celem Marka Edelmana jest</w:t>
      </w:r>
      <w:r>
        <w:t xml:space="preserve"> </w:t>
      </w:r>
      <w:r>
        <w:t xml:space="preserve">ratować życia ludzkie. W czasie wojny pomaga on ludziom na </w:t>
      </w:r>
      <w:proofErr w:type="spellStart"/>
      <w:r>
        <w:t>Uschmangplatzu</w:t>
      </w:r>
      <w:proofErr w:type="spellEnd"/>
      <w:r>
        <w:t>, wyprowadzając</w:t>
      </w:r>
      <w:r>
        <w:t xml:space="preserve"> </w:t>
      </w:r>
      <w:r>
        <w:t>ich z kolejki. Po wojnie pracuje jako lekarz dalej przedłużając życia.</w:t>
      </w:r>
    </w:p>
    <w:p w14:paraId="61BD8C9A" w14:textId="77777777" w:rsidR="0022435E" w:rsidRDefault="0022435E" w:rsidP="00361229"/>
    <w:p w14:paraId="734C3F5F" w14:textId="1879DBF8" w:rsidR="0022435E" w:rsidRDefault="0022435E" w:rsidP="00361229">
      <w:r>
        <w:t>Rozprawka</w:t>
      </w:r>
    </w:p>
    <w:p w14:paraId="76E86904" w14:textId="47BF8E8B" w:rsidR="0022435E" w:rsidRDefault="0022435E" w:rsidP="00361229">
      <w:r>
        <w:tab/>
        <w:t xml:space="preserve">Ludzie często marzą, czasem o rzeczach przyziemnych, ale nie zawsze. Bywa tak, że jednostka pragnie, aby zmienił się świat. </w:t>
      </w:r>
      <w:r w:rsidR="00BB009B">
        <w:t>Rzeczywistość jednak, uniemożliwia realizację takich idealistycznych postaw.</w:t>
      </w:r>
    </w:p>
    <w:p w14:paraId="193EA36A" w14:textId="00595C87" w:rsidR="00BB009B" w:rsidRDefault="00BB009B" w:rsidP="00361229">
      <w:r>
        <w:tab/>
        <w:t>Świat jest</w:t>
      </w:r>
      <w:r w:rsidR="000F78D6">
        <w:t xml:space="preserve"> nieprzewidywalny i</w:t>
      </w:r>
      <w:r>
        <w:t xml:space="preserve"> inny</w:t>
      </w:r>
      <w:r w:rsidR="000F78D6">
        <w:t>,</w:t>
      </w:r>
      <w:r>
        <w:t xml:space="preserve"> niż mogłoby się wydawać.</w:t>
      </w:r>
      <w:r w:rsidR="000F78D6">
        <w:t xml:space="preserve"> Cezary Baryka z „Przedwiośnia” Stefana Żeromskiego, przekonał się o tym na własnej skórze. Rewolucja </w:t>
      </w:r>
      <w:r w:rsidR="000F78D6">
        <w:lastRenderedPageBreak/>
        <w:t>w Baku nie była taką, jak młodzieniec sobie wyobrażał. Na początku egzekucje i różne akty wandalizmu, wydawały mu się ciekawe. Po zobaczeniu pięknej martwej ormianki, oraz po śmierci matki, bohater zmienia swoje nastawienie. Dzięki swoim doświadczeniom, po przybyciu do Polski, wykazuje się podejściem racjonalnym.</w:t>
      </w:r>
      <w:r w:rsidR="009851EB">
        <w:t xml:space="preserve"> Sceptycznie podchodzi do zarówno do przewrotu, jak i do zmian ustawowych. Baryka dostrzega mocne i słabe strony, obydwu dróg rozwoju kraju.</w:t>
      </w:r>
      <w:r w:rsidR="000F78D6">
        <w:t xml:space="preserve"> Rewolucja nie prowadzi do równości i szczęścia, a jedynie do mordu i anarchii. </w:t>
      </w:r>
      <w:r w:rsidR="001B7118">
        <w:t xml:space="preserve">Równie naiwnym podejściem co Cezary za młodu, cechował się Winston z „Roku 1984” George’a Orwella. Wierzył on, że możliwa jest walka z partią. </w:t>
      </w:r>
      <w:r w:rsidR="00A126A5">
        <w:t>N</w:t>
      </w:r>
      <w:r w:rsidR="001B7118">
        <w:t xml:space="preserve">adzieję pokładał w </w:t>
      </w:r>
      <w:proofErr w:type="spellStart"/>
      <w:r w:rsidR="001B7118">
        <w:t>prolach</w:t>
      </w:r>
      <w:proofErr w:type="spellEnd"/>
      <w:r w:rsidR="001B7118">
        <w:t xml:space="preserve">, którzy byli najliczniejszą warstwą społeczną. </w:t>
      </w:r>
      <w:r w:rsidR="00A126A5">
        <w:t>Świat okazał się brutalny. Bohater został złapany przez policję myśli i torturowany. Po tym traumatycznym przeżyciu, wszelka wola walki zniknęła. Ludzie często, zaślepieni przez swoje ideały, nie dostrzegają, jak rzeczywistość je obali.</w:t>
      </w:r>
    </w:p>
    <w:p w14:paraId="2F786F42" w14:textId="3C0AEB92" w:rsidR="00A126A5" w:rsidRDefault="00A126A5" w:rsidP="00361229">
      <w:r>
        <w:tab/>
      </w:r>
      <w:r w:rsidR="00CF79E8">
        <w:t>Jednostki wybitne,</w:t>
      </w:r>
      <w:r w:rsidR="00FD5087">
        <w:t xml:space="preserve"> często obierają sobie wzniosłe cele, ale ich realizacja okazuje się niemożliwa</w:t>
      </w:r>
      <w:r w:rsidR="00CF79E8">
        <w:t>.</w:t>
      </w:r>
      <w:r w:rsidR="00FD5087">
        <w:t xml:space="preserve"> Stanisław Wokulski z „Lalki” Bolesława Prusa, starał się realizować, założenia pozytywistyczne w Polsce. Emancypował kobiety, pomagając Mariannie i Stawskiej zdobyć pracę. Interesował się lataniem, próbował skonstruować balon i pomógł finansowo Ochockiemu, był </w:t>
      </w:r>
      <w:proofErr w:type="spellStart"/>
      <w:r w:rsidR="00FD5087">
        <w:t>scjentykiem</w:t>
      </w:r>
      <w:proofErr w:type="spellEnd"/>
      <w:r w:rsidR="00FD5087">
        <w:t>. Starania bohatera nie przyniosły jednak pożądanych efektów. Arystokracja, która miała największe możliwości, interesowała się balami i zabawą, a nie rozwojem. Warszawa pozostała drabiną, po której nie da się wspiąć. Innym przykładem postaci, która nie dała rady zrealizować swoich celów</w:t>
      </w:r>
      <w:r w:rsidR="00CE3E29">
        <w:t>,</w:t>
      </w:r>
      <w:r w:rsidR="00CF79E8">
        <w:t xml:space="preserve"> jest Konrad z „Dziadów cz. III”. W Wielkiej Improwizacji, prosi Boga, aby dał mu moc do wyzwolenia Polski. Stwórca nie odpowiada bohaterowi</w:t>
      </w:r>
      <w:r w:rsidR="00CE3E29">
        <w:t>. Polska pozostaje Chrystusem narodów, cierpiąc katusze. Młodzież jest torturowana i wywożona na Sybir. Wybitna jednostka, zwykle jest zbyt słaba, aby zrealizować swoje marzenie o lepszym świecie.</w:t>
      </w:r>
    </w:p>
    <w:p w14:paraId="27571FF7" w14:textId="43CA70A1" w:rsidR="00CE3E29" w:rsidRDefault="00CE3E29" w:rsidP="00361229">
      <w:r>
        <w:tab/>
      </w:r>
      <w:r w:rsidR="00C43481">
        <w:t>Winston</w:t>
      </w:r>
      <w:r w:rsidR="00DF5775">
        <w:t xml:space="preserve"> i Cezary przekonali się, że świat nie jest taki jak im się wydawało. Wokulski i Konrad, pomimo próby, nie zmienili rzeczywistości. </w:t>
      </w:r>
      <w:r w:rsidR="00DF5775">
        <w:t>Dobre chęci nie są wystarczające, aby zmienić rzeczywistość.</w:t>
      </w:r>
    </w:p>
    <w:p w14:paraId="44EE1095" w14:textId="77777777" w:rsidR="00A126A5" w:rsidRDefault="00A126A5" w:rsidP="00361229"/>
    <w:p w14:paraId="6E27B64B" w14:textId="048947E5" w:rsidR="0022435E" w:rsidRDefault="0022435E" w:rsidP="00361229">
      <w:r>
        <w:tab/>
      </w:r>
    </w:p>
    <w:sectPr w:rsidR="002243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229"/>
    <w:rsid w:val="00062532"/>
    <w:rsid w:val="000F78D6"/>
    <w:rsid w:val="001B7118"/>
    <w:rsid w:val="0022435E"/>
    <w:rsid w:val="00361229"/>
    <w:rsid w:val="00636C5D"/>
    <w:rsid w:val="009851EB"/>
    <w:rsid w:val="00A126A5"/>
    <w:rsid w:val="00BB009B"/>
    <w:rsid w:val="00BF07D7"/>
    <w:rsid w:val="00C43481"/>
    <w:rsid w:val="00CE3E29"/>
    <w:rsid w:val="00CF79E8"/>
    <w:rsid w:val="00DF5775"/>
    <w:rsid w:val="00FD5087"/>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37CBD"/>
  <w15:chartTrackingRefBased/>
  <w15:docId w15:val="{D1ABEB1D-4358-48F9-8EF9-C6AE2627C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l-PL"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3612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3612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361229"/>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361229"/>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361229"/>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361229"/>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361229"/>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361229"/>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361229"/>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61229"/>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361229"/>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361229"/>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361229"/>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361229"/>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361229"/>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361229"/>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361229"/>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361229"/>
    <w:rPr>
      <w:rFonts w:eastAsiaTheme="majorEastAsia" w:cstheme="majorBidi"/>
      <w:color w:val="272727" w:themeColor="text1" w:themeTint="D8"/>
    </w:rPr>
  </w:style>
  <w:style w:type="paragraph" w:styleId="Tytu">
    <w:name w:val="Title"/>
    <w:basedOn w:val="Normalny"/>
    <w:next w:val="Normalny"/>
    <w:link w:val="TytuZnak"/>
    <w:uiPriority w:val="10"/>
    <w:qFormat/>
    <w:rsid w:val="003612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61229"/>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361229"/>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361229"/>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361229"/>
    <w:pPr>
      <w:spacing w:before="160"/>
      <w:jc w:val="center"/>
    </w:pPr>
    <w:rPr>
      <w:i/>
      <w:iCs/>
      <w:color w:val="404040" w:themeColor="text1" w:themeTint="BF"/>
    </w:rPr>
  </w:style>
  <w:style w:type="character" w:customStyle="1" w:styleId="CytatZnak">
    <w:name w:val="Cytat Znak"/>
    <w:basedOn w:val="Domylnaczcionkaakapitu"/>
    <w:link w:val="Cytat"/>
    <w:uiPriority w:val="29"/>
    <w:rsid w:val="00361229"/>
    <w:rPr>
      <w:i/>
      <w:iCs/>
      <w:color w:val="404040" w:themeColor="text1" w:themeTint="BF"/>
    </w:rPr>
  </w:style>
  <w:style w:type="paragraph" w:styleId="Akapitzlist">
    <w:name w:val="List Paragraph"/>
    <w:basedOn w:val="Normalny"/>
    <w:uiPriority w:val="34"/>
    <w:qFormat/>
    <w:rsid w:val="00361229"/>
    <w:pPr>
      <w:ind w:left="720"/>
      <w:contextualSpacing/>
    </w:pPr>
  </w:style>
  <w:style w:type="character" w:styleId="Wyrnienieintensywne">
    <w:name w:val="Intense Emphasis"/>
    <w:basedOn w:val="Domylnaczcionkaakapitu"/>
    <w:uiPriority w:val="21"/>
    <w:qFormat/>
    <w:rsid w:val="00361229"/>
    <w:rPr>
      <w:i/>
      <w:iCs/>
      <w:color w:val="0F4761" w:themeColor="accent1" w:themeShade="BF"/>
    </w:rPr>
  </w:style>
  <w:style w:type="paragraph" w:styleId="Cytatintensywny">
    <w:name w:val="Intense Quote"/>
    <w:basedOn w:val="Normalny"/>
    <w:next w:val="Normalny"/>
    <w:link w:val="CytatintensywnyZnak"/>
    <w:uiPriority w:val="30"/>
    <w:qFormat/>
    <w:rsid w:val="003612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361229"/>
    <w:rPr>
      <w:i/>
      <w:iCs/>
      <w:color w:val="0F4761" w:themeColor="accent1" w:themeShade="BF"/>
    </w:rPr>
  </w:style>
  <w:style w:type="character" w:styleId="Odwoanieintensywne">
    <w:name w:val="Intense Reference"/>
    <w:basedOn w:val="Domylnaczcionkaakapitu"/>
    <w:uiPriority w:val="32"/>
    <w:qFormat/>
    <w:rsid w:val="003612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425</TotalTime>
  <Pages>4</Pages>
  <Words>826</Words>
  <Characters>4959</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julek król</dc:creator>
  <cp:keywords/>
  <dc:description/>
  <cp:lastModifiedBy>julek król</cp:lastModifiedBy>
  <cp:revision>2</cp:revision>
  <dcterms:created xsi:type="dcterms:W3CDTF">2025-03-30T14:35:00Z</dcterms:created>
  <dcterms:modified xsi:type="dcterms:W3CDTF">2025-03-30T21:40:00Z</dcterms:modified>
</cp:coreProperties>
</file>