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CF799" w14:textId="16892578" w:rsidR="00B63879" w:rsidRPr="001662D5" w:rsidRDefault="001662D5">
      <w:pPr>
        <w:rPr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title,Author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count = 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id,String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title,String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Author,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price){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.id =id;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.Author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count+=1;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"--Book details--"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title:"</w:t>
      </w:r>
      <w:r>
        <w:rPr>
          <w:rFonts w:ascii="Courier New" w:hAnsi="Courier New" w:cs="Courier New"/>
          <w:color w:val="000000"/>
          <w:sz w:val="24"/>
          <w:szCs w:val="24"/>
        </w:rPr>
        <w:t>+title);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Author:"</w:t>
      </w:r>
      <w:r>
        <w:rPr>
          <w:rFonts w:ascii="Courier New" w:hAnsi="Courier New" w:cs="Courier New"/>
          <w:color w:val="000000"/>
          <w:sz w:val="24"/>
          <w:szCs w:val="24"/>
        </w:rPr>
        <w:t>+Author);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price:"</w:t>
      </w:r>
      <w:r>
        <w:rPr>
          <w:rFonts w:ascii="Courier New" w:hAnsi="Courier New" w:cs="Courier New"/>
          <w:color w:val="000000"/>
          <w:sz w:val="24"/>
          <w:szCs w:val="24"/>
        </w:rPr>
        <w:t>+price);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(id == ID){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t){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title.equals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(t)){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 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cmp_price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(Book b1,Book b2){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(b1.price&gt;b2.price){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(b1.title +</w:t>
      </w:r>
      <w:r>
        <w:rPr>
          <w:rFonts w:ascii="Courier New" w:hAnsi="Courier New" w:cs="Courier New"/>
          <w:color w:val="00A000"/>
          <w:sz w:val="24"/>
          <w:szCs w:val="24"/>
        </w:rPr>
        <w:t>"is more expensive than"</w:t>
      </w:r>
      <w:r>
        <w:rPr>
          <w:rFonts w:ascii="Courier New" w:hAnsi="Courier New" w:cs="Courier New"/>
          <w:color w:val="000000"/>
          <w:sz w:val="24"/>
          <w:szCs w:val="24"/>
        </w:rPr>
        <w:t>+b2.title);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(b1.price&lt;b2.price){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"**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b2.title +</w:t>
      </w:r>
      <w:r>
        <w:rPr>
          <w:rFonts w:ascii="Courier New" w:hAnsi="Courier New" w:cs="Courier New"/>
          <w:color w:val="00A000"/>
          <w:sz w:val="24"/>
          <w:szCs w:val="24"/>
        </w:rPr>
        <w:t>" is more expensive than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+b1.title + </w:t>
      </w:r>
      <w:r>
        <w:rPr>
          <w:rFonts w:ascii="Courier New" w:hAnsi="Courier New" w:cs="Courier New"/>
          <w:color w:val="00A000"/>
          <w:sz w:val="24"/>
          <w:szCs w:val="24"/>
        </w:rPr>
        <w:t>" **"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"Both books are of the same price"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Book b1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Book(1,</w:t>
      </w:r>
      <w:r>
        <w:rPr>
          <w:rFonts w:ascii="Courier New" w:hAnsi="Courier New" w:cs="Courier New"/>
          <w:color w:val="00A000"/>
          <w:sz w:val="24"/>
          <w:szCs w:val="24"/>
        </w:rPr>
        <w:t>"java_prog"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"Nihal"</w:t>
      </w:r>
      <w:r>
        <w:rPr>
          <w:rFonts w:ascii="Courier New" w:hAnsi="Courier New" w:cs="Courier New"/>
          <w:color w:val="000000"/>
          <w:sz w:val="24"/>
          <w:szCs w:val="24"/>
        </w:rPr>
        <w:t>,199);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Book b2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Book(2,</w:t>
      </w:r>
      <w:r>
        <w:rPr>
          <w:rFonts w:ascii="Courier New" w:hAnsi="Courier New" w:cs="Courier New"/>
          <w:color w:val="00A000"/>
          <w:sz w:val="24"/>
          <w:szCs w:val="24"/>
        </w:rPr>
        <w:t>"python_prog"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"python guy"</w:t>
      </w:r>
      <w:r>
        <w:rPr>
          <w:rFonts w:ascii="Courier New" w:hAnsi="Courier New" w:cs="Courier New"/>
          <w:color w:val="000000"/>
          <w:sz w:val="24"/>
          <w:szCs w:val="24"/>
        </w:rPr>
        <w:t>,299.99);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b2.display();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b1.search(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java_prog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b2.search(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python_prog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b1.cmp_price(b1,b2);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number of books: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Book.count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"done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by:Nihal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Kiran, USN:1BF25CS170"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 w:rsidRPr="001662D5">
        <w:rPr>
          <w:lang w:val="en-US"/>
        </w:rPr>
        <w:drawing>
          <wp:inline distT="0" distB="0" distL="0" distR="0" wp14:anchorId="266F2C49" wp14:editId="1202AF22">
            <wp:extent cx="3762900" cy="263879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879" w:rsidRPr="00166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D5"/>
    <w:rsid w:val="001662D5"/>
    <w:rsid w:val="00B6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CF25F"/>
  <w15:chartTrackingRefBased/>
  <w15:docId w15:val="{DC8A827A-94E4-4B41-86FF-B3B5BBF6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2026-10-08T04:19:00Z</dcterms:created>
  <dcterms:modified xsi:type="dcterms:W3CDTF">2026-10-08T04:21:00Z</dcterms:modified>
</cp:coreProperties>
</file>