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6A" w:rsidRDefault="00FF17B8">
      <w:r>
        <w:t xml:space="preserve">                                                      NADI SANGAM SKM COLLEGE -2021</w:t>
      </w:r>
    </w:p>
    <w:p w:rsidR="007F22CD" w:rsidRDefault="00FF17B8">
      <w:r>
        <w:t xml:space="preserve">                         </w:t>
      </w:r>
      <w:r w:rsidR="007E35F8">
        <w:t xml:space="preserve">                           ACCOUNTING WORKSHEET WEEK 2 – YEAR 13 </w:t>
      </w:r>
      <w:bookmarkStart w:id="0" w:name="_GoBack"/>
      <w:bookmarkEnd w:id="0"/>
    </w:p>
    <w:p w:rsidR="007F22CD" w:rsidRDefault="007F22CD" w:rsidP="007F22CD">
      <w:r>
        <w:t xml:space="preserve">Instructions </w:t>
      </w:r>
    </w:p>
    <w:p w:rsidR="007F22CD" w:rsidRDefault="007F22CD" w:rsidP="007F22CD">
      <w:pPr>
        <w:pStyle w:val="ListParagraph"/>
        <w:numPr>
          <w:ilvl w:val="0"/>
          <w:numId w:val="2"/>
        </w:numPr>
      </w:pPr>
      <w:r>
        <w:t>You a</w:t>
      </w:r>
      <w:r w:rsidR="00F47048">
        <w:t>re allowed to refer to the text</w:t>
      </w:r>
      <w:r>
        <w:t xml:space="preserve">books for verification </w:t>
      </w:r>
    </w:p>
    <w:p w:rsidR="007F22CD" w:rsidRDefault="007F22CD" w:rsidP="007F22CD">
      <w:pPr>
        <w:pStyle w:val="ListParagraph"/>
        <w:numPr>
          <w:ilvl w:val="0"/>
          <w:numId w:val="2"/>
        </w:numPr>
      </w:pPr>
      <w:r>
        <w:t xml:space="preserve">This worksheet can be completed within one week </w:t>
      </w:r>
    </w:p>
    <w:p w:rsidR="007F22CD" w:rsidRDefault="007F22CD" w:rsidP="007F22CD">
      <w:pPr>
        <w:pStyle w:val="ListParagraph"/>
        <w:numPr>
          <w:ilvl w:val="0"/>
          <w:numId w:val="2"/>
        </w:numPr>
      </w:pPr>
      <w:r>
        <w:t xml:space="preserve">For any verification please you can contact me on the following </w:t>
      </w:r>
    </w:p>
    <w:p w:rsidR="007F22CD" w:rsidRDefault="007F22CD" w:rsidP="007F22CD">
      <w:pPr>
        <w:pStyle w:val="ListParagraph"/>
        <w:numPr>
          <w:ilvl w:val="0"/>
          <w:numId w:val="3"/>
        </w:numPr>
      </w:pPr>
      <w:proofErr w:type="spellStart"/>
      <w:r>
        <w:t>Viber</w:t>
      </w:r>
      <w:proofErr w:type="spellEnd"/>
      <w:r>
        <w:t xml:space="preserve"> -9306086</w:t>
      </w:r>
    </w:p>
    <w:p w:rsidR="007F22CD" w:rsidRDefault="007F22CD" w:rsidP="007F22CD">
      <w:pPr>
        <w:pStyle w:val="ListParagraph"/>
        <w:numPr>
          <w:ilvl w:val="0"/>
          <w:numId w:val="3"/>
        </w:numPr>
      </w:pPr>
      <w:r>
        <w:t xml:space="preserve">Email- </w:t>
      </w:r>
      <w:hyperlink r:id="rId5" w:history="1">
        <w:r w:rsidRPr="007065CB">
          <w:rPr>
            <w:rStyle w:val="Hyperlink"/>
          </w:rPr>
          <w:t>shelvin.2009@hotmail.com</w:t>
        </w:r>
      </w:hyperlink>
    </w:p>
    <w:p w:rsidR="007F22CD" w:rsidRDefault="007F22CD" w:rsidP="007F22CD"/>
    <w:p w:rsidR="007F22CD" w:rsidRDefault="007F22CD" w:rsidP="007F22CD">
      <w:r>
        <w:t xml:space="preserve">Question1 </w:t>
      </w:r>
    </w:p>
    <w:p w:rsidR="007F22CD" w:rsidRDefault="007F22CD" w:rsidP="007F22CD">
      <w:r>
        <w:t xml:space="preserve">Short answer question </w:t>
      </w:r>
    </w:p>
    <w:p w:rsidR="007F22CD" w:rsidRDefault="007F22CD" w:rsidP="007F22CD">
      <w:r>
        <w:t xml:space="preserve">1. </w:t>
      </w:r>
      <w:r w:rsidRPr="007F22CD">
        <w:t xml:space="preserve">Define Conceptual Framework </w:t>
      </w:r>
    </w:p>
    <w:tbl>
      <w:tblPr>
        <w:tblStyle w:val="TableGrid"/>
        <w:tblW w:w="0" w:type="auto"/>
        <w:tblLook w:val="04A0" w:firstRow="1" w:lastRow="0" w:firstColumn="1" w:lastColumn="0" w:noHBand="0" w:noVBand="1"/>
      </w:tblPr>
      <w:tblGrid>
        <w:gridCol w:w="9350"/>
      </w:tblGrid>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bl>
    <w:p w:rsidR="007F22CD" w:rsidRDefault="007F22CD" w:rsidP="007F22CD"/>
    <w:p w:rsidR="007F22CD" w:rsidRDefault="007F22CD" w:rsidP="007F22CD">
      <w:r w:rsidRPr="007F22CD">
        <w:t xml:space="preserve">2. Describe the roles of the </w:t>
      </w:r>
      <w:proofErr w:type="gramStart"/>
      <w:r w:rsidRPr="007F22CD">
        <w:t>following :</w:t>
      </w:r>
      <w:proofErr w:type="gramEnd"/>
    </w:p>
    <w:p w:rsidR="007F22CD" w:rsidRDefault="007F22CD" w:rsidP="007F22CD">
      <w:r w:rsidRPr="007F22CD">
        <w:t xml:space="preserve"> </w:t>
      </w:r>
      <w:proofErr w:type="spellStart"/>
      <w:proofErr w:type="gramStart"/>
      <w:r w:rsidRPr="007F22CD">
        <w:t>i</w:t>
      </w:r>
      <w:proofErr w:type="spellEnd"/>
      <w:r w:rsidRPr="007F22CD">
        <w:t>. Fiji</w:t>
      </w:r>
      <w:proofErr w:type="gramEnd"/>
      <w:r w:rsidRPr="007F22CD">
        <w:t xml:space="preserve"> Institute of Accountants </w:t>
      </w:r>
    </w:p>
    <w:tbl>
      <w:tblPr>
        <w:tblStyle w:val="TableGrid"/>
        <w:tblW w:w="0" w:type="auto"/>
        <w:tblLook w:val="04A0" w:firstRow="1" w:lastRow="0" w:firstColumn="1" w:lastColumn="0" w:noHBand="0" w:noVBand="1"/>
      </w:tblPr>
      <w:tblGrid>
        <w:gridCol w:w="9350"/>
      </w:tblGrid>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bl>
    <w:p w:rsidR="007F22CD" w:rsidRDefault="007F22CD" w:rsidP="007F22CD">
      <w:proofErr w:type="gramStart"/>
      <w:r w:rsidRPr="007F22CD">
        <w:t>ii. Institute</w:t>
      </w:r>
      <w:proofErr w:type="gramEnd"/>
      <w:r w:rsidRPr="007F22CD">
        <w:t xml:space="preserve"> of Internal Auditors in Fiji</w:t>
      </w:r>
    </w:p>
    <w:tbl>
      <w:tblPr>
        <w:tblStyle w:val="TableGrid"/>
        <w:tblW w:w="0" w:type="auto"/>
        <w:tblLook w:val="04A0" w:firstRow="1" w:lastRow="0" w:firstColumn="1" w:lastColumn="0" w:noHBand="0" w:noVBand="1"/>
      </w:tblPr>
      <w:tblGrid>
        <w:gridCol w:w="9350"/>
      </w:tblGrid>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bl>
    <w:p w:rsidR="007F22CD" w:rsidRDefault="007F22CD" w:rsidP="007F22CD">
      <w:r w:rsidRPr="007F22CD">
        <w:t xml:space="preserve">iii. Office of the Auditor General </w:t>
      </w:r>
    </w:p>
    <w:tbl>
      <w:tblPr>
        <w:tblStyle w:val="TableGrid"/>
        <w:tblW w:w="0" w:type="auto"/>
        <w:tblLook w:val="04A0" w:firstRow="1" w:lastRow="0" w:firstColumn="1" w:lastColumn="0" w:noHBand="0" w:noVBand="1"/>
      </w:tblPr>
      <w:tblGrid>
        <w:gridCol w:w="9350"/>
      </w:tblGrid>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bl>
    <w:p w:rsidR="007F22CD" w:rsidRDefault="007F22CD" w:rsidP="007F22CD">
      <w:r w:rsidRPr="007F22CD">
        <w:t xml:space="preserve">3. Define Ethics </w:t>
      </w:r>
    </w:p>
    <w:tbl>
      <w:tblPr>
        <w:tblStyle w:val="TableGrid"/>
        <w:tblW w:w="0" w:type="auto"/>
        <w:tblLook w:val="04A0" w:firstRow="1" w:lastRow="0" w:firstColumn="1" w:lastColumn="0" w:noHBand="0" w:noVBand="1"/>
      </w:tblPr>
      <w:tblGrid>
        <w:gridCol w:w="9350"/>
      </w:tblGrid>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bl>
    <w:p w:rsidR="007F22CD" w:rsidRDefault="007F22CD" w:rsidP="007F22CD">
      <w:r w:rsidRPr="007F22CD">
        <w:t xml:space="preserve">4. Define Fraud </w:t>
      </w:r>
    </w:p>
    <w:tbl>
      <w:tblPr>
        <w:tblStyle w:val="TableGrid"/>
        <w:tblW w:w="0" w:type="auto"/>
        <w:tblLook w:val="04A0" w:firstRow="1" w:lastRow="0" w:firstColumn="1" w:lastColumn="0" w:noHBand="0" w:noVBand="1"/>
      </w:tblPr>
      <w:tblGrid>
        <w:gridCol w:w="9350"/>
      </w:tblGrid>
      <w:tr w:rsidR="007F22CD" w:rsidTr="007F22CD">
        <w:tc>
          <w:tcPr>
            <w:tcW w:w="9350" w:type="dxa"/>
          </w:tcPr>
          <w:p w:rsidR="007F22CD" w:rsidRDefault="007F22CD" w:rsidP="007F22CD"/>
        </w:tc>
      </w:tr>
      <w:tr w:rsidR="007F22CD" w:rsidTr="007F22CD">
        <w:tc>
          <w:tcPr>
            <w:tcW w:w="9350" w:type="dxa"/>
          </w:tcPr>
          <w:p w:rsidR="007F22CD" w:rsidRDefault="007F22CD" w:rsidP="007F22CD"/>
        </w:tc>
      </w:tr>
      <w:tr w:rsidR="007F22CD" w:rsidTr="007F22CD">
        <w:tc>
          <w:tcPr>
            <w:tcW w:w="9350" w:type="dxa"/>
          </w:tcPr>
          <w:p w:rsidR="007F22CD" w:rsidRDefault="007F22CD" w:rsidP="007F22CD"/>
        </w:tc>
      </w:tr>
    </w:tbl>
    <w:p w:rsidR="007F22CD" w:rsidRDefault="007F22CD" w:rsidP="007F22CD"/>
    <w:p w:rsidR="00976DD2" w:rsidRDefault="00976DD2" w:rsidP="00976DD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Question 2 –case study</w:t>
      </w:r>
    </w:p>
    <w:p w:rsidR="00976DD2" w:rsidRPr="00B7628D" w:rsidRDefault="00976DD2" w:rsidP="00976DD2">
      <w:pPr>
        <w:rPr>
          <w:rFonts w:ascii="Times New Roman" w:hAnsi="Times New Roman" w:cs="Times New Roman"/>
          <w:b/>
          <w:sz w:val="24"/>
          <w:szCs w:val="24"/>
          <w:u w:val="single"/>
        </w:rPr>
      </w:pPr>
      <w:r w:rsidRPr="00B7628D">
        <w:rPr>
          <w:rFonts w:ascii="Times New Roman" w:hAnsi="Times New Roman" w:cs="Times New Roman"/>
          <w:b/>
          <w:sz w:val="24"/>
          <w:szCs w:val="24"/>
          <w:u w:val="single"/>
        </w:rPr>
        <w:t>Private Member-owned Country Club</w:t>
      </w:r>
    </w:p>
    <w:p w:rsidR="00976DD2" w:rsidRDefault="00976DD2" w:rsidP="00976DD2">
      <w:pPr>
        <w:ind w:left="118"/>
        <w:rPr>
          <w:rFonts w:ascii="Times New Roman" w:hAnsi="Times New Roman" w:cs="Times New Roman"/>
          <w:sz w:val="24"/>
          <w:szCs w:val="24"/>
        </w:rPr>
      </w:pPr>
      <w:r w:rsidRPr="00B7628D">
        <w:rPr>
          <w:rFonts w:ascii="Times New Roman" w:hAnsi="Times New Roman" w:cs="Times New Roman"/>
          <w:sz w:val="24"/>
          <w:szCs w:val="24"/>
        </w:rPr>
        <w:t>The general manager (GM) of a private club pleaded guilty to stealing al-most $2 million from the club through fraudulent payrolls and illegally-writ-ten checks. He admitted to mail fraud, wire fraud and money laundering in connection with a scheme to steal from the club. Over a period of five years the GM created fictitious employees, kept former employees on the payroll and placed individuals on the payroll who provided personal services to him. He made electronic payments to these “ghost employees” and deposited them into his personal accounts. The GM also wrote checks drawn on country club accounts to pay his personal expenses, including leasing and buying vehicles for his personal use. He wrote checks made payable to his personal business. The GM and his colleague, the controller of the club, were indicted in U.S. District Court on numerous counts each of wire and mail fraud. The scheme came to light after the club appointed a new treasurer who questioned duplicate invoices that had been presented to her for approval and payment.</w:t>
      </w:r>
    </w:p>
    <w:p w:rsidR="00976DD2" w:rsidRDefault="00976DD2" w:rsidP="00976DD2">
      <w:pPr>
        <w:ind w:left="118"/>
        <w:rPr>
          <w:rFonts w:ascii="Times New Roman" w:hAnsi="Times New Roman" w:cs="Times New Roman"/>
          <w:sz w:val="24"/>
          <w:szCs w:val="24"/>
        </w:rPr>
      </w:pPr>
    </w:p>
    <w:p w:rsidR="00976DD2" w:rsidRPr="00B7628D" w:rsidRDefault="00976DD2" w:rsidP="00976DD2">
      <w:pPr>
        <w:jc w:val="right"/>
        <w:rPr>
          <w:rFonts w:ascii="Times New Roman" w:hAnsi="Times New Roman" w:cs="Times New Roman"/>
          <w:b/>
          <w:sz w:val="24"/>
          <w:szCs w:val="24"/>
        </w:rPr>
      </w:pPr>
      <w:r w:rsidRPr="00B7628D">
        <w:rPr>
          <w:rFonts w:ascii="Times New Roman" w:hAnsi="Times New Roman" w:cs="Times New Roman"/>
          <w:b/>
          <w:sz w:val="24"/>
          <w:szCs w:val="24"/>
        </w:rPr>
        <w:t xml:space="preserve">Source: Association of Fraud Examiners. 2012 Report to the Nations on </w:t>
      </w:r>
      <w:proofErr w:type="spellStart"/>
      <w:r w:rsidRPr="00B7628D">
        <w:rPr>
          <w:rFonts w:ascii="Times New Roman" w:hAnsi="Times New Roman" w:cs="Times New Roman"/>
          <w:b/>
          <w:sz w:val="24"/>
          <w:szCs w:val="24"/>
        </w:rPr>
        <w:t>Oc-cupational</w:t>
      </w:r>
      <w:proofErr w:type="spellEnd"/>
      <w:r w:rsidRPr="00B7628D">
        <w:rPr>
          <w:rFonts w:ascii="Times New Roman" w:hAnsi="Times New Roman" w:cs="Times New Roman"/>
          <w:b/>
          <w:sz w:val="24"/>
          <w:szCs w:val="24"/>
        </w:rPr>
        <w:t xml:space="preserve"> Fraud and Abuse. </w:t>
      </w:r>
      <w:hyperlink r:id="rId6" w:history="1">
        <w:r w:rsidRPr="00B7628D">
          <w:rPr>
            <w:rStyle w:val="Hyperlink"/>
            <w:rFonts w:ascii="Times New Roman" w:hAnsi="Times New Roman" w:cs="Times New Roman"/>
            <w:b/>
            <w:sz w:val="24"/>
            <w:szCs w:val="24"/>
          </w:rPr>
          <w:t>http://www.acfe.com/rttn.aspx</w:t>
        </w:r>
      </w:hyperlink>
    </w:p>
    <w:p w:rsidR="00976DD2" w:rsidRPr="00B7628D" w:rsidRDefault="00976DD2" w:rsidP="00976DD2">
      <w:pPr>
        <w:pStyle w:val="ListParagraph"/>
        <w:numPr>
          <w:ilvl w:val="0"/>
          <w:numId w:val="4"/>
        </w:numPr>
        <w:jc w:val="right"/>
        <w:rPr>
          <w:rFonts w:ascii="Times New Roman" w:hAnsi="Times New Roman" w:cs="Times New Roman"/>
          <w:b/>
          <w:sz w:val="24"/>
          <w:szCs w:val="24"/>
        </w:rPr>
      </w:pPr>
      <w:r w:rsidRPr="00B7628D">
        <w:rPr>
          <w:rFonts w:ascii="Times New Roman" w:hAnsi="Times New Roman" w:cs="Times New Roman"/>
          <w:b/>
          <w:sz w:val="24"/>
          <w:szCs w:val="24"/>
        </w:rPr>
        <w:t>State and explain the two unethical practices that is present in the above case study.</w:t>
      </w:r>
      <w:r>
        <w:rPr>
          <w:rFonts w:ascii="Times New Roman" w:hAnsi="Times New Roman" w:cs="Times New Roman"/>
          <w:b/>
          <w:sz w:val="24"/>
          <w:szCs w:val="24"/>
        </w:rPr>
        <w:t xml:space="preserve">                            </w:t>
      </w:r>
    </w:p>
    <w:tbl>
      <w:tblPr>
        <w:tblStyle w:val="TableGrid"/>
        <w:tblW w:w="0" w:type="auto"/>
        <w:tblInd w:w="720" w:type="dxa"/>
        <w:tblLook w:val="04A0" w:firstRow="1" w:lastRow="0" w:firstColumn="1" w:lastColumn="0" w:noHBand="0" w:noVBand="1"/>
      </w:tblPr>
      <w:tblGrid>
        <w:gridCol w:w="8630"/>
      </w:tblGrid>
      <w:tr w:rsidR="00976DD2" w:rsidTr="00976DD2">
        <w:tc>
          <w:tcPr>
            <w:tcW w:w="9350" w:type="dxa"/>
          </w:tcPr>
          <w:p w:rsidR="00976DD2" w:rsidRDefault="00976DD2" w:rsidP="00976DD2">
            <w:pPr>
              <w:pStyle w:val="ListParagraph"/>
              <w:ind w:left="0"/>
              <w:jc w:val="center"/>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center"/>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center"/>
              <w:rPr>
                <w:rFonts w:ascii="Times New Roman" w:hAnsi="Times New Roman" w:cs="Times New Roman"/>
                <w:b/>
                <w:sz w:val="24"/>
                <w:szCs w:val="24"/>
              </w:rPr>
            </w:pPr>
          </w:p>
        </w:tc>
      </w:tr>
    </w:tbl>
    <w:p w:rsidR="00976DD2" w:rsidRPr="00B7628D" w:rsidRDefault="00976DD2" w:rsidP="00976DD2">
      <w:pPr>
        <w:pStyle w:val="ListParagraph"/>
        <w:jc w:val="center"/>
        <w:rPr>
          <w:rFonts w:ascii="Times New Roman" w:hAnsi="Times New Roman" w:cs="Times New Roman"/>
          <w:b/>
          <w:sz w:val="24"/>
          <w:szCs w:val="24"/>
        </w:rPr>
      </w:pPr>
    </w:p>
    <w:p w:rsidR="00976DD2" w:rsidRDefault="00976DD2" w:rsidP="00976DD2">
      <w:pPr>
        <w:pStyle w:val="ListParagraph"/>
        <w:numPr>
          <w:ilvl w:val="0"/>
          <w:numId w:val="4"/>
        </w:numPr>
        <w:jc w:val="both"/>
        <w:rPr>
          <w:rFonts w:ascii="Times New Roman" w:hAnsi="Times New Roman" w:cs="Times New Roman"/>
          <w:b/>
          <w:sz w:val="24"/>
          <w:szCs w:val="24"/>
        </w:rPr>
      </w:pPr>
      <w:r w:rsidRPr="00B7628D">
        <w:rPr>
          <w:rFonts w:ascii="Times New Roman" w:hAnsi="Times New Roman" w:cs="Times New Roman"/>
          <w:b/>
          <w:sz w:val="24"/>
          <w:szCs w:val="24"/>
        </w:rPr>
        <w:t xml:space="preserve">As a general manager, what are the two code of conduct that one must adhere to and explain?  </w:t>
      </w:r>
    </w:p>
    <w:tbl>
      <w:tblPr>
        <w:tblStyle w:val="TableGrid"/>
        <w:tblW w:w="0" w:type="auto"/>
        <w:tblInd w:w="720" w:type="dxa"/>
        <w:tblLook w:val="04A0" w:firstRow="1" w:lastRow="0" w:firstColumn="1" w:lastColumn="0" w:noHBand="0" w:noVBand="1"/>
      </w:tblPr>
      <w:tblGrid>
        <w:gridCol w:w="8630"/>
      </w:tblGrid>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bl>
    <w:p w:rsidR="00976DD2" w:rsidRPr="00B7628D" w:rsidRDefault="00976DD2" w:rsidP="00976DD2">
      <w:pPr>
        <w:pStyle w:val="ListParagraph"/>
        <w:jc w:val="both"/>
        <w:rPr>
          <w:rFonts w:ascii="Times New Roman" w:hAnsi="Times New Roman" w:cs="Times New Roman"/>
          <w:b/>
          <w:sz w:val="24"/>
          <w:szCs w:val="24"/>
        </w:rPr>
      </w:pPr>
      <w:r w:rsidRPr="00B7628D">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976DD2" w:rsidRPr="00B7628D" w:rsidRDefault="00976DD2" w:rsidP="00976DD2">
      <w:pPr>
        <w:pStyle w:val="ListParagraph"/>
        <w:jc w:val="both"/>
        <w:rPr>
          <w:rFonts w:ascii="Times New Roman" w:hAnsi="Times New Roman" w:cs="Times New Roman"/>
          <w:b/>
          <w:sz w:val="24"/>
          <w:szCs w:val="24"/>
        </w:rPr>
      </w:pPr>
    </w:p>
    <w:p w:rsidR="00976DD2" w:rsidRDefault="00976DD2" w:rsidP="00976DD2">
      <w:pPr>
        <w:pStyle w:val="ListParagraph"/>
        <w:numPr>
          <w:ilvl w:val="0"/>
          <w:numId w:val="4"/>
        </w:numPr>
        <w:jc w:val="both"/>
        <w:rPr>
          <w:rFonts w:ascii="Times New Roman" w:hAnsi="Times New Roman" w:cs="Times New Roman"/>
          <w:b/>
          <w:sz w:val="24"/>
          <w:szCs w:val="24"/>
        </w:rPr>
      </w:pPr>
      <w:r w:rsidRPr="00B7628D">
        <w:rPr>
          <w:rFonts w:ascii="Times New Roman" w:hAnsi="Times New Roman" w:cs="Times New Roman"/>
          <w:b/>
          <w:sz w:val="24"/>
          <w:szCs w:val="24"/>
        </w:rPr>
        <w:t xml:space="preserve">Name the organization in Fiji which deals with anti-corruption and its primary function.     </w:t>
      </w:r>
    </w:p>
    <w:tbl>
      <w:tblPr>
        <w:tblStyle w:val="TableGrid"/>
        <w:tblW w:w="0" w:type="auto"/>
        <w:tblInd w:w="720" w:type="dxa"/>
        <w:tblLook w:val="04A0" w:firstRow="1" w:lastRow="0" w:firstColumn="1" w:lastColumn="0" w:noHBand="0" w:noVBand="1"/>
      </w:tblPr>
      <w:tblGrid>
        <w:gridCol w:w="8630"/>
      </w:tblGrid>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r w:rsidR="00976DD2" w:rsidTr="00976DD2">
        <w:tc>
          <w:tcPr>
            <w:tcW w:w="9350" w:type="dxa"/>
          </w:tcPr>
          <w:p w:rsidR="00976DD2" w:rsidRDefault="00976DD2" w:rsidP="00976DD2">
            <w:pPr>
              <w:pStyle w:val="ListParagraph"/>
              <w:ind w:left="0"/>
              <w:jc w:val="both"/>
              <w:rPr>
                <w:rFonts w:ascii="Times New Roman" w:hAnsi="Times New Roman" w:cs="Times New Roman"/>
                <w:b/>
                <w:sz w:val="24"/>
                <w:szCs w:val="24"/>
              </w:rPr>
            </w:pPr>
          </w:p>
        </w:tc>
      </w:tr>
    </w:tbl>
    <w:p w:rsidR="00976DD2" w:rsidRPr="00B7628D" w:rsidRDefault="00976DD2" w:rsidP="00976DD2">
      <w:pPr>
        <w:pStyle w:val="ListParagraph"/>
        <w:jc w:val="both"/>
        <w:rPr>
          <w:rFonts w:ascii="Times New Roman" w:hAnsi="Times New Roman" w:cs="Times New Roman"/>
          <w:b/>
          <w:sz w:val="24"/>
          <w:szCs w:val="24"/>
        </w:rPr>
      </w:pPr>
      <w:r w:rsidRPr="00B7628D">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976DD2" w:rsidRDefault="00976DD2" w:rsidP="00976DD2">
      <w:pPr>
        <w:ind w:left="118"/>
        <w:rPr>
          <w:b/>
          <w:spacing w:val="-3"/>
          <w:sz w:val="24"/>
          <w:szCs w:val="24"/>
        </w:rPr>
      </w:pPr>
    </w:p>
    <w:p w:rsidR="00976DD2" w:rsidRDefault="00976DD2" w:rsidP="00FF17B8">
      <w:pPr>
        <w:ind w:left="118"/>
        <w:rPr>
          <w:b/>
          <w:spacing w:val="-3"/>
          <w:sz w:val="24"/>
          <w:szCs w:val="24"/>
        </w:rPr>
      </w:pPr>
    </w:p>
    <w:p w:rsidR="00976DD2" w:rsidRDefault="00976DD2" w:rsidP="00FF17B8">
      <w:pPr>
        <w:ind w:left="118"/>
        <w:rPr>
          <w:b/>
          <w:spacing w:val="-3"/>
          <w:sz w:val="24"/>
          <w:szCs w:val="24"/>
        </w:rPr>
      </w:pPr>
    </w:p>
    <w:p w:rsidR="00FF17B8" w:rsidRPr="00AA471F" w:rsidRDefault="00FF17B8" w:rsidP="00FF17B8">
      <w:pPr>
        <w:ind w:left="118"/>
        <w:rPr>
          <w:sz w:val="24"/>
          <w:szCs w:val="24"/>
        </w:rPr>
      </w:pPr>
      <w:r w:rsidRPr="00AA471F">
        <w:rPr>
          <w:b/>
          <w:sz w:val="24"/>
          <w:szCs w:val="24"/>
        </w:rPr>
        <w:lastRenderedPageBreak/>
        <w:t xml:space="preserve">             </w:t>
      </w:r>
      <w:r w:rsidRPr="00AA471F">
        <w:rPr>
          <w:b/>
          <w:spacing w:val="35"/>
          <w:sz w:val="24"/>
          <w:szCs w:val="24"/>
        </w:rPr>
        <w:t xml:space="preserve"> </w:t>
      </w:r>
    </w:p>
    <w:sectPr w:rsidR="00FF17B8" w:rsidRPr="00AA471F" w:rsidSect="007F22C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87E43"/>
    <w:multiLevelType w:val="hybridMultilevel"/>
    <w:tmpl w:val="6260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C56AB"/>
    <w:multiLevelType w:val="hybridMultilevel"/>
    <w:tmpl w:val="5D3C3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5AC1864"/>
    <w:multiLevelType w:val="hybridMultilevel"/>
    <w:tmpl w:val="F40E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636AC"/>
    <w:multiLevelType w:val="hybridMultilevel"/>
    <w:tmpl w:val="697C3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CD"/>
    <w:rsid w:val="007E35F8"/>
    <w:rsid w:val="007F22CD"/>
    <w:rsid w:val="00976DD2"/>
    <w:rsid w:val="00D3546A"/>
    <w:rsid w:val="00F47048"/>
    <w:rsid w:val="00FF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3EE64-9C47-463A-B2F8-A744E70E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CD"/>
    <w:pPr>
      <w:ind w:left="720"/>
      <w:contextualSpacing/>
    </w:pPr>
  </w:style>
  <w:style w:type="character" w:styleId="Hyperlink">
    <w:name w:val="Hyperlink"/>
    <w:basedOn w:val="DefaultParagraphFont"/>
    <w:uiPriority w:val="99"/>
    <w:unhideWhenUsed/>
    <w:rsid w:val="007F22CD"/>
    <w:rPr>
      <w:color w:val="0563C1" w:themeColor="hyperlink"/>
      <w:u w:val="single"/>
    </w:rPr>
  </w:style>
  <w:style w:type="table" w:styleId="TableGrid">
    <w:name w:val="Table Grid"/>
    <w:basedOn w:val="TableNormal"/>
    <w:uiPriority w:val="39"/>
    <w:rsid w:val="007F2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fe.com/rttn.aspx" TargetMode="External"/><Relationship Id="rId5" Type="http://schemas.openxmlformats.org/officeDocument/2006/relationships/hyperlink" Target="mailto:shelvin.2009@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2021-05-27T03:12:00Z</dcterms:created>
  <dcterms:modified xsi:type="dcterms:W3CDTF">2021-05-27T20:47:00Z</dcterms:modified>
</cp:coreProperties>
</file>