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CCAA" w14:textId="7C135616" w:rsidR="00AD4F82" w:rsidRDefault="00AD4F82" w:rsidP="00AD4F82">
      <w:pPr>
        <w:pStyle w:val="Title"/>
        <w:jc w:val="center"/>
        <w:rPr>
          <w:rFonts w:ascii="Arial Black" w:hAnsi="Arial Black"/>
          <w:color w:val="C00000"/>
        </w:rPr>
      </w:pPr>
      <w:r>
        <w:rPr>
          <w:rFonts w:ascii="Arial Black" w:hAnsi="Arial Black"/>
          <w:color w:val="C00000"/>
        </w:rPr>
        <w:t>INTRODUCTION</w:t>
      </w:r>
    </w:p>
    <w:p w14:paraId="0F622CDE" w14:textId="77777777" w:rsidR="005455AA" w:rsidRPr="005455AA" w:rsidRDefault="005455AA" w:rsidP="005455AA">
      <w:pPr>
        <w:rPr>
          <w:rFonts w:ascii="Aptos Black" w:hAnsi="Aptos Black"/>
        </w:rPr>
      </w:pPr>
      <w:r w:rsidRPr="005455AA">
        <w:rPr>
          <w:rFonts w:ascii="Aptos Black" w:hAnsi="Aptos Black"/>
        </w:rPr>
        <w:t>In the dynamic world of retail, understanding customer preferences and shopping patterns is essential for maintaining a competitive edge. With the rise of digital transactions and e-commerce, businesses now have access to a wealth of consumer data. This project utilizes Power BI to conduct a comprehensive analysis of shopping data encompassing various factors including gender-based purchases, payment methods, review ratings, seasonal spending, and regional trends across the United States.</w:t>
      </w:r>
    </w:p>
    <w:p w14:paraId="44600941" w14:textId="77777777" w:rsidR="005455AA" w:rsidRPr="005455AA" w:rsidRDefault="005455AA" w:rsidP="005455AA">
      <w:pPr>
        <w:rPr>
          <w:rFonts w:ascii="Aptos Black" w:hAnsi="Aptos Black"/>
        </w:rPr>
      </w:pPr>
      <w:r w:rsidRPr="005455AA">
        <w:rPr>
          <w:rFonts w:ascii="Aptos Black" w:hAnsi="Aptos Black"/>
        </w:rPr>
        <w:t>The goal of this project is to extract actionable insights from the dataset to aid in strategic decision-making. By visualizing key metrics such as total purchase amount, discount distribution, and customer location density, businesses can better understand their market segments and refine their operations accordingly. The visualizations not only simplify data interpretation but also highlight patterns and anomalies that might otherwise go unnoticed.</w:t>
      </w:r>
    </w:p>
    <w:p w14:paraId="383F031D" w14:textId="4A7D654B" w:rsidR="00AD4F82" w:rsidRPr="00AD4F82" w:rsidRDefault="00AD4F82" w:rsidP="00AD4F82">
      <w:pPr>
        <w:rPr>
          <w:rFonts w:ascii="Aptos Black" w:hAnsi="Aptos Black"/>
        </w:rPr>
      </w:pPr>
    </w:p>
    <w:sectPr w:rsidR="00AD4F82" w:rsidRPr="00AD4F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6C2C1" w14:textId="77777777" w:rsidR="00F73BE3" w:rsidRDefault="00F73BE3">
      <w:pPr>
        <w:spacing w:after="0" w:line="240" w:lineRule="auto"/>
      </w:pPr>
    </w:p>
  </w:endnote>
  <w:endnote w:type="continuationSeparator" w:id="0">
    <w:p w14:paraId="016B8AC0" w14:textId="77777777" w:rsidR="00F73BE3" w:rsidRDefault="00F73B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11DC" w14:textId="77777777" w:rsidR="00F73BE3" w:rsidRDefault="00F73BE3">
      <w:pPr>
        <w:spacing w:after="0" w:line="240" w:lineRule="auto"/>
      </w:pPr>
    </w:p>
  </w:footnote>
  <w:footnote w:type="continuationSeparator" w:id="0">
    <w:p w14:paraId="17F2548A" w14:textId="77777777" w:rsidR="00F73BE3" w:rsidRDefault="00F73BE3">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82"/>
    <w:rsid w:val="001F48D8"/>
    <w:rsid w:val="005455AA"/>
    <w:rsid w:val="00AD4F82"/>
    <w:rsid w:val="00DC5EE0"/>
    <w:rsid w:val="00F73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C08E"/>
  <w15:chartTrackingRefBased/>
  <w15:docId w15:val="{432FB163-3B4F-41F9-93F4-B6D4214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82"/>
    <w:rPr>
      <w:rFonts w:eastAsiaTheme="majorEastAsia" w:cstheme="majorBidi"/>
      <w:color w:val="272727" w:themeColor="text1" w:themeTint="D8"/>
    </w:rPr>
  </w:style>
  <w:style w:type="paragraph" w:styleId="Title">
    <w:name w:val="Title"/>
    <w:basedOn w:val="Normal"/>
    <w:next w:val="Normal"/>
    <w:link w:val="TitleChar"/>
    <w:uiPriority w:val="10"/>
    <w:qFormat/>
    <w:rsid w:val="00AD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82"/>
    <w:pPr>
      <w:spacing w:before="160"/>
      <w:jc w:val="center"/>
    </w:pPr>
    <w:rPr>
      <w:i/>
      <w:iCs/>
      <w:color w:val="404040" w:themeColor="text1" w:themeTint="BF"/>
    </w:rPr>
  </w:style>
  <w:style w:type="character" w:customStyle="1" w:styleId="QuoteChar">
    <w:name w:val="Quote Char"/>
    <w:basedOn w:val="DefaultParagraphFont"/>
    <w:link w:val="Quote"/>
    <w:uiPriority w:val="29"/>
    <w:rsid w:val="00AD4F82"/>
    <w:rPr>
      <w:i/>
      <w:iCs/>
      <w:color w:val="404040" w:themeColor="text1" w:themeTint="BF"/>
    </w:rPr>
  </w:style>
  <w:style w:type="paragraph" w:styleId="ListParagraph">
    <w:name w:val="List Paragraph"/>
    <w:basedOn w:val="Normal"/>
    <w:uiPriority w:val="34"/>
    <w:qFormat/>
    <w:rsid w:val="00AD4F82"/>
    <w:pPr>
      <w:ind w:left="720"/>
      <w:contextualSpacing/>
    </w:pPr>
  </w:style>
  <w:style w:type="character" w:styleId="IntenseEmphasis">
    <w:name w:val="Intense Emphasis"/>
    <w:basedOn w:val="DefaultParagraphFont"/>
    <w:uiPriority w:val="21"/>
    <w:qFormat/>
    <w:rsid w:val="00AD4F82"/>
    <w:rPr>
      <w:i/>
      <w:iCs/>
      <w:color w:val="0F4761" w:themeColor="accent1" w:themeShade="BF"/>
    </w:rPr>
  </w:style>
  <w:style w:type="paragraph" w:styleId="IntenseQuote">
    <w:name w:val="Intense Quote"/>
    <w:basedOn w:val="Normal"/>
    <w:next w:val="Normal"/>
    <w:link w:val="IntenseQuoteChar"/>
    <w:uiPriority w:val="30"/>
    <w:qFormat/>
    <w:rsid w:val="00AD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82"/>
    <w:rPr>
      <w:i/>
      <w:iCs/>
      <w:color w:val="0F4761" w:themeColor="accent1" w:themeShade="BF"/>
    </w:rPr>
  </w:style>
  <w:style w:type="character" w:styleId="IntenseReference">
    <w:name w:val="Intense Reference"/>
    <w:basedOn w:val="DefaultParagraphFont"/>
    <w:uiPriority w:val="32"/>
    <w:qFormat/>
    <w:rsid w:val="00AD4F82"/>
    <w:rPr>
      <w:b/>
      <w:bCs/>
      <w:smallCaps/>
      <w:color w:val="0F4761" w:themeColor="accent1" w:themeShade="BF"/>
      <w:spacing w:val="5"/>
    </w:rPr>
  </w:style>
  <w:style w:type="paragraph" w:styleId="Header">
    <w:name w:val="header"/>
    <w:basedOn w:val="Normal"/>
    <w:link w:val="HeaderChar"/>
    <w:uiPriority w:val="99"/>
    <w:unhideWhenUsed/>
    <w:rsid w:val="00545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5AA"/>
  </w:style>
  <w:style w:type="paragraph" w:styleId="Footer">
    <w:name w:val="footer"/>
    <w:basedOn w:val="Normal"/>
    <w:link w:val="FooterChar"/>
    <w:uiPriority w:val="99"/>
    <w:unhideWhenUsed/>
    <w:rsid w:val="00545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8698">
      <w:bodyDiv w:val="1"/>
      <w:marLeft w:val="0"/>
      <w:marRight w:val="0"/>
      <w:marTop w:val="0"/>
      <w:marBottom w:val="0"/>
      <w:divBdr>
        <w:top w:val="none" w:sz="0" w:space="0" w:color="auto"/>
        <w:left w:val="none" w:sz="0" w:space="0" w:color="auto"/>
        <w:bottom w:val="none" w:sz="0" w:space="0" w:color="auto"/>
        <w:right w:val="none" w:sz="0" w:space="0" w:color="auto"/>
      </w:divBdr>
    </w:div>
    <w:div w:id="180115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gtec pmna</dc:creator>
  <cp:keywords/>
  <dc:description/>
  <cp:lastModifiedBy>Nihal Lalu</cp:lastModifiedBy>
  <cp:revision>2</cp:revision>
  <dcterms:created xsi:type="dcterms:W3CDTF">2025-06-26T06:03:00Z</dcterms:created>
  <dcterms:modified xsi:type="dcterms:W3CDTF">2025-06-26T06:03:00Z</dcterms:modified>
</cp:coreProperties>
</file>