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w:t>
      </w:r>
      <w:r w:rsidR="001054CB">
        <w:rPr>
          <w:rFonts w:ascii="Century Gothic" w:hAnsi="Century Gothic"/>
          <w:sz w:val="20"/>
        </w:rPr>
        <w:t>The Garden</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proofErr w:type="spellStart"/>
      <w:r w:rsidR="00A23579">
        <w:rPr>
          <w:rFonts w:ascii="Century Gothic" w:hAnsi="Century Gothic"/>
          <w:sz w:val="20"/>
        </w:rPr>
        <w:t>Mr.</w:t>
      </w:r>
      <w:r w:rsidR="00422900">
        <w:rPr>
          <w:rFonts w:ascii="Century Gothic" w:hAnsi="Century Gothic"/>
          <w:sz w:val="20"/>
        </w:rPr>
        <w:t>Ra</w:t>
      </w:r>
      <w:r w:rsidR="001054CB">
        <w:rPr>
          <w:rFonts w:ascii="Century Gothic" w:hAnsi="Century Gothic"/>
          <w:sz w:val="20"/>
        </w:rPr>
        <w:t>kshit</w:t>
      </w:r>
      <w:proofErr w:type="spellEnd"/>
      <w:r w:rsidR="001054CB">
        <w:rPr>
          <w:rFonts w:ascii="Century Gothic" w:hAnsi="Century Gothic"/>
          <w:sz w:val="20"/>
        </w:rPr>
        <w:t xml:space="preserve"> Surya</w:t>
      </w:r>
    </w:p>
    <w:p w:rsidR="004F0D07" w:rsidRPr="004F0D07" w:rsidRDefault="004F0D07" w:rsidP="004F0D07">
      <w:pPr>
        <w:rPr>
          <w:rFonts w:ascii="Century Gothic" w:hAnsi="Century Gothic"/>
          <w:sz w:val="20"/>
        </w:rPr>
      </w:pPr>
      <w:r w:rsidRPr="004F0D07">
        <w:rPr>
          <w:rFonts w:ascii="Century Gothic" w:hAnsi="Century Gothic"/>
          <w:sz w:val="20"/>
        </w:rPr>
        <w:t xml:space="preserve">Category: Residential </w:t>
      </w:r>
      <w:r w:rsidR="001054CB">
        <w:rPr>
          <w:rFonts w:ascii="Century Gothic" w:hAnsi="Century Gothic"/>
          <w:sz w:val="20"/>
        </w:rPr>
        <w:t>Landscape</w:t>
      </w:r>
    </w:p>
    <w:p w:rsidR="004F0D07" w:rsidRPr="004F0D07" w:rsidRDefault="004F0D07" w:rsidP="004F0D07">
      <w:pPr>
        <w:rPr>
          <w:rFonts w:ascii="Century Gothic" w:hAnsi="Century Gothic"/>
          <w:sz w:val="20"/>
        </w:rPr>
      </w:pPr>
      <w:r w:rsidRPr="004F0D07">
        <w:rPr>
          <w:rFonts w:ascii="Century Gothic" w:hAnsi="Century Gothic"/>
          <w:sz w:val="20"/>
        </w:rPr>
        <w:t>Year: 202</w:t>
      </w:r>
      <w:r w:rsidR="00422900">
        <w:rPr>
          <w:rFonts w:ascii="Century Gothic" w:hAnsi="Century Gothic"/>
          <w:sz w:val="20"/>
        </w:rPr>
        <w:t>0</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1054CB">
        <w:rPr>
          <w:rFonts w:ascii="Century Gothic" w:hAnsi="Century Gothic"/>
          <w:sz w:val="20"/>
        </w:rPr>
        <w:t>1200</w:t>
      </w:r>
      <w:r w:rsidRPr="004F0D07">
        <w:rPr>
          <w:rFonts w:ascii="Century Gothic" w:hAnsi="Century Gothic"/>
          <w:sz w:val="20"/>
        </w:rPr>
        <w:t xml:space="preserve"> Sq. Ft.</w:t>
      </w:r>
    </w:p>
    <w:p w:rsidR="004F0D07" w:rsidRPr="004F0D07" w:rsidRDefault="004F0D07" w:rsidP="004F0D07">
      <w:pPr>
        <w:rPr>
          <w:rFonts w:ascii="Century Gothic" w:hAnsi="Century Gothic"/>
          <w:sz w:val="20"/>
        </w:rPr>
      </w:pPr>
      <w:r w:rsidRPr="004F0D07">
        <w:rPr>
          <w:rFonts w:ascii="Century Gothic" w:hAnsi="Century Gothic"/>
          <w:sz w:val="20"/>
        </w:rPr>
        <w:t xml:space="preserve">Location: </w:t>
      </w:r>
      <w:r w:rsidR="001054CB">
        <w:rPr>
          <w:rFonts w:ascii="Century Gothic" w:hAnsi="Century Gothic"/>
          <w:sz w:val="20"/>
        </w:rPr>
        <w:t>M</w:t>
      </w:r>
      <w:r w:rsidRPr="004F0D07">
        <w:rPr>
          <w:rFonts w:ascii="Century Gothic" w:hAnsi="Century Gothic"/>
          <w:sz w:val="20"/>
        </w:rPr>
        <w:t>angalore, Karnataka</w:t>
      </w:r>
    </w:p>
    <w:p w:rsidR="004F0D07" w:rsidRPr="004F0D07" w:rsidRDefault="004F0D07" w:rsidP="004F0D07">
      <w:pPr>
        <w:rPr>
          <w:rFonts w:ascii="Century Gothic" w:hAnsi="Century Gothic"/>
          <w:sz w:val="20"/>
        </w:rPr>
      </w:pPr>
    </w:p>
    <w:p w:rsidR="00422900" w:rsidRDefault="005B33FE" w:rsidP="004F0D07">
      <w:pPr>
        <w:rPr>
          <w:rFonts w:ascii="Century Gothic" w:hAnsi="Century Gothic"/>
          <w:sz w:val="20"/>
        </w:rPr>
      </w:pPr>
      <w:r>
        <w:rPr>
          <w:rFonts w:ascii="Century Gothic" w:hAnsi="Century Gothic"/>
          <w:sz w:val="20"/>
        </w:rPr>
        <w:t xml:space="preserve">From an empty, unused terrace which was the unofficial storehouse, to a tastefully designed terrace garden, Mr.Rakshit’s was fun and exciting project for us to work on. The client wanted a space to relax and spend time in the evenings with his friends, and with the advent of COVID, we were glad to create an oasis at the roof of his house. The use of white pebble beds with stepping stones added a bright, clean and visually appealing element to the space. We have used raised platforms to add interest and dimension to the space, combined with vertical louvers for privacy and shade, done in an aesthetic way. </w:t>
      </w:r>
    </w:p>
    <w:p w:rsidR="005B33FE" w:rsidRDefault="005B33FE" w:rsidP="004F0D07">
      <w:pPr>
        <w:rPr>
          <w:rFonts w:ascii="Century Gothic" w:hAnsi="Century Gothic"/>
          <w:sz w:val="20"/>
        </w:rPr>
      </w:pPr>
      <w:r>
        <w:rPr>
          <w:rFonts w:ascii="Century Gothic" w:hAnsi="Century Gothic"/>
          <w:sz w:val="20"/>
        </w:rPr>
        <w:t xml:space="preserve">Ambient lighting has been infused into the space, with diffused coves under the platforms, concrete effect hanging pendants over the bar, and warm lights to light up the space and create that peaceful ambience in the evening. The roof was covered with a wood effect PVC ceiling to induce that warm cosy feeling, and the neutral palette further complimented the design language. With all these elements in mind, a beautiful and serene terrace garden was born, which will provide a respite from the hustle and bustle of daily life. </w:t>
      </w:r>
      <w:bookmarkStart w:id="0" w:name="_GoBack"/>
      <w:bookmarkEnd w:id="0"/>
    </w:p>
    <w:sectPr w:rsidR="005B3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1054CB"/>
    <w:rsid w:val="00404727"/>
    <w:rsid w:val="00422900"/>
    <w:rsid w:val="004F0D07"/>
    <w:rsid w:val="00573DD6"/>
    <w:rsid w:val="005B33FE"/>
    <w:rsid w:val="00A23579"/>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61C0"/>
  <w15:chartTrackingRefBased/>
  <w15:docId w15:val="{8060AFEA-9903-4459-B96F-BE80F8E4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1</cp:revision>
  <dcterms:created xsi:type="dcterms:W3CDTF">2023-02-14T19:27:00Z</dcterms:created>
  <dcterms:modified xsi:type="dcterms:W3CDTF">2023-05-08T11:52:00Z</dcterms:modified>
</cp:coreProperties>
</file>