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作业：AES实现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作者：王硕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Mail：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"mailto:kyiwong97@gmail.com"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Style w:val="3"/>
          <w:rFonts w:hint="default" w:ascii="Consolas" w:hAnsi="Consolas" w:cs="Consolas"/>
          <w:lang w:val="en-US" w:eastAsia="zh-CN"/>
        </w:rPr>
        <w:t>kyiwong97@gmail.com</w:t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Tel</w:t>
      </w:r>
      <w:r>
        <w:rPr>
          <w:rFonts w:hint="eastAsia" w:ascii="Consolas" w:hAnsi="Consolas" w:cs="Consolas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Consolas" w:hAnsi="Consolas" w:cs="Consolas"/>
          <w:lang w:val="en-US" w:eastAsia="zh-CN"/>
        </w:rPr>
        <w:t>：13026994661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环境：Python 3.7.4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AES128Encode：AES128加密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AES128Decode：AES128解密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图片题目来源：课本P119 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5.3.6 AES举例例题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特别说明：课本中，中间参数错误，不过结果没有错。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AES明文按列输入，密文按列输出，在程序中，为了符合从左至右从上至下的习惯，选择了密文按行输出结果，具体结果可与课本P120结果对照。（按列输出可以实现，但是不符合习惯，故舍去）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在AES解密脚本中，实现了通用字节乘法运算(函数：Invchen)，其它模块与加密大致相同，不再作解释。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271E33"/>
    <w:rsid w:val="414A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2019-11-16T15:30:00Z</dcterms:created>
  <dc:creator>KyiWong</dc:creator>
  <cp:lastModifiedBy>KyiWong</cp:lastModifiedBy>
  <dcterms:modified xsi:type="dcterms:W3CDTF">2019-11-16T17:47:48Z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