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A892F" w14:textId="77777777" w:rsidR="003E17FC" w:rsidRPr="003E17FC" w:rsidRDefault="003E17FC" w:rsidP="003E17FC">
      <w:pPr>
        <w:jc w:val="center"/>
        <w:rPr>
          <w:b/>
          <w:bCs/>
        </w:rPr>
      </w:pPr>
      <w:r w:rsidRPr="003E17FC">
        <w:rPr>
          <w:b/>
          <w:bCs/>
        </w:rPr>
        <w:t>Use-Case Flow Specification</w:t>
      </w:r>
    </w:p>
    <w:p w14:paraId="638D9E73" w14:textId="77777777" w:rsidR="003E17FC" w:rsidRPr="003E17FC" w:rsidRDefault="003E17FC" w:rsidP="003E17FC">
      <w:pPr>
        <w:rPr>
          <w:b/>
          <w:bCs/>
        </w:rPr>
      </w:pPr>
      <w:r w:rsidRPr="003E17FC">
        <w:rPr>
          <w:b/>
          <w:bCs/>
        </w:rPr>
        <w:t>Use Case: UC-04 — Approve Deliverable</w:t>
      </w:r>
    </w:p>
    <w:p w14:paraId="4B047B77" w14:textId="77777777" w:rsidR="003E17FC" w:rsidRPr="003E17FC" w:rsidRDefault="003E17FC" w:rsidP="003E17FC">
      <w:r w:rsidRPr="003E17FC">
        <w:rPr>
          <w:b/>
          <w:bCs/>
        </w:rPr>
        <w:t>Primary Actor:</w:t>
      </w:r>
      <w:r w:rsidRPr="003E17FC">
        <w:t xml:space="preserve"> Client Sponsor</w:t>
      </w:r>
    </w:p>
    <w:p w14:paraId="06016E55" w14:textId="77777777" w:rsidR="003E17FC" w:rsidRPr="003E17FC" w:rsidRDefault="003E17FC" w:rsidP="003E17FC">
      <w:r w:rsidRPr="003E17FC">
        <w:rPr>
          <w:b/>
          <w:bCs/>
        </w:rPr>
        <w:t>Supporting Actor:</w:t>
      </w:r>
      <w:r w:rsidRPr="003E17FC">
        <w:t xml:space="preserve"> Content Creator</w:t>
      </w:r>
    </w:p>
    <w:p w14:paraId="7FF26E25" w14:textId="77777777" w:rsidR="003E17FC" w:rsidRPr="003E17FC" w:rsidRDefault="003E17FC" w:rsidP="003E17FC">
      <w:r w:rsidRPr="003E17FC">
        <w:rPr>
          <w:b/>
          <w:bCs/>
        </w:rPr>
        <w:t>Preconditions:</w:t>
      </w:r>
    </w:p>
    <w:p w14:paraId="12787549" w14:textId="77777777" w:rsidR="003E17FC" w:rsidRPr="003E17FC" w:rsidRDefault="003E17FC" w:rsidP="003E17FC">
      <w:pPr>
        <w:numPr>
          <w:ilvl w:val="0"/>
          <w:numId w:val="1"/>
        </w:numPr>
      </w:pPr>
      <w:r w:rsidRPr="003E17FC">
        <w:t xml:space="preserve">A valid project and milestone exist in the system. </w:t>
      </w:r>
    </w:p>
    <w:p w14:paraId="32381E1A" w14:textId="77777777" w:rsidR="003E17FC" w:rsidRPr="003E17FC" w:rsidRDefault="003E17FC" w:rsidP="003E17FC">
      <w:pPr>
        <w:numPr>
          <w:ilvl w:val="0"/>
          <w:numId w:val="1"/>
        </w:numPr>
      </w:pPr>
      <w:r w:rsidRPr="003E17FC">
        <w:t xml:space="preserve">The content creator has submitted the required draft deliverable. </w:t>
      </w:r>
    </w:p>
    <w:p w14:paraId="2DE7A835" w14:textId="77777777" w:rsidR="003E17FC" w:rsidRPr="003E17FC" w:rsidRDefault="003E17FC" w:rsidP="003E17FC">
      <w:pPr>
        <w:numPr>
          <w:ilvl w:val="0"/>
          <w:numId w:val="1"/>
        </w:numPr>
      </w:pPr>
      <w:r w:rsidRPr="003E17FC">
        <w:t xml:space="preserve">The submitted draft has been watermarked and is available for sponsor review. </w:t>
      </w:r>
    </w:p>
    <w:p w14:paraId="2B2CCE26" w14:textId="77777777" w:rsidR="003E17FC" w:rsidRPr="003E17FC" w:rsidRDefault="003E17FC" w:rsidP="003E17FC">
      <w:pPr>
        <w:numPr>
          <w:ilvl w:val="0"/>
          <w:numId w:val="1"/>
        </w:numPr>
      </w:pPr>
      <w:r w:rsidRPr="003E17FC">
        <w:t xml:space="preserve">The client sponsor is authenticated and authorized to review the deliverable. </w:t>
      </w:r>
    </w:p>
    <w:p w14:paraId="70ED59EC" w14:textId="77777777" w:rsidR="003E17FC" w:rsidRPr="003E17FC" w:rsidRDefault="003E17FC" w:rsidP="003E17FC">
      <w:r w:rsidRPr="003E17FC">
        <w:rPr>
          <w:b/>
          <w:bCs/>
        </w:rPr>
        <w:t>Postconditions:</w:t>
      </w:r>
    </w:p>
    <w:p w14:paraId="5C9FB5EF" w14:textId="77777777" w:rsidR="003E17FC" w:rsidRPr="003E17FC" w:rsidRDefault="003E17FC" w:rsidP="003E17FC">
      <w:pPr>
        <w:numPr>
          <w:ilvl w:val="0"/>
          <w:numId w:val="2"/>
        </w:numPr>
      </w:pPr>
      <w:r w:rsidRPr="003E17FC">
        <w:t xml:space="preserve">The deliverable is marked as approved. </w:t>
      </w:r>
    </w:p>
    <w:p w14:paraId="76136DC2" w14:textId="77777777" w:rsidR="003E17FC" w:rsidRPr="003E17FC" w:rsidRDefault="003E17FC" w:rsidP="003E17FC">
      <w:pPr>
        <w:numPr>
          <w:ilvl w:val="0"/>
          <w:numId w:val="2"/>
        </w:numPr>
      </w:pPr>
      <w:r w:rsidRPr="003E17FC">
        <w:t xml:space="preserve">The associated milestone is marked as completed. </w:t>
      </w:r>
    </w:p>
    <w:p w14:paraId="6266A6CF" w14:textId="77777777" w:rsidR="003E17FC" w:rsidRPr="003E17FC" w:rsidRDefault="003E17FC" w:rsidP="003E17FC">
      <w:pPr>
        <w:numPr>
          <w:ilvl w:val="0"/>
          <w:numId w:val="2"/>
        </w:numPr>
      </w:pPr>
      <w:r w:rsidRPr="003E17FC">
        <w:t xml:space="preserve">The locked milestone payment is released to the content creator. </w:t>
      </w:r>
    </w:p>
    <w:p w14:paraId="171A2C71" w14:textId="77777777" w:rsidR="003E17FC" w:rsidRPr="003E17FC" w:rsidRDefault="003E17FC" w:rsidP="003E17FC">
      <w:pPr>
        <w:rPr>
          <w:b/>
          <w:bCs/>
        </w:rPr>
      </w:pPr>
      <w:r w:rsidRPr="003E17FC">
        <w:rPr>
          <w:b/>
          <w:bCs/>
        </w:rPr>
        <w:t>Main Success Scenario</w:t>
      </w:r>
    </w:p>
    <w:p w14:paraId="6227AB56" w14:textId="77777777" w:rsidR="003E17FC" w:rsidRPr="003E17FC" w:rsidRDefault="003E17FC" w:rsidP="003E17FC">
      <w:pPr>
        <w:numPr>
          <w:ilvl w:val="0"/>
          <w:numId w:val="3"/>
        </w:numPr>
      </w:pPr>
      <w:r w:rsidRPr="003E17FC">
        <w:t xml:space="preserve">Client Sponsor opens the submitted draft deliverable for the relevant milestone. </w:t>
      </w:r>
    </w:p>
    <w:p w14:paraId="26E4FC9A" w14:textId="77777777" w:rsidR="003E17FC" w:rsidRPr="003E17FC" w:rsidRDefault="003E17FC" w:rsidP="003E17FC">
      <w:pPr>
        <w:numPr>
          <w:ilvl w:val="0"/>
          <w:numId w:val="3"/>
        </w:numPr>
      </w:pPr>
      <w:r w:rsidRPr="003E17FC">
        <w:t xml:space="preserve">System displays the watermarked deliverable. </w:t>
      </w:r>
    </w:p>
    <w:p w14:paraId="39BB6B2D" w14:textId="77777777" w:rsidR="003E17FC" w:rsidRPr="003E17FC" w:rsidRDefault="003E17FC" w:rsidP="003E17FC">
      <w:pPr>
        <w:numPr>
          <w:ilvl w:val="0"/>
          <w:numId w:val="3"/>
        </w:numPr>
      </w:pPr>
      <w:r w:rsidRPr="003E17FC">
        <w:t xml:space="preserve">Client Sponsor reviews the deliverable against the agreed requirements. </w:t>
      </w:r>
    </w:p>
    <w:p w14:paraId="660B5EE8" w14:textId="77777777" w:rsidR="003E17FC" w:rsidRPr="003E17FC" w:rsidRDefault="003E17FC" w:rsidP="003E17FC">
      <w:pPr>
        <w:numPr>
          <w:ilvl w:val="0"/>
          <w:numId w:val="3"/>
        </w:numPr>
      </w:pPr>
      <w:r w:rsidRPr="003E17FC">
        <w:t xml:space="preserve">Client Sponsor selects </w:t>
      </w:r>
      <w:r w:rsidRPr="003E17FC">
        <w:rPr>
          <w:b/>
          <w:bCs/>
        </w:rPr>
        <w:t>Approve Deliverable</w:t>
      </w:r>
      <w:r w:rsidRPr="003E17FC">
        <w:t xml:space="preserve">. </w:t>
      </w:r>
    </w:p>
    <w:p w14:paraId="5D44E802" w14:textId="77777777" w:rsidR="003E17FC" w:rsidRPr="003E17FC" w:rsidRDefault="003E17FC" w:rsidP="003E17FC">
      <w:pPr>
        <w:numPr>
          <w:ilvl w:val="0"/>
          <w:numId w:val="3"/>
        </w:numPr>
      </w:pPr>
      <w:r w:rsidRPr="003E17FC">
        <w:t xml:space="preserve">System records the sponsor's approval. </w:t>
      </w:r>
    </w:p>
    <w:p w14:paraId="37858CFD" w14:textId="77777777" w:rsidR="003E17FC" w:rsidRPr="003E17FC" w:rsidRDefault="003E17FC" w:rsidP="003E17FC">
      <w:pPr>
        <w:numPr>
          <w:ilvl w:val="0"/>
          <w:numId w:val="3"/>
        </w:numPr>
      </w:pPr>
      <w:r w:rsidRPr="003E17FC">
        <w:t xml:space="preserve">System marks the associated milestone as </w:t>
      </w:r>
      <w:r w:rsidRPr="003E17FC">
        <w:rPr>
          <w:b/>
          <w:bCs/>
        </w:rPr>
        <w:t>Completed</w:t>
      </w:r>
      <w:r w:rsidRPr="003E17FC">
        <w:t xml:space="preserve">. </w:t>
      </w:r>
    </w:p>
    <w:p w14:paraId="197E8DD8" w14:textId="77777777" w:rsidR="003E17FC" w:rsidRPr="003E17FC" w:rsidRDefault="003E17FC" w:rsidP="003E17FC">
      <w:pPr>
        <w:numPr>
          <w:ilvl w:val="0"/>
          <w:numId w:val="3"/>
        </w:numPr>
      </w:pPr>
      <w:r w:rsidRPr="003E17FC">
        <w:t xml:space="preserve">System initiates the release of the locked milestone payment. </w:t>
      </w:r>
    </w:p>
    <w:p w14:paraId="27145955" w14:textId="77777777" w:rsidR="003E17FC" w:rsidRPr="003E17FC" w:rsidRDefault="003E17FC" w:rsidP="003E17FC">
      <w:pPr>
        <w:numPr>
          <w:ilvl w:val="0"/>
          <w:numId w:val="3"/>
        </w:numPr>
      </w:pPr>
      <w:r w:rsidRPr="003E17FC">
        <w:t xml:space="preserve">Payment Gateway processes the payment. </w:t>
      </w:r>
    </w:p>
    <w:p w14:paraId="52B3DEC1" w14:textId="77777777" w:rsidR="003E17FC" w:rsidRPr="003E17FC" w:rsidRDefault="003E17FC" w:rsidP="003E17FC">
      <w:pPr>
        <w:numPr>
          <w:ilvl w:val="0"/>
          <w:numId w:val="3"/>
        </w:numPr>
      </w:pPr>
      <w:r w:rsidRPr="003E17FC">
        <w:t xml:space="preserve">System credits the released payment to the Content Creator's balance. </w:t>
      </w:r>
    </w:p>
    <w:p w14:paraId="597579E3" w14:textId="77777777" w:rsidR="003E17FC" w:rsidRPr="003E17FC" w:rsidRDefault="003E17FC" w:rsidP="003E17FC">
      <w:pPr>
        <w:numPr>
          <w:ilvl w:val="0"/>
          <w:numId w:val="3"/>
        </w:numPr>
      </w:pPr>
      <w:r w:rsidRPr="003E17FC">
        <w:t xml:space="preserve">System displays a confirmation that the deliverable was approved and the milestone payment was released. </w:t>
      </w:r>
    </w:p>
    <w:p w14:paraId="0AD1E943" w14:textId="77777777" w:rsidR="003E17FC" w:rsidRPr="003E17FC" w:rsidRDefault="003E17FC" w:rsidP="003E17FC">
      <w:pPr>
        <w:rPr>
          <w:b/>
          <w:bCs/>
        </w:rPr>
      </w:pPr>
      <w:r w:rsidRPr="003E17FC">
        <w:rPr>
          <w:b/>
          <w:bCs/>
        </w:rPr>
        <w:t>Alternate Flow — Revision Requested</w:t>
      </w:r>
    </w:p>
    <w:p w14:paraId="31EE631E" w14:textId="77777777" w:rsidR="003E17FC" w:rsidRPr="003E17FC" w:rsidRDefault="003E17FC" w:rsidP="003E17FC">
      <w:r w:rsidRPr="003E17FC">
        <w:rPr>
          <w:b/>
          <w:bCs/>
        </w:rPr>
        <w:t>4a. Client Sponsor requests a revision instead of approving the deliverable.</w:t>
      </w:r>
    </w:p>
    <w:p w14:paraId="215D3D15" w14:textId="77777777" w:rsidR="003E17FC" w:rsidRPr="003E17FC" w:rsidRDefault="003E17FC" w:rsidP="003E17FC">
      <w:pPr>
        <w:numPr>
          <w:ilvl w:val="0"/>
          <w:numId w:val="4"/>
        </w:numPr>
      </w:pPr>
      <w:r w:rsidRPr="003E17FC">
        <w:t xml:space="preserve">Client Sponsor selects </w:t>
      </w:r>
      <w:r w:rsidRPr="003E17FC">
        <w:rPr>
          <w:b/>
          <w:bCs/>
        </w:rPr>
        <w:t>Request Revision</w:t>
      </w:r>
      <w:r w:rsidRPr="003E17FC">
        <w:t xml:space="preserve">. </w:t>
      </w:r>
    </w:p>
    <w:p w14:paraId="10FD178A" w14:textId="77777777" w:rsidR="003E17FC" w:rsidRPr="003E17FC" w:rsidRDefault="003E17FC" w:rsidP="003E17FC">
      <w:pPr>
        <w:numPr>
          <w:ilvl w:val="0"/>
          <w:numId w:val="4"/>
        </w:numPr>
      </w:pPr>
      <w:r w:rsidRPr="003E17FC">
        <w:t xml:space="preserve">System records the revision request and feedback. </w:t>
      </w:r>
    </w:p>
    <w:p w14:paraId="587CB27E" w14:textId="77777777" w:rsidR="003E17FC" w:rsidRPr="003E17FC" w:rsidRDefault="003E17FC" w:rsidP="003E17FC">
      <w:pPr>
        <w:numPr>
          <w:ilvl w:val="0"/>
          <w:numId w:val="4"/>
        </w:numPr>
      </w:pPr>
      <w:r w:rsidRPr="003E17FC">
        <w:t xml:space="preserve">System keeps the milestone payment locked. </w:t>
      </w:r>
    </w:p>
    <w:p w14:paraId="42D86FCE" w14:textId="77777777" w:rsidR="003E17FC" w:rsidRPr="003E17FC" w:rsidRDefault="003E17FC" w:rsidP="003E17FC">
      <w:pPr>
        <w:numPr>
          <w:ilvl w:val="0"/>
          <w:numId w:val="4"/>
        </w:numPr>
      </w:pPr>
      <w:r w:rsidRPr="003E17FC">
        <w:t xml:space="preserve">System notifies the Content Creator about the requested changes. </w:t>
      </w:r>
    </w:p>
    <w:p w14:paraId="0445F81F" w14:textId="77777777" w:rsidR="003E17FC" w:rsidRPr="003E17FC" w:rsidRDefault="003E17FC" w:rsidP="003E17FC">
      <w:pPr>
        <w:numPr>
          <w:ilvl w:val="0"/>
          <w:numId w:val="4"/>
        </w:numPr>
      </w:pPr>
      <w:r w:rsidRPr="003E17FC">
        <w:lastRenderedPageBreak/>
        <w:t xml:space="preserve">Content Creator submits a revised deliverable. </w:t>
      </w:r>
    </w:p>
    <w:p w14:paraId="0B4C7F47" w14:textId="77777777" w:rsidR="003E17FC" w:rsidRPr="003E17FC" w:rsidRDefault="003E17FC" w:rsidP="003E17FC">
      <w:pPr>
        <w:numPr>
          <w:ilvl w:val="0"/>
          <w:numId w:val="4"/>
        </w:numPr>
      </w:pPr>
      <w:r w:rsidRPr="003E17FC">
        <w:t xml:space="preserve">The revised deliverable is made available for sponsor review. </w:t>
      </w:r>
    </w:p>
    <w:p w14:paraId="00C34EC9" w14:textId="62768CF9" w:rsidR="00E14F2D" w:rsidRDefault="003E17FC" w:rsidP="003E17FC">
      <w:pPr>
        <w:numPr>
          <w:ilvl w:val="0"/>
          <w:numId w:val="4"/>
        </w:numPr>
      </w:pPr>
      <w:r w:rsidRPr="003E17FC">
        <w:t xml:space="preserve">The use case resumes at </w:t>
      </w:r>
      <w:r w:rsidRPr="003E17FC">
        <w:rPr>
          <w:b/>
          <w:bCs/>
        </w:rPr>
        <w:t>Step 3</w:t>
      </w:r>
      <w:r w:rsidRPr="003E17FC">
        <w:t xml:space="preserve"> of the Main Success Scenario.</w:t>
      </w:r>
    </w:p>
    <w:sectPr w:rsidR="00E14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1946"/>
    <w:multiLevelType w:val="multilevel"/>
    <w:tmpl w:val="70107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670AC"/>
    <w:multiLevelType w:val="multilevel"/>
    <w:tmpl w:val="69E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D6B27"/>
    <w:multiLevelType w:val="multilevel"/>
    <w:tmpl w:val="F70A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8A069E"/>
    <w:multiLevelType w:val="multilevel"/>
    <w:tmpl w:val="0FF6A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657733">
    <w:abstractNumId w:val="2"/>
  </w:num>
  <w:num w:numId="2" w16cid:durableId="1188250823">
    <w:abstractNumId w:val="1"/>
  </w:num>
  <w:num w:numId="3" w16cid:durableId="498038902">
    <w:abstractNumId w:val="3"/>
  </w:num>
  <w:num w:numId="4" w16cid:durableId="110979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7FC"/>
    <w:rsid w:val="002B7B28"/>
    <w:rsid w:val="003E17FC"/>
    <w:rsid w:val="00AD2087"/>
    <w:rsid w:val="00B12354"/>
    <w:rsid w:val="00C87568"/>
    <w:rsid w:val="00DD4F72"/>
    <w:rsid w:val="00E1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34648"/>
  <w15:chartTrackingRefBased/>
  <w15:docId w15:val="{B9046D94-A28A-42BB-9F77-FAAFA618E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Sureshwar Oka</dc:creator>
  <cp:keywords/>
  <dc:description/>
  <cp:lastModifiedBy>Sureshwar Oka</cp:lastModifiedBy>
  <cp:revision>1</cp:revision>
  <dcterms:created xsi:type="dcterms:W3CDTF">2026-09-02T05:22:00Z</dcterms:created>
  <dcterms:modified xsi:type="dcterms:W3CDTF">2026-09-02T05:25:00Z</dcterms:modified>
</cp:coreProperties>
</file>