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rtl w:val="0"/>
        </w:rPr>
      </w:r>
    </w:p>
    <w:p w:rsidR="00000000" w:rsidDel="00000000" w:rsidP="00000000" w:rsidRDefault="00000000" w:rsidRPr="00000000" w14:paraId="00000004">
      <w:pPr>
        <w:jc w:val="center"/>
        <w:rPr>
          <w:rFonts w:ascii="Roboto Mono" w:cs="Roboto Mono" w:eastAsia="Roboto Mono" w:hAnsi="Roboto Mono"/>
          <w:b w:val="1"/>
          <w:bCs w:val="1"/>
          <w:color w:val="1b2a4a"/>
          <w:sz w:val="56"/>
          <w:szCs w:val="56"/>
        </w:rPr>
      </w:pPr>
      <w:r w:rsidDel="00000000" w:rsidR="00000000" w:rsidRPr="00000000">
        <w:rPr>
          <w:rtl w:val="0"/>
        </w:rPr>
      </w:r>
    </w:p>
    <w:p w:rsidR="00000000" w:rsidDel="00000000" w:rsidP="00000000" w:rsidRDefault="00000000" w:rsidRPr="00000000" w14:paraId="00000005">
      <w:pPr>
        <w:jc w:val="center"/>
        <w:rPr>
          <w:rFonts w:ascii="Roboto Mono" w:cs="Roboto Mono" w:eastAsia="Roboto Mono" w:hAnsi="Roboto Mono"/>
          <w:b w:val="1"/>
          <w:bCs w:val="1"/>
          <w:color w:val="1b2a4a"/>
          <w:sz w:val="56"/>
          <w:szCs w:val="56"/>
        </w:rPr>
      </w:pPr>
      <w:r w:rsidDel="00000000" w:rsidR="00000000" w:rsidRPr="00000000">
        <w:rPr>
          <w:rtl w:val="0"/>
        </w:rPr>
      </w:r>
    </w:p>
    <w:p w:rsidR="00000000" w:rsidDel="00000000" w:rsidP="00000000" w:rsidRDefault="00000000" w:rsidRPr="00000000" w14:paraId="00000006">
      <w:pPr>
        <w:jc w:val="center"/>
        <w:rPr>
          <w:rFonts w:ascii="Roboto Mono" w:cs="Roboto Mono" w:eastAsia="Roboto Mono" w:hAnsi="Roboto Mono"/>
          <w:color w:val="1b2a4a"/>
          <w:sz w:val="56"/>
          <w:szCs w:val="56"/>
        </w:rPr>
      </w:pPr>
      <w:r w:rsidDel="00000000" w:rsidR="00000000" w:rsidRPr="00000000">
        <w:rPr>
          <w:rFonts w:ascii="Roboto Mono" w:cs="Roboto Mono" w:eastAsia="Roboto Mono" w:hAnsi="Roboto Mono"/>
          <w:color w:val="1b2a4a"/>
          <w:sz w:val="56"/>
          <w:szCs w:val="56"/>
          <w:rtl w:val="0"/>
        </w:rPr>
        <w:t xml:space="preserve">Access control</w:t>
      </w:r>
    </w:p>
    <w:p w:rsidR="00000000" w:rsidDel="00000000" w:rsidP="00000000" w:rsidRDefault="00000000" w:rsidRPr="00000000" w14:paraId="00000007">
      <w:pPr>
        <w:spacing w:after="200" w:lineRule="auto"/>
        <w:jc w:val="center"/>
        <w:rPr>
          <w:rFonts w:ascii="Roboto Mono" w:cs="Roboto Mono" w:eastAsia="Roboto Mono" w:hAnsi="Roboto Mono"/>
          <w:color w:val="1b2a4a"/>
          <w:sz w:val="46"/>
          <w:szCs w:val="46"/>
        </w:rPr>
      </w:pPr>
      <w:r w:rsidDel="00000000" w:rsidR="00000000" w:rsidRPr="00000000">
        <w:rPr>
          <w:rFonts w:ascii="Roboto Mono" w:cs="Roboto Mono" w:eastAsia="Roboto Mono" w:hAnsi="Roboto Mono"/>
          <w:color w:val="1b2a4a"/>
          <w:sz w:val="46"/>
          <w:szCs w:val="46"/>
          <w:rtl w:val="0"/>
        </w:rPr>
        <w:t xml:space="preserve">Authentication vs. Authorization, IDOR, and Horizontal / Vertical Access Control</w:t>
      </w:r>
    </w:p>
    <w:p w:rsidR="00000000" w:rsidDel="00000000" w:rsidP="00000000" w:rsidRDefault="00000000" w:rsidRPr="00000000" w14:paraId="00000008">
      <w:pPr>
        <w:spacing w:after="400" w:lineRule="auto"/>
        <w:jc w:val="center"/>
        <w:rPr>
          <w:rFonts w:ascii="Roboto Mono" w:cs="Roboto Mono" w:eastAsia="Roboto Mono" w:hAnsi="Roboto Mono"/>
          <w:b w:val="1"/>
          <w:bCs w:val="1"/>
          <w:color w:val="3b5fcc"/>
          <w:sz w:val="32"/>
          <w:szCs w:val="32"/>
        </w:rPr>
      </w:pPr>
      <w:r w:rsidDel="00000000" w:rsidR="00000000" w:rsidRPr="00000000">
        <w:rPr>
          <w:rFonts w:ascii="Roboto Mono" w:cs="Roboto Mono" w:eastAsia="Roboto Mono" w:hAnsi="Roboto Mono"/>
          <w:b w:val="1"/>
          <w:bCs w:val="1"/>
          <w:color w:val="3b5fcc"/>
          <w:sz w:val="32"/>
          <w:szCs w:val="32"/>
          <w:rtl w:val="0"/>
        </w:rPr>
        <w:t xml:space="preserve">Introduction and Lab Report</w:t>
      </w:r>
    </w:p>
    <w:p w:rsidR="00000000" w:rsidDel="00000000" w:rsidP="00000000" w:rsidRDefault="00000000" w:rsidRPr="00000000" w14:paraId="00000009">
      <w:pPr>
        <w:spacing w:after="400" w:lineRule="auto"/>
        <w:jc w:val="center"/>
        <w:rPr>
          <w:rFonts w:ascii="Roboto Mono" w:cs="Roboto Mono" w:eastAsia="Roboto Mono" w:hAnsi="Roboto Mono"/>
          <w:b w:val="1"/>
          <w:bCs w:val="1"/>
          <w:color w:val="3b5fcc"/>
          <w:sz w:val="32"/>
          <w:szCs w:val="32"/>
        </w:rPr>
      </w:pPr>
      <w:r w:rsidDel="00000000" w:rsidR="00000000" w:rsidRPr="00000000">
        <w:rPr>
          <w:rFonts w:ascii="Roboto Mono" w:cs="Roboto Mono" w:eastAsia="Roboto Mono" w:hAnsi="Roboto Mono"/>
          <w:b w:val="1"/>
          <w:bCs w:val="1"/>
          <w:color w:val="3b5fcc"/>
          <w:sz w:val="32"/>
          <w:szCs w:val="32"/>
          <w:rtl w:val="0"/>
        </w:rPr>
        <w:t xml:space="preserve">Lab: URL-based access control can be circumvented—PortSwigger Web Security Academy</w:t>
      </w:r>
    </w:p>
    <w:p w:rsidR="00000000" w:rsidDel="00000000" w:rsidP="00000000" w:rsidRDefault="00000000" w:rsidRPr="00000000" w14:paraId="0000000A">
      <w:pPr>
        <w:spacing w:after="40" w:lineRule="auto"/>
        <w:jc w:val="center"/>
        <w:rPr>
          <w:rFonts w:ascii="Roboto Mono" w:cs="Roboto Mono" w:eastAsia="Roboto Mono" w:hAnsi="Roboto Mono"/>
          <w:b w:val="1"/>
          <w:bCs w:val="1"/>
          <w:color w:val="262626"/>
        </w:rPr>
      </w:pPr>
      <w:r w:rsidDel="00000000" w:rsidR="00000000" w:rsidRPr="00000000">
        <w:rPr>
          <w:rFonts w:ascii="Roboto Mono" w:cs="Roboto Mono" w:eastAsia="Roboto Mono" w:hAnsi="Roboto Mono"/>
          <w:b w:val="1"/>
          <w:bCs w:val="1"/>
          <w:color w:val="262626"/>
          <w:rtl w:val="0"/>
        </w:rPr>
        <w:t xml:space="preserve">Prepared by: Nihar Mane</w:t>
      </w:r>
    </w:p>
    <w:p w:rsidR="00000000" w:rsidDel="00000000" w:rsidP="00000000" w:rsidRDefault="00000000" w:rsidRPr="00000000" w14:paraId="0000000B">
      <w:pPr>
        <w:spacing w:after="40" w:lineRule="auto"/>
        <w:jc w:val="center"/>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0C">
      <w:pPr>
        <w:spacing w:after="40" w:lineRule="auto"/>
        <w:jc w:val="center"/>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0D">
      <w:pPr>
        <w:spacing w:after="40" w:lineRule="auto"/>
        <w:jc w:val="center"/>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0E">
      <w:pPr>
        <w:spacing w:after="40" w:lineRule="auto"/>
        <w:jc w:val="center"/>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0F">
      <w:pPr>
        <w:spacing w:after="40" w:lineRule="auto"/>
        <w:jc w:val="center"/>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10">
      <w:pPr>
        <w:spacing w:after="40" w:lineRule="auto"/>
        <w:jc w:val="center"/>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11">
      <w:pPr>
        <w:spacing w:after="40" w:lineRule="auto"/>
        <w:jc w:val="center"/>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12">
      <w:pPr>
        <w:spacing w:after="40" w:lineRule="auto"/>
        <w:jc w:val="center"/>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13">
      <w:pPr>
        <w:spacing w:after="40" w:lineRule="auto"/>
        <w:jc w:val="center"/>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14">
      <w:pPr>
        <w:spacing w:after="40" w:lineRule="auto"/>
        <w:jc w:val="center"/>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15">
      <w:pPr>
        <w:spacing w:after="40" w:lineRule="auto"/>
        <w:jc w:val="center"/>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16">
      <w:pPr>
        <w:spacing w:after="40" w:lineRule="auto"/>
        <w:jc w:val="center"/>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17">
      <w:pPr>
        <w:spacing w:after="40" w:lineRule="auto"/>
        <w:jc w:val="center"/>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18">
      <w:pPr>
        <w:spacing w:after="40" w:lineRule="auto"/>
        <w:jc w:val="center"/>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19">
      <w:pPr>
        <w:spacing w:after="40" w:lineRule="auto"/>
        <w:jc w:val="center"/>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1A">
      <w:pPr>
        <w:spacing w:after="40" w:lineRule="auto"/>
        <w:jc w:val="left"/>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1B">
      <w:pPr>
        <w:spacing w:after="40" w:lineRule="auto"/>
        <w:jc w:val="center"/>
        <w:rPr>
          <w:rFonts w:ascii="Roboto Mono" w:cs="Roboto Mono" w:eastAsia="Roboto Mono" w:hAnsi="Roboto Mono"/>
          <w:b w:val="1"/>
          <w:bCs w:val="1"/>
          <w:color w:val="262626"/>
        </w:rPr>
      </w:pPr>
      <w:r w:rsidDel="00000000" w:rsidR="00000000" w:rsidRPr="00000000">
        <w:rPr>
          <w:rtl w:val="0"/>
        </w:rPr>
      </w:r>
    </w:p>
    <w:sdt>
      <w:sdtPr>
        <w:id w:val="1307213105"/>
        <w:docPartObj>
          <w:docPartGallery w:val="Table of Contents"/>
          <w:docPartUnique w:val="1"/>
        </w:docPartObj>
      </w:sdtPr>
      <w:sdtContent>
        <w:p w:rsidR="00000000" w:rsidDel="00000000" w:rsidP="00000000" w:rsidRDefault="00000000" w:rsidRPr="00000000" w14:paraId="0000001C">
          <w:pPr>
            <w:widowControl w:val="0"/>
            <w:jc w:val="center"/>
            <w:rPr>
              <w:rFonts w:ascii="Roboto Mono" w:cs="Roboto Mono" w:eastAsia="Roboto Mono" w:hAnsi="Roboto Mono"/>
              <w:b w:val="1"/>
              <w:bCs w:val="1"/>
              <w:color w:val="262626"/>
              <w:sz w:val="32"/>
              <w:szCs w:val="32"/>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Roboto Mono" w:cs="Roboto Mono" w:eastAsia="Roboto Mono" w:hAnsi="Roboto Mono"/>
              <w:b w:val="1"/>
              <w:bCs w:val="1"/>
              <w:color w:val="262626"/>
              <w:sz w:val="32"/>
              <w:szCs w:val="32"/>
              <w:rtl w:val="0"/>
            </w:rPr>
            <w:t xml:space="preserve">INDEX</w:t>
          </w:r>
        </w:p>
        <w:p w:rsidR="00000000" w:rsidDel="00000000" w:rsidP="00000000" w:rsidRDefault="00000000" w:rsidRPr="00000000" w14:paraId="0000001D">
          <w:pPr>
            <w:widowControl w:val="0"/>
            <w:jc w:val="both"/>
            <w:rPr>
              <w:b w:val="1"/>
              <w:bCs w:val="1"/>
              <w:color w:val="262626"/>
              <w:sz w:val="24"/>
              <w:szCs w:val="24"/>
              <w:u w:val="single"/>
            </w:rPr>
          </w:pPr>
          <w:r w:rsidDel="00000000" w:rsidR="00000000" w:rsidRPr="00000000">
            <w:rPr>
              <w:b w:val="1"/>
              <w:bCs w:val="1"/>
              <w:color w:val="262626"/>
              <w:sz w:val="24"/>
              <w:szCs w:val="24"/>
              <w:u w:val="single"/>
              <w:rtl w:val="0"/>
            </w:rPr>
            <w:t xml:space="preserve">PART 1 INTRODUCTION</w:t>
          </w:r>
        </w:p>
        <w:p w:rsidR="00000000" w:rsidDel="00000000" w:rsidP="00000000" w:rsidRDefault="00000000" w:rsidRPr="00000000" w14:paraId="0000001E">
          <w:pPr>
            <w:widowControl w:val="0"/>
            <w:ind w:left="0" w:firstLine="0"/>
            <w:jc w:val="both"/>
            <w:rPr>
              <w:color w:val="1a1a1a"/>
            </w:rPr>
          </w:pPr>
          <w:r w:rsidDel="00000000" w:rsidR="00000000" w:rsidRPr="00000000">
            <w:rPr>
              <w:color w:val="1a1a1a"/>
              <w:rtl w:val="0"/>
            </w:rPr>
            <w:t xml:space="preserve">1. Introduction................................................................................................................................................. 2</w:t>
          </w:r>
        </w:p>
        <w:p w:rsidR="00000000" w:rsidDel="00000000" w:rsidP="00000000" w:rsidRDefault="00000000" w:rsidRPr="00000000" w14:paraId="0000001F">
          <w:pPr>
            <w:widowControl w:val="0"/>
            <w:spacing w:after="140" w:lineRule="auto"/>
            <w:ind w:left="0" w:firstLine="0"/>
            <w:jc w:val="both"/>
            <w:rPr>
              <w:color w:val="1a1a1a"/>
            </w:rPr>
          </w:pPr>
          <w:r w:rsidDel="00000000" w:rsidR="00000000" w:rsidRPr="00000000">
            <w:rPr>
              <w:color w:val="1a1a1a"/>
              <w:rtl w:val="0"/>
            </w:rPr>
            <w:t xml:space="preserve">2. Authentication vs. Authorization.................................................................................................................. 2</w:t>
          </w:r>
        </w:p>
        <w:p w:rsidR="00000000" w:rsidDel="00000000" w:rsidP="00000000" w:rsidRDefault="00000000" w:rsidRPr="00000000" w14:paraId="00000020">
          <w:pPr>
            <w:widowControl w:val="0"/>
            <w:spacing w:after="140" w:lineRule="auto"/>
            <w:jc w:val="both"/>
            <w:rPr>
              <w:color w:val="1a1a1a"/>
            </w:rPr>
          </w:pPr>
          <w:r w:rsidDel="00000000" w:rsidR="00000000" w:rsidRPr="00000000">
            <w:rPr>
              <w:color w:val="1a1a1a"/>
              <w:rtl w:val="0"/>
            </w:rPr>
            <w:t xml:space="preserve">   </w:t>
            <w:tab/>
            <w:t xml:space="preserve">2.1 It’s working ................................................................................................................................... 2</w:t>
          </w:r>
        </w:p>
        <w:p w:rsidR="00000000" w:rsidDel="00000000" w:rsidP="00000000" w:rsidRDefault="00000000" w:rsidRPr="00000000" w14:paraId="00000021">
          <w:pPr>
            <w:widowControl w:val="0"/>
            <w:spacing w:after="140" w:lineRule="auto"/>
            <w:jc w:val="both"/>
            <w:rPr>
              <w:color w:val="1a1a1a"/>
            </w:rPr>
          </w:pPr>
          <w:r w:rsidDel="00000000" w:rsidR="00000000" w:rsidRPr="00000000">
            <w:rPr>
              <w:color w:val="1a1a1a"/>
              <w:rtl w:val="0"/>
            </w:rPr>
            <w:t xml:space="preserve">   </w:t>
            <w:tab/>
            <w:t xml:space="preserve">2.2 Comparison Table......................................................................................................................... 2</w:t>
          </w:r>
        </w:p>
        <w:p w:rsidR="00000000" w:rsidDel="00000000" w:rsidP="00000000" w:rsidRDefault="00000000" w:rsidRPr="00000000" w14:paraId="00000022">
          <w:pPr>
            <w:widowControl w:val="0"/>
            <w:spacing w:after="140" w:lineRule="auto"/>
            <w:ind w:left="0" w:firstLine="0"/>
            <w:jc w:val="both"/>
            <w:rPr>
              <w:color w:val="1a1a1a"/>
            </w:rPr>
          </w:pPr>
          <w:r w:rsidDel="00000000" w:rsidR="00000000" w:rsidRPr="00000000">
            <w:rPr>
              <w:color w:val="1a1a1a"/>
              <w:rtl w:val="0"/>
            </w:rPr>
            <w:t xml:space="preserve">3. Insecure Direct Object References (IDOR)................................................................................................. 3</w:t>
          </w:r>
        </w:p>
        <w:p w:rsidR="00000000" w:rsidDel="00000000" w:rsidP="00000000" w:rsidRDefault="00000000" w:rsidRPr="00000000" w14:paraId="00000023">
          <w:pPr>
            <w:widowControl w:val="0"/>
            <w:spacing w:after="140" w:lineRule="auto"/>
            <w:jc w:val="both"/>
            <w:rPr>
              <w:color w:val="1a1a1a"/>
            </w:rPr>
          </w:pPr>
          <w:r w:rsidDel="00000000" w:rsidR="00000000" w:rsidRPr="00000000">
            <w:rPr>
              <w:color w:val="1a1a1a"/>
              <w:rtl w:val="0"/>
            </w:rPr>
            <w:t xml:space="preserve">   </w:t>
            <w:tab/>
            <w:t xml:space="preserve">3.1 Root Cause................................................................................................................................... 3</w:t>
          </w:r>
        </w:p>
        <w:p w:rsidR="00000000" w:rsidDel="00000000" w:rsidP="00000000" w:rsidRDefault="00000000" w:rsidRPr="00000000" w14:paraId="00000024">
          <w:pPr>
            <w:widowControl w:val="0"/>
            <w:spacing w:after="140" w:lineRule="auto"/>
            <w:jc w:val="both"/>
            <w:rPr>
              <w:color w:val="1a1a1a"/>
            </w:rPr>
          </w:pPr>
          <w:r w:rsidDel="00000000" w:rsidR="00000000" w:rsidRPr="00000000">
            <w:rPr>
              <w:color w:val="1a1a1a"/>
              <w:rtl w:val="0"/>
            </w:rPr>
            <w:t xml:space="preserve">   </w:t>
            <w:tab/>
            <w:t xml:space="preserve">3.2 Worked Example........................................................................................................................... 3</w:t>
          </w:r>
        </w:p>
        <w:p w:rsidR="00000000" w:rsidDel="00000000" w:rsidP="00000000" w:rsidRDefault="00000000" w:rsidRPr="00000000" w14:paraId="00000025">
          <w:pPr>
            <w:widowControl w:val="0"/>
            <w:spacing w:after="140" w:lineRule="auto"/>
            <w:jc w:val="both"/>
            <w:rPr>
              <w:color w:val="1a1a1a"/>
            </w:rPr>
          </w:pPr>
          <w:r w:rsidDel="00000000" w:rsidR="00000000" w:rsidRPr="00000000">
            <w:rPr>
              <w:color w:val="1a1a1a"/>
              <w:rtl w:val="0"/>
            </w:rPr>
            <w:t xml:space="preserve">   </w:t>
            <w:tab/>
            <w:t xml:space="preserve">3.3 Where IDOR Hides Beyond the URL............................................................................................ 3</w:t>
          </w:r>
        </w:p>
        <w:p w:rsidR="00000000" w:rsidDel="00000000" w:rsidP="00000000" w:rsidRDefault="00000000" w:rsidRPr="00000000" w14:paraId="00000026">
          <w:pPr>
            <w:widowControl w:val="0"/>
            <w:spacing w:after="140" w:lineRule="auto"/>
            <w:ind w:left="0" w:firstLine="0"/>
            <w:jc w:val="both"/>
            <w:rPr>
              <w:color w:val="1a1a1a"/>
            </w:rPr>
          </w:pPr>
          <w:r w:rsidDel="00000000" w:rsidR="00000000" w:rsidRPr="00000000">
            <w:rPr>
              <w:color w:val="1a1a1a"/>
              <w:rtl w:val="0"/>
            </w:rPr>
            <w:t xml:space="preserve">4. Horizontal Privilege Escalation.................................................................................................................... 4</w:t>
          </w:r>
        </w:p>
        <w:p w:rsidR="00000000" w:rsidDel="00000000" w:rsidP="00000000" w:rsidRDefault="00000000" w:rsidRPr="00000000" w14:paraId="00000027">
          <w:pPr>
            <w:widowControl w:val="0"/>
            <w:spacing w:after="140" w:lineRule="auto"/>
            <w:ind w:left="0" w:firstLine="0"/>
            <w:jc w:val="both"/>
            <w:rPr>
              <w:color w:val="1a1a1a"/>
            </w:rPr>
          </w:pPr>
          <w:r w:rsidDel="00000000" w:rsidR="00000000" w:rsidRPr="00000000">
            <w:rPr>
              <w:color w:val="1a1a1a"/>
              <w:rtl w:val="0"/>
            </w:rPr>
            <w:t xml:space="preserve">5. Vertical Privilege Escalation........................................................................................................................ 4</w:t>
          </w:r>
        </w:p>
        <w:p w:rsidR="00000000" w:rsidDel="00000000" w:rsidP="00000000" w:rsidRDefault="00000000" w:rsidRPr="00000000" w14:paraId="00000028">
          <w:pPr>
            <w:widowControl w:val="0"/>
            <w:spacing w:after="140" w:lineRule="auto"/>
            <w:jc w:val="both"/>
            <w:rPr>
              <w:b w:val="1"/>
              <w:bCs w:val="1"/>
              <w:color w:val="1a1a1a"/>
              <w:u w:val="single"/>
            </w:rPr>
          </w:pPr>
          <w:r w:rsidDel="00000000" w:rsidR="00000000" w:rsidRPr="00000000">
            <w:rPr>
              <w:b w:val="1"/>
              <w:bCs w:val="1"/>
              <w:color w:val="1a1a1a"/>
              <w:u w:val="single"/>
              <w:rtl w:val="0"/>
            </w:rPr>
            <w:t xml:space="preserve">PART-2 LAB REPORT</w:t>
          </w:r>
        </w:p>
        <w:p w:rsidR="00000000" w:rsidDel="00000000" w:rsidP="00000000" w:rsidRDefault="00000000" w:rsidRPr="00000000" w14:paraId="00000029">
          <w:pPr>
            <w:widowControl w:val="0"/>
            <w:spacing w:after="60" w:lineRule="auto"/>
            <w:ind w:left="0" w:firstLine="0"/>
            <w:jc w:val="both"/>
            <w:rPr/>
          </w:pPr>
          <w:r w:rsidDel="00000000" w:rsidR="00000000" w:rsidRPr="00000000">
            <w:rPr>
              <w:rtl w:val="0"/>
            </w:rPr>
            <w:t xml:space="preserve">2.1 </w:t>
          </w:r>
          <w:r w:rsidDel="00000000" w:rsidR="00000000" w:rsidRPr="00000000">
            <w:rPr>
              <w:rtl w:val="0"/>
            </w:rPr>
            <w:t xml:space="preserve">Report Metadata…………………………………………………………………………………………..…...…..6</w:t>
          </w:r>
        </w:p>
        <w:p w:rsidR="00000000" w:rsidDel="00000000" w:rsidP="00000000" w:rsidRDefault="00000000" w:rsidRPr="00000000" w14:paraId="0000002A">
          <w:pPr>
            <w:widowControl w:val="0"/>
            <w:spacing w:after="60" w:lineRule="auto"/>
            <w:ind w:left="0" w:firstLine="0"/>
            <w:jc w:val="both"/>
            <w:rPr/>
          </w:pPr>
          <w:r w:rsidDel="00000000" w:rsidR="00000000" w:rsidRPr="00000000">
            <w:rPr>
              <w:rtl w:val="0"/>
            </w:rPr>
            <w:t xml:space="preserve">2.2 Executive Summary………………………………………………………………………………………..…...…6</w:t>
          </w:r>
        </w:p>
        <w:p w:rsidR="00000000" w:rsidDel="00000000" w:rsidP="00000000" w:rsidRDefault="00000000" w:rsidRPr="00000000" w14:paraId="0000002B">
          <w:pPr>
            <w:widowControl w:val="0"/>
            <w:spacing w:after="60" w:lineRule="auto"/>
            <w:ind w:left="0" w:firstLine="0"/>
            <w:jc w:val="both"/>
            <w:rPr/>
          </w:pPr>
          <w:r w:rsidDel="00000000" w:rsidR="00000000" w:rsidRPr="00000000">
            <w:rPr>
              <w:rtl w:val="0"/>
            </w:rPr>
            <w:t xml:space="preserve">2.3 Scope……………………………………………………………………………………………..…………………6</w:t>
          </w:r>
        </w:p>
        <w:p w:rsidR="00000000" w:rsidDel="00000000" w:rsidP="00000000" w:rsidRDefault="00000000" w:rsidRPr="00000000" w14:paraId="0000002C">
          <w:pPr>
            <w:widowControl w:val="0"/>
            <w:spacing w:after="60" w:lineRule="auto"/>
            <w:ind w:left="0" w:firstLine="0"/>
            <w:jc w:val="both"/>
            <w:rPr/>
          </w:pPr>
          <w:r w:rsidDel="00000000" w:rsidR="00000000" w:rsidRPr="00000000">
            <w:rPr>
              <w:rtl w:val="0"/>
            </w:rPr>
            <w:t xml:space="preserve">2.4 Methodology and Root Cause…………………………………………………………………..………………..6</w:t>
          </w:r>
        </w:p>
        <w:p w:rsidR="00000000" w:rsidDel="00000000" w:rsidP="00000000" w:rsidRDefault="00000000" w:rsidRPr="00000000" w14:paraId="0000002D">
          <w:pPr>
            <w:widowControl w:val="0"/>
            <w:spacing w:after="60" w:lineRule="auto"/>
            <w:ind w:left="0" w:firstLine="0"/>
            <w:jc w:val="both"/>
            <w:rPr/>
          </w:pPr>
          <w:r w:rsidDel="00000000" w:rsidR="00000000" w:rsidRPr="00000000">
            <w:rPr>
              <w:rtl w:val="0"/>
            </w:rPr>
            <w:t xml:space="preserve">2.5 Step-by-Step Execution………………………………………………………………………..………………….7</w:t>
          </w:r>
        </w:p>
        <w:p w:rsidR="00000000" w:rsidDel="00000000" w:rsidP="00000000" w:rsidRDefault="00000000" w:rsidRPr="00000000" w14:paraId="0000002E">
          <w:pPr>
            <w:widowControl w:val="0"/>
            <w:spacing w:after="60" w:lineRule="auto"/>
            <w:ind w:left="0" w:firstLine="0"/>
            <w:jc w:val="both"/>
            <w:rPr/>
          </w:pPr>
          <w:r w:rsidDel="00000000" w:rsidR="00000000" w:rsidRPr="00000000">
            <w:rPr>
              <w:rtl w:val="0"/>
            </w:rPr>
            <w:t xml:space="preserve">2.6 Impact Assessment……………………………………………………………………………..…………...…...11</w:t>
          </w:r>
        </w:p>
        <w:p w:rsidR="00000000" w:rsidDel="00000000" w:rsidP="00000000" w:rsidRDefault="00000000" w:rsidRPr="00000000" w14:paraId="0000002F">
          <w:pPr>
            <w:widowControl w:val="0"/>
            <w:spacing w:after="60" w:lineRule="auto"/>
            <w:ind w:left="0" w:firstLine="0"/>
            <w:jc w:val="both"/>
            <w:rPr/>
          </w:pPr>
          <w:r w:rsidDel="00000000" w:rsidR="00000000" w:rsidRPr="00000000">
            <w:rPr>
              <w:rtl w:val="0"/>
            </w:rPr>
            <w:t xml:space="preserve">2.7 Remediation……………………………………………………………………………………..………………..11</w:t>
          </w:r>
        </w:p>
        <w:p w:rsidR="00000000" w:rsidDel="00000000" w:rsidP="00000000" w:rsidRDefault="00000000" w:rsidRPr="00000000" w14:paraId="00000030">
          <w:pPr>
            <w:widowControl w:val="0"/>
            <w:spacing w:after="60" w:lineRule="auto"/>
            <w:jc w:val="both"/>
            <w:rPr/>
          </w:pPr>
          <w:r w:rsidDel="00000000" w:rsidR="00000000" w:rsidRPr="00000000">
            <w:rPr>
              <w:rtl w:val="0"/>
            </w:rPr>
            <w:t xml:space="preserve">2.8 Conclusion………………………………………………………………………………………...………………11</w:t>
          </w:r>
        </w:p>
        <w:p w:rsidR="00000000" w:rsidDel="00000000" w:rsidP="00000000" w:rsidRDefault="00000000" w:rsidRPr="00000000" w14:paraId="00000031">
          <w:pPr>
            <w:widowControl w:val="0"/>
            <w:spacing w:after="140" w:lineRule="auto"/>
            <w:jc w:val="both"/>
            <w:rPr>
              <w:rFonts w:ascii="Roboto Mono" w:cs="Roboto Mono" w:eastAsia="Roboto Mono" w:hAnsi="Roboto Mono"/>
              <w:color w:val="262626"/>
              <w:sz w:val="32"/>
              <w:szCs w:val="32"/>
            </w:rPr>
          </w:pPr>
          <w:r w:rsidDel="00000000" w:rsidR="00000000" w:rsidRPr="00000000">
            <w:rPr>
              <w:color w:val="1a1a1a"/>
              <w:rtl w:val="0"/>
            </w:rPr>
            <w:t xml:space="preserve">References.....................................................................................................................................................11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spacing w:after="40" w:lineRule="auto"/>
        <w:jc w:val="center"/>
        <w:rPr>
          <w:rFonts w:ascii="Roboto Mono" w:cs="Roboto Mono" w:eastAsia="Roboto Mono" w:hAnsi="Roboto Mono"/>
          <w:color w:val="262626"/>
        </w:rPr>
      </w:pPr>
      <w:r w:rsidDel="00000000" w:rsidR="00000000" w:rsidRPr="00000000">
        <w:rPr>
          <w:rtl w:val="0"/>
        </w:rPr>
      </w:r>
    </w:p>
    <w:p w:rsidR="00000000" w:rsidDel="00000000" w:rsidP="00000000" w:rsidRDefault="00000000" w:rsidRPr="00000000" w14:paraId="00000033">
      <w:pPr>
        <w:spacing w:after="40" w:lineRule="auto"/>
        <w:jc w:val="center"/>
        <w:rPr>
          <w:rFonts w:ascii="Roboto Mono" w:cs="Roboto Mono" w:eastAsia="Roboto Mono" w:hAnsi="Roboto Mono"/>
          <w:color w:val="262626"/>
        </w:rPr>
      </w:pPr>
      <w:r w:rsidDel="00000000" w:rsidR="00000000" w:rsidRPr="00000000">
        <w:rPr>
          <w:rtl w:val="0"/>
        </w:rPr>
      </w:r>
    </w:p>
    <w:p w:rsidR="00000000" w:rsidDel="00000000" w:rsidP="00000000" w:rsidRDefault="00000000" w:rsidRPr="00000000" w14:paraId="00000034">
      <w:pPr>
        <w:spacing w:after="40" w:lineRule="auto"/>
        <w:jc w:val="center"/>
        <w:rPr>
          <w:rFonts w:ascii="Roboto Mono" w:cs="Roboto Mono" w:eastAsia="Roboto Mono" w:hAnsi="Roboto Mono"/>
          <w:color w:val="262626"/>
        </w:rPr>
      </w:pPr>
      <w:r w:rsidDel="00000000" w:rsidR="00000000" w:rsidRPr="00000000">
        <w:rPr>
          <w:rtl w:val="0"/>
        </w:rPr>
      </w:r>
    </w:p>
    <w:p w:rsidR="00000000" w:rsidDel="00000000" w:rsidP="00000000" w:rsidRDefault="00000000" w:rsidRPr="00000000" w14:paraId="00000035">
      <w:pPr>
        <w:spacing w:after="40" w:lineRule="auto"/>
        <w:jc w:val="both"/>
        <w:rPr>
          <w:rFonts w:ascii="Roboto Mono" w:cs="Roboto Mono" w:eastAsia="Roboto Mono" w:hAnsi="Roboto Mono"/>
          <w:color w:val="262626"/>
        </w:rPr>
      </w:pPr>
      <w:r w:rsidDel="00000000" w:rsidR="00000000" w:rsidRPr="00000000">
        <w:rPr>
          <w:rtl w:val="0"/>
        </w:rPr>
      </w:r>
    </w:p>
    <w:p w:rsidR="00000000" w:rsidDel="00000000" w:rsidP="00000000" w:rsidRDefault="00000000" w:rsidRPr="00000000" w14:paraId="00000036">
      <w:pPr>
        <w:spacing w:after="40" w:lineRule="auto"/>
        <w:jc w:val="both"/>
        <w:rPr>
          <w:rFonts w:ascii="Roboto Mono" w:cs="Roboto Mono" w:eastAsia="Roboto Mono" w:hAnsi="Roboto Mono"/>
          <w:color w:val="262626"/>
        </w:rPr>
      </w:pPr>
      <w:r w:rsidDel="00000000" w:rsidR="00000000" w:rsidRPr="00000000">
        <w:rPr>
          <w:rtl w:val="0"/>
        </w:rPr>
      </w:r>
    </w:p>
    <w:p w:rsidR="00000000" w:rsidDel="00000000" w:rsidP="00000000" w:rsidRDefault="00000000" w:rsidRPr="00000000" w14:paraId="00000037">
      <w:pPr>
        <w:spacing w:after="40" w:lineRule="auto"/>
        <w:jc w:val="both"/>
        <w:rPr>
          <w:rFonts w:ascii="Roboto Mono" w:cs="Roboto Mono" w:eastAsia="Roboto Mono" w:hAnsi="Roboto Mono"/>
          <w:color w:val="262626"/>
        </w:rPr>
      </w:pPr>
      <w:r w:rsidDel="00000000" w:rsidR="00000000" w:rsidRPr="00000000">
        <w:rPr>
          <w:rtl w:val="0"/>
        </w:rPr>
      </w:r>
    </w:p>
    <w:p w:rsidR="00000000" w:rsidDel="00000000" w:rsidP="00000000" w:rsidRDefault="00000000" w:rsidRPr="00000000" w14:paraId="00000038">
      <w:pPr>
        <w:spacing w:after="40" w:lineRule="auto"/>
        <w:jc w:val="both"/>
        <w:rPr>
          <w:rFonts w:ascii="Roboto Mono" w:cs="Roboto Mono" w:eastAsia="Roboto Mono" w:hAnsi="Roboto Mono"/>
          <w:color w:val="262626"/>
        </w:rPr>
      </w:pPr>
      <w:r w:rsidDel="00000000" w:rsidR="00000000" w:rsidRPr="00000000">
        <w:rPr>
          <w:rtl w:val="0"/>
        </w:rPr>
      </w:r>
    </w:p>
    <w:p w:rsidR="00000000" w:rsidDel="00000000" w:rsidP="00000000" w:rsidRDefault="00000000" w:rsidRPr="00000000" w14:paraId="00000039">
      <w:pPr>
        <w:spacing w:after="40" w:lineRule="auto"/>
        <w:jc w:val="both"/>
        <w:rPr>
          <w:rFonts w:ascii="Roboto Mono" w:cs="Roboto Mono" w:eastAsia="Roboto Mono" w:hAnsi="Roboto Mono"/>
          <w:color w:val="262626"/>
        </w:rPr>
      </w:pPr>
      <w:r w:rsidDel="00000000" w:rsidR="00000000" w:rsidRPr="00000000">
        <w:rPr>
          <w:rtl w:val="0"/>
        </w:rPr>
      </w:r>
    </w:p>
    <w:p w:rsidR="00000000" w:rsidDel="00000000" w:rsidP="00000000" w:rsidRDefault="00000000" w:rsidRPr="00000000" w14:paraId="0000003A">
      <w:pPr>
        <w:spacing w:after="40" w:lineRule="auto"/>
        <w:jc w:val="both"/>
        <w:rPr>
          <w:rFonts w:ascii="Roboto Mono" w:cs="Roboto Mono" w:eastAsia="Roboto Mono" w:hAnsi="Roboto Mono"/>
          <w:color w:val="262626"/>
        </w:rPr>
      </w:pPr>
      <w:r w:rsidDel="00000000" w:rsidR="00000000" w:rsidRPr="00000000">
        <w:rPr>
          <w:rtl w:val="0"/>
        </w:rPr>
      </w:r>
    </w:p>
    <w:p w:rsidR="00000000" w:rsidDel="00000000" w:rsidP="00000000" w:rsidRDefault="00000000" w:rsidRPr="00000000" w14:paraId="0000003B">
      <w:pPr>
        <w:spacing w:after="40" w:lineRule="auto"/>
        <w:jc w:val="both"/>
        <w:rPr>
          <w:rFonts w:ascii="Roboto Mono" w:cs="Roboto Mono" w:eastAsia="Roboto Mono" w:hAnsi="Roboto Mono"/>
          <w:color w:val="262626"/>
        </w:rPr>
      </w:pPr>
      <w:r w:rsidDel="00000000" w:rsidR="00000000" w:rsidRPr="00000000">
        <w:rPr>
          <w:rtl w:val="0"/>
        </w:rPr>
      </w:r>
    </w:p>
    <w:p w:rsidR="00000000" w:rsidDel="00000000" w:rsidP="00000000" w:rsidRDefault="00000000" w:rsidRPr="00000000" w14:paraId="0000003C">
      <w:pPr>
        <w:spacing w:after="40" w:lineRule="auto"/>
        <w:jc w:val="both"/>
        <w:rPr>
          <w:rFonts w:ascii="Roboto Mono" w:cs="Roboto Mono" w:eastAsia="Roboto Mono" w:hAnsi="Roboto Mono"/>
          <w:color w:val="262626"/>
        </w:rPr>
      </w:pPr>
      <w:r w:rsidDel="00000000" w:rsidR="00000000" w:rsidRPr="00000000">
        <w:rPr>
          <w:rtl w:val="0"/>
        </w:rPr>
      </w:r>
    </w:p>
    <w:p w:rsidR="00000000" w:rsidDel="00000000" w:rsidP="00000000" w:rsidRDefault="00000000" w:rsidRPr="00000000" w14:paraId="0000003D">
      <w:pPr>
        <w:spacing w:after="40" w:lineRule="auto"/>
        <w:jc w:val="both"/>
        <w:rPr>
          <w:rFonts w:ascii="Roboto Mono" w:cs="Roboto Mono" w:eastAsia="Roboto Mono" w:hAnsi="Roboto Mono"/>
          <w:color w:val="262626"/>
        </w:rPr>
      </w:pPr>
      <w:r w:rsidDel="00000000" w:rsidR="00000000" w:rsidRPr="00000000">
        <w:rPr>
          <w:rtl w:val="0"/>
        </w:rPr>
      </w:r>
    </w:p>
    <w:p w:rsidR="00000000" w:rsidDel="00000000" w:rsidP="00000000" w:rsidRDefault="00000000" w:rsidRPr="00000000" w14:paraId="0000003E">
      <w:pPr>
        <w:spacing w:after="40" w:lineRule="auto"/>
        <w:jc w:val="both"/>
        <w:rPr>
          <w:rFonts w:ascii="Roboto Mono" w:cs="Roboto Mono" w:eastAsia="Roboto Mono" w:hAnsi="Roboto Mono"/>
          <w:color w:val="262626"/>
        </w:rPr>
      </w:pPr>
      <w:r w:rsidDel="00000000" w:rsidR="00000000" w:rsidRPr="00000000">
        <w:rPr>
          <w:rtl w:val="0"/>
        </w:rPr>
      </w:r>
    </w:p>
    <w:p w:rsidR="00000000" w:rsidDel="00000000" w:rsidP="00000000" w:rsidRDefault="00000000" w:rsidRPr="00000000" w14:paraId="0000003F">
      <w:pPr>
        <w:spacing w:after="40" w:lineRule="auto"/>
        <w:jc w:val="both"/>
        <w:rPr>
          <w:rFonts w:ascii="Roboto Mono" w:cs="Roboto Mono" w:eastAsia="Roboto Mono" w:hAnsi="Roboto Mono"/>
          <w:color w:val="262626"/>
        </w:rPr>
      </w:pPr>
      <w:r w:rsidDel="00000000" w:rsidR="00000000" w:rsidRPr="00000000">
        <w:rPr>
          <w:rtl w:val="0"/>
        </w:rPr>
      </w:r>
    </w:p>
    <w:p w:rsidR="00000000" w:rsidDel="00000000" w:rsidP="00000000" w:rsidRDefault="00000000" w:rsidRPr="00000000" w14:paraId="00000040">
      <w:pPr>
        <w:spacing w:after="40" w:lineRule="auto"/>
        <w:jc w:val="both"/>
        <w:rPr>
          <w:rFonts w:ascii="Roboto Mono" w:cs="Roboto Mono" w:eastAsia="Roboto Mono" w:hAnsi="Roboto Mono"/>
          <w:color w:val="262626"/>
        </w:rPr>
      </w:pPr>
      <w:r w:rsidDel="00000000" w:rsidR="00000000" w:rsidRPr="00000000">
        <w:rPr>
          <w:rtl w:val="0"/>
        </w:rPr>
      </w:r>
    </w:p>
    <w:p w:rsidR="00000000" w:rsidDel="00000000" w:rsidP="00000000" w:rsidRDefault="00000000" w:rsidRPr="00000000" w14:paraId="00000041">
      <w:pPr>
        <w:spacing w:after="40" w:lineRule="auto"/>
        <w:jc w:val="both"/>
        <w:rPr>
          <w:rFonts w:ascii="Roboto Mono" w:cs="Roboto Mono" w:eastAsia="Roboto Mono" w:hAnsi="Roboto Mono"/>
          <w:color w:val="262626"/>
        </w:rPr>
      </w:pPr>
      <w:r w:rsidDel="00000000" w:rsidR="00000000" w:rsidRPr="00000000">
        <w:rPr>
          <w:rtl w:val="0"/>
        </w:rPr>
      </w:r>
    </w:p>
    <w:p w:rsidR="00000000" w:rsidDel="00000000" w:rsidP="00000000" w:rsidRDefault="00000000" w:rsidRPr="00000000" w14:paraId="00000042">
      <w:pPr>
        <w:spacing w:after="40" w:lineRule="auto"/>
        <w:jc w:val="both"/>
        <w:rPr>
          <w:rFonts w:ascii="Roboto Mono" w:cs="Roboto Mono" w:eastAsia="Roboto Mono" w:hAnsi="Roboto Mono"/>
          <w:color w:val="262626"/>
        </w:rPr>
      </w:pPr>
      <w:r w:rsidDel="00000000" w:rsidR="00000000" w:rsidRPr="00000000">
        <w:rPr>
          <w:rtl w:val="0"/>
        </w:rPr>
      </w:r>
    </w:p>
    <w:p w:rsidR="00000000" w:rsidDel="00000000" w:rsidP="00000000" w:rsidRDefault="00000000" w:rsidRPr="00000000" w14:paraId="00000043">
      <w:pPr>
        <w:numPr>
          <w:ilvl w:val="0"/>
          <w:numId w:val="2"/>
        </w:numPr>
        <w:spacing w:after="40" w:lineRule="auto"/>
        <w:ind w:left="720" w:hanging="360"/>
        <w:jc w:val="both"/>
        <w:rPr>
          <w:b w:val="1"/>
          <w:bCs w:val="1"/>
          <w:color w:val="262626"/>
        </w:rPr>
      </w:pPr>
      <w:r w:rsidDel="00000000" w:rsidR="00000000" w:rsidRPr="00000000">
        <w:rPr>
          <w:b w:val="1"/>
          <w:bCs w:val="1"/>
          <w:color w:val="262626"/>
          <w:sz w:val="28"/>
          <w:szCs w:val="28"/>
          <w:rtl w:val="0"/>
        </w:rPr>
        <w:t xml:space="preserve"> Introduction</w:t>
      </w:r>
    </w:p>
    <w:p w:rsidR="00000000" w:rsidDel="00000000" w:rsidP="00000000" w:rsidRDefault="00000000" w:rsidRPr="00000000" w14:paraId="00000044">
      <w:pPr>
        <w:spacing w:after="40" w:lineRule="auto"/>
        <w:jc w:val="both"/>
        <w:rPr>
          <w:color w:val="262626"/>
          <w:sz w:val="24"/>
          <w:szCs w:val="24"/>
        </w:rPr>
      </w:pPr>
      <w:r w:rsidDel="00000000" w:rsidR="00000000" w:rsidRPr="00000000">
        <w:rPr>
          <w:color w:val="262626"/>
          <w:sz w:val="24"/>
          <w:szCs w:val="24"/>
          <w:rtl w:val="0"/>
        </w:rPr>
        <w:t xml:space="preserve">Access control bugs have been the most common class of web vulnerabilities, according to both the frequency of reports and OWASP: Broken Access Control is number 1 on the 2021 Top 10 list. But the catch-all term "access control" can actually refer to several distinct failure modes that require tailored testing and remediation. This report is meant to clarify the terminology used before presenting the actual lab write-ups: authentication is split from authorization, Insecure Direct Object Reference is presented as a distinct class of issues, and horizontal and vertical privilege escalation are contrasted.</w:t>
      </w:r>
    </w:p>
    <w:p w:rsidR="00000000" w:rsidDel="00000000" w:rsidP="00000000" w:rsidRDefault="00000000" w:rsidRPr="00000000" w14:paraId="00000045">
      <w:pPr>
        <w:spacing w:after="40" w:lineRule="auto"/>
        <w:jc w:val="both"/>
        <w:rPr>
          <w:color w:val="262626"/>
          <w:sz w:val="24"/>
          <w:szCs w:val="24"/>
        </w:rPr>
      </w:pPr>
      <w:r w:rsidDel="00000000" w:rsidR="00000000" w:rsidRPr="00000000">
        <w:rPr>
          <w:color w:val="262626"/>
          <w:sz w:val="24"/>
          <w:szCs w:val="24"/>
          <w:rtl w:val="0"/>
        </w:rPr>
        <w:t xml:space="preserve">This report is also part of the concept-reference family of materials: unlike the individual labs, it does not describe a particular vulnerability instance. It continues the series that started in Week 1 with the Host Header labs: the theme is the logic that underlies the trust in one particular HTTP header field leading to account takeover. The two authentication labs from Week 2, Username Enumeration via Different Responses and 2FA Simple Bypass, fit into the same category of authentication flaws. The following labs will focus on authorization, and this report serves as a prerequisite to understanding them.</w:t>
      </w:r>
    </w:p>
    <w:p w:rsidR="00000000" w:rsidDel="00000000" w:rsidP="00000000" w:rsidRDefault="00000000" w:rsidRPr="00000000" w14:paraId="00000046">
      <w:pPr>
        <w:spacing w:after="40" w:lineRule="auto"/>
        <w:jc w:val="both"/>
        <w:rPr>
          <w:color w:val="262626"/>
          <w:sz w:val="28"/>
          <w:szCs w:val="28"/>
        </w:rPr>
      </w:pPr>
      <w:r w:rsidDel="00000000" w:rsidR="00000000" w:rsidRPr="00000000">
        <w:rPr>
          <w:rtl w:val="0"/>
        </w:rPr>
      </w:r>
    </w:p>
    <w:p w:rsidR="00000000" w:rsidDel="00000000" w:rsidP="00000000" w:rsidRDefault="00000000" w:rsidRPr="00000000" w14:paraId="00000047">
      <w:pPr>
        <w:widowControl w:val="0"/>
        <w:numPr>
          <w:ilvl w:val="0"/>
          <w:numId w:val="2"/>
        </w:numPr>
        <w:spacing w:after="140" w:lineRule="auto"/>
        <w:ind w:left="720" w:hanging="360"/>
        <w:jc w:val="both"/>
        <w:rPr>
          <w:b w:val="1"/>
          <w:bCs w:val="1"/>
          <w:color w:val="262626"/>
        </w:rPr>
      </w:pPr>
      <w:r w:rsidDel="00000000" w:rsidR="00000000" w:rsidRPr="00000000">
        <w:rPr>
          <w:b w:val="1"/>
          <w:bCs w:val="1"/>
          <w:color w:val="1a1a1a"/>
          <w:sz w:val="28"/>
          <w:szCs w:val="28"/>
          <w:rtl w:val="0"/>
        </w:rPr>
        <w:t xml:space="preserve">Authentication vs. Authorization</w:t>
      </w:r>
    </w:p>
    <w:p w:rsidR="00000000" w:rsidDel="00000000" w:rsidP="00000000" w:rsidRDefault="00000000" w:rsidRPr="00000000" w14:paraId="00000048">
      <w:pPr>
        <w:widowControl w:val="0"/>
        <w:spacing w:after="140" w:lineRule="auto"/>
        <w:ind w:left="0" w:firstLine="720"/>
        <w:jc w:val="both"/>
        <w:rPr>
          <w:color w:val="1a1a1a"/>
          <w:sz w:val="24"/>
          <w:szCs w:val="24"/>
        </w:rPr>
      </w:pPr>
      <w:r w:rsidDel="00000000" w:rsidR="00000000" w:rsidRPr="00000000">
        <w:rPr>
          <w:color w:val="1a1a1a"/>
          <w:sz w:val="24"/>
          <w:szCs w:val="24"/>
          <w:rtl w:val="0"/>
        </w:rPr>
        <w:t xml:space="preserve">2.1 It's working:</w:t>
      </w:r>
    </w:p>
    <w:p w:rsidR="00000000" w:rsidDel="00000000" w:rsidP="00000000" w:rsidRDefault="00000000" w:rsidRPr="00000000" w14:paraId="00000049">
      <w:pPr>
        <w:widowControl w:val="0"/>
        <w:spacing w:after="140" w:lineRule="auto"/>
        <w:ind w:left="0" w:firstLine="720"/>
        <w:jc w:val="both"/>
        <w:rPr>
          <w:color w:val="1a1a1a"/>
          <w:sz w:val="24"/>
          <w:szCs w:val="24"/>
        </w:rPr>
      </w:pPr>
      <w:r w:rsidDel="00000000" w:rsidR="00000000" w:rsidRPr="00000000">
        <w:rPr>
          <w:color w:val="1a1a1a"/>
          <w:sz w:val="24"/>
          <w:szCs w:val="24"/>
          <w:rtl w:val="0"/>
        </w:rPr>
        <w:tab/>
        <w:t xml:space="preserve">Authentication answers the question “Who are you?” It is the process of asserting some identity, usually by which a user (or service) provides credentials—for example, a username plus a password, an OTP, a hardware token, or an identity from a federated identity provider. On a successful authentication, a session (usually represented by a cookie, possibly a JWT or a server-side record) that the app will use for subsequent requests is created.</w:t>
      </w:r>
    </w:p>
    <w:p w:rsidR="00000000" w:rsidDel="00000000" w:rsidP="00000000" w:rsidRDefault="00000000" w:rsidRPr="00000000" w14:paraId="0000004A">
      <w:pPr>
        <w:widowControl w:val="0"/>
        <w:spacing w:after="140" w:lineRule="auto"/>
        <w:ind w:left="0" w:firstLine="720"/>
        <w:jc w:val="both"/>
        <w:rPr>
          <w:color w:val="1a1a1a"/>
          <w:sz w:val="24"/>
          <w:szCs w:val="24"/>
        </w:rPr>
      </w:pPr>
      <w:r w:rsidDel="00000000" w:rsidR="00000000" w:rsidRPr="00000000">
        <w:rPr>
          <w:color w:val="1a1a1a"/>
          <w:sz w:val="24"/>
          <w:szCs w:val="24"/>
          <w:rtl w:val="0"/>
        </w:rPr>
        <w:tab/>
        <w:t xml:space="preserve">Authorization answers the question, "Now that I know who you are, what are you allowed to do?” It checks on every action a user takes—when they look at an invoice, change their profile, delete a comment, or open an admin panel. It always depends on the resource being accessed—not just who is trying to access it.</w:t>
      </w:r>
    </w:p>
    <w:p w:rsidR="00000000" w:rsidDel="00000000" w:rsidP="00000000" w:rsidRDefault="00000000" w:rsidRPr="00000000" w14:paraId="0000004B">
      <w:pPr>
        <w:widowControl w:val="0"/>
        <w:spacing w:after="140" w:lineRule="auto"/>
        <w:ind w:left="0" w:firstLine="720"/>
        <w:jc w:val="both"/>
        <w:rPr>
          <w:color w:val="1a1a1a"/>
          <w:sz w:val="24"/>
          <w:szCs w:val="24"/>
        </w:rPr>
      </w:pPr>
      <w:r w:rsidDel="00000000" w:rsidR="00000000" w:rsidRPr="00000000">
        <w:rPr>
          <w:color w:val="1a1a1a"/>
          <w:sz w:val="24"/>
          <w:szCs w:val="24"/>
          <w:rtl w:val="0"/>
        </w:rPr>
        <w:t xml:space="preserve">2.2 Comparison table,</w:t>
      </w:r>
    </w:p>
    <w:tbl>
      <w:tblPr>
        <w:tblStyle w:val="Table1"/>
        <w:tblW w:w="10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6.6666666666665"/>
        <w:gridCol w:w="3496.6666666666665"/>
        <w:gridCol w:w="3496.6666666666665"/>
        <w:tblGridChange w:id="0">
          <w:tblGrid>
            <w:gridCol w:w="3496.6666666666665"/>
            <w:gridCol w:w="3496.6666666666665"/>
            <w:gridCol w:w="349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after="40" w:lineRule="auto"/>
              <w:jc w:val="center"/>
              <w:rPr>
                <w:b w:val="1"/>
                <w:bCs w:val="1"/>
                <w:color w:val="262626"/>
                <w:sz w:val="24"/>
                <w:szCs w:val="24"/>
              </w:rPr>
            </w:pPr>
            <w:r w:rsidDel="00000000" w:rsidR="00000000" w:rsidRPr="00000000">
              <w:rPr>
                <w:b w:val="1"/>
                <w:bCs w:val="1"/>
                <w:color w:val="262626"/>
                <w:sz w:val="24"/>
                <w:szCs w:val="24"/>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after="40" w:lineRule="auto"/>
              <w:jc w:val="center"/>
              <w:rPr>
                <w:b w:val="1"/>
                <w:bCs w:val="1"/>
                <w:color w:val="262626"/>
                <w:sz w:val="24"/>
                <w:szCs w:val="24"/>
              </w:rPr>
            </w:pPr>
            <w:r w:rsidDel="00000000" w:rsidR="00000000" w:rsidRPr="00000000">
              <w:rPr>
                <w:b w:val="1"/>
                <w:bCs w:val="1"/>
                <w:color w:val="262626"/>
                <w:sz w:val="24"/>
                <w:szCs w:val="24"/>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after="40" w:lineRule="auto"/>
              <w:jc w:val="center"/>
              <w:rPr>
                <w:b w:val="1"/>
                <w:bCs w:val="1"/>
                <w:color w:val="262626"/>
                <w:sz w:val="24"/>
                <w:szCs w:val="24"/>
              </w:rPr>
            </w:pPr>
            <w:r w:rsidDel="00000000" w:rsidR="00000000" w:rsidRPr="00000000">
              <w:rPr>
                <w:b w:val="1"/>
                <w:bCs w:val="1"/>
                <w:color w:val="262626"/>
                <w:sz w:val="24"/>
                <w:szCs w:val="24"/>
                <w:rtl w:val="0"/>
              </w:rPr>
              <w:t xml:space="preserve">Authorization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262626"/>
                <w:sz w:val="24"/>
                <w:szCs w:val="24"/>
              </w:rPr>
            </w:pPr>
            <w:r w:rsidDel="00000000" w:rsidR="00000000" w:rsidRPr="00000000">
              <w:rPr>
                <w:color w:val="262626"/>
                <w:sz w:val="24"/>
                <w:szCs w:val="24"/>
                <w:rtl w:val="0"/>
              </w:rPr>
              <w:t xml:space="preserve">Core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262626"/>
                <w:sz w:val="24"/>
                <w:szCs w:val="24"/>
              </w:rPr>
            </w:pPr>
            <w:r w:rsidDel="00000000" w:rsidR="00000000" w:rsidRPr="00000000">
              <w:rPr>
                <w:color w:val="262626"/>
                <w:sz w:val="24"/>
                <w:szCs w:val="24"/>
                <w:rtl w:val="0"/>
              </w:rPr>
              <w:t xml:space="preserve">Who are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262626"/>
                <w:sz w:val="24"/>
                <w:szCs w:val="24"/>
              </w:rPr>
            </w:pPr>
            <w:r w:rsidDel="00000000" w:rsidR="00000000" w:rsidRPr="00000000">
              <w:rPr>
                <w:color w:val="262626"/>
                <w:sz w:val="24"/>
                <w:szCs w:val="24"/>
                <w:rtl w:val="0"/>
              </w:rPr>
              <w:t xml:space="preserve">What are you allowed to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262626"/>
                <w:sz w:val="24"/>
                <w:szCs w:val="24"/>
              </w:rPr>
            </w:pPr>
            <w:r w:rsidDel="00000000" w:rsidR="00000000" w:rsidRPr="00000000">
              <w:rPr>
                <w:color w:val="262626"/>
                <w:sz w:val="24"/>
                <w:szCs w:val="24"/>
                <w:rtl w:val="0"/>
              </w:rPr>
              <w:t xml:space="preserve">When enforced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262626"/>
                <w:sz w:val="24"/>
                <w:szCs w:val="24"/>
              </w:rPr>
            </w:pPr>
            <w:r w:rsidDel="00000000" w:rsidR="00000000" w:rsidRPr="00000000">
              <w:rPr>
                <w:color w:val="262626"/>
                <w:sz w:val="24"/>
                <w:szCs w:val="24"/>
                <w:rtl w:val="0"/>
              </w:rPr>
              <w:t xml:space="preserve">Once, at login (and step-up moments)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262626"/>
                <w:sz w:val="24"/>
                <w:szCs w:val="24"/>
              </w:rPr>
            </w:pPr>
            <w:r w:rsidDel="00000000" w:rsidR="00000000" w:rsidRPr="00000000">
              <w:rPr>
                <w:color w:val="262626"/>
                <w:sz w:val="24"/>
                <w:szCs w:val="24"/>
                <w:rtl w:val="0"/>
              </w:rPr>
              <w:t xml:space="preserve">Continuously, on every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262626"/>
                <w:sz w:val="24"/>
                <w:szCs w:val="24"/>
              </w:rPr>
            </w:pPr>
            <w:r w:rsidDel="00000000" w:rsidR="00000000" w:rsidRPr="00000000">
              <w:rPr>
                <w:color w:val="262626"/>
                <w:sz w:val="24"/>
                <w:szCs w:val="24"/>
                <w:rtl w:val="0"/>
              </w:rPr>
              <w:t xml:space="preserve">Typical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262626"/>
                <w:sz w:val="24"/>
                <w:szCs w:val="24"/>
              </w:rPr>
            </w:pPr>
            <w:r w:rsidDel="00000000" w:rsidR="00000000" w:rsidRPr="00000000">
              <w:rPr>
                <w:color w:val="262626"/>
                <w:sz w:val="24"/>
                <w:szCs w:val="24"/>
                <w:rtl w:val="0"/>
              </w:rPr>
              <w:t xml:space="preserve">Password, OTP, biometrics, SSO/SAML/OIDC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262626"/>
                <w:sz w:val="24"/>
                <w:szCs w:val="24"/>
              </w:rPr>
            </w:pPr>
            <w:r w:rsidDel="00000000" w:rsidR="00000000" w:rsidRPr="00000000">
              <w:rPr>
                <w:color w:val="262626"/>
                <w:sz w:val="24"/>
                <w:szCs w:val="24"/>
                <w:rtl w:val="0"/>
              </w:rPr>
              <w:t xml:space="preserve">RBAC/ABAC checks, object ownership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262626"/>
                <w:sz w:val="24"/>
                <w:szCs w:val="24"/>
              </w:rPr>
            </w:pPr>
            <w:r w:rsidDel="00000000" w:rsidR="00000000" w:rsidRPr="00000000">
              <w:rPr>
                <w:color w:val="262626"/>
                <w:sz w:val="24"/>
                <w:szCs w:val="24"/>
                <w:rtl w:val="0"/>
              </w:rPr>
              <w:t xml:space="preserve">Session artifact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262626"/>
                <w:sz w:val="24"/>
                <w:szCs w:val="24"/>
              </w:rPr>
            </w:pPr>
            <w:r w:rsidDel="00000000" w:rsidR="00000000" w:rsidRPr="00000000">
              <w:rPr>
                <w:color w:val="262626"/>
                <w:sz w:val="24"/>
                <w:szCs w:val="24"/>
                <w:rtl w:val="0"/>
              </w:rPr>
              <w:t xml:space="preserve">Cookie / JWT / server session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262626"/>
                <w:sz w:val="24"/>
                <w:szCs w:val="24"/>
              </w:rPr>
            </w:pPr>
            <w:r w:rsidDel="00000000" w:rsidR="00000000" w:rsidRPr="00000000">
              <w:rPr>
                <w:color w:val="262626"/>
                <w:sz w:val="24"/>
                <w:szCs w:val="24"/>
                <w:rtl w:val="0"/>
              </w:rPr>
              <w:t xml:space="preserve">No new artifact—checked against existing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262626"/>
                <w:sz w:val="24"/>
                <w:szCs w:val="24"/>
              </w:rPr>
            </w:pPr>
            <w:r w:rsidDel="00000000" w:rsidR="00000000" w:rsidRPr="00000000">
              <w:rPr>
                <w:color w:val="262626"/>
                <w:sz w:val="24"/>
                <w:szCs w:val="24"/>
                <w:rtl w:val="0"/>
              </w:rPr>
              <w:t xml:space="preserve">Example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262626"/>
                <w:sz w:val="24"/>
                <w:szCs w:val="24"/>
              </w:rPr>
            </w:pPr>
            <w:r w:rsidDel="00000000" w:rsidR="00000000" w:rsidRPr="00000000">
              <w:rPr>
                <w:color w:val="262626"/>
                <w:sz w:val="24"/>
                <w:szCs w:val="24"/>
                <w:rtl w:val="0"/>
              </w:rPr>
              <w:t xml:space="preserve">2FA bypass, credential stuffing, enumeration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262626"/>
                <w:sz w:val="24"/>
                <w:szCs w:val="24"/>
              </w:rPr>
            </w:pPr>
            <w:r w:rsidDel="00000000" w:rsidR="00000000" w:rsidRPr="00000000">
              <w:rPr>
                <w:color w:val="262626"/>
                <w:sz w:val="24"/>
                <w:szCs w:val="24"/>
                <w:rtl w:val="0"/>
              </w:rPr>
              <w:t xml:space="preserve">IDOR, horizontal/vertical privilege escalation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262626"/>
                <w:sz w:val="24"/>
                <w:szCs w:val="24"/>
              </w:rPr>
            </w:pPr>
            <w:r w:rsidDel="00000000" w:rsidR="00000000" w:rsidRPr="00000000">
              <w:rPr>
                <w:color w:val="262626"/>
                <w:sz w:val="24"/>
                <w:szCs w:val="24"/>
                <w:rtl w:val="0"/>
              </w:rPr>
              <w:t xml:space="preserve">OWASP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262626"/>
                <w:sz w:val="24"/>
                <w:szCs w:val="24"/>
              </w:rPr>
            </w:pPr>
            <w:r w:rsidDel="00000000" w:rsidR="00000000" w:rsidRPr="00000000">
              <w:rPr>
                <w:color w:val="262626"/>
                <w:sz w:val="24"/>
                <w:szCs w:val="24"/>
                <w:rtl w:val="0"/>
              </w:rPr>
              <w:t xml:space="preserve">A07:2021—Identification &amp; Auth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262626"/>
                <w:sz w:val="24"/>
                <w:szCs w:val="24"/>
              </w:rPr>
            </w:pPr>
            <w:r w:rsidDel="00000000" w:rsidR="00000000" w:rsidRPr="00000000">
              <w:rPr>
                <w:color w:val="262626"/>
                <w:sz w:val="24"/>
                <w:szCs w:val="24"/>
                <w:rtl w:val="0"/>
              </w:rPr>
              <w:t xml:space="preserve">A01:2021—Broken Access Control</w:t>
            </w:r>
          </w:p>
        </w:tc>
      </w:tr>
    </w:tbl>
    <w:p w:rsidR="00000000" w:rsidDel="00000000" w:rsidP="00000000" w:rsidRDefault="00000000" w:rsidRPr="00000000" w14:paraId="00000061">
      <w:pPr>
        <w:widowControl w:val="0"/>
        <w:numPr>
          <w:ilvl w:val="0"/>
          <w:numId w:val="2"/>
        </w:numPr>
        <w:spacing w:after="140" w:lineRule="auto"/>
        <w:ind w:left="720" w:hanging="360"/>
        <w:jc w:val="both"/>
        <w:rPr>
          <w:b w:val="1"/>
          <w:bCs w:val="1"/>
          <w:color w:val="262626"/>
        </w:rPr>
      </w:pPr>
      <w:r w:rsidDel="00000000" w:rsidR="00000000" w:rsidRPr="00000000">
        <w:rPr>
          <w:b w:val="1"/>
          <w:bCs w:val="1"/>
          <w:color w:val="1a1a1a"/>
          <w:sz w:val="28"/>
          <w:szCs w:val="28"/>
          <w:rtl w:val="0"/>
        </w:rPr>
        <w:t xml:space="preserve">Insecure Direct Object References (IDOR)</w:t>
      </w:r>
    </w:p>
    <w:p w:rsidR="00000000" w:rsidDel="00000000" w:rsidP="00000000" w:rsidRDefault="00000000" w:rsidRPr="00000000" w14:paraId="00000062">
      <w:pPr>
        <w:widowControl w:val="0"/>
        <w:spacing w:after="140" w:lineRule="auto"/>
        <w:ind w:left="720" w:firstLine="0"/>
        <w:jc w:val="both"/>
        <w:rPr>
          <w:color w:val="1a1a1a"/>
          <w:sz w:val="24"/>
          <w:szCs w:val="24"/>
        </w:rPr>
      </w:pPr>
      <w:r w:rsidDel="00000000" w:rsidR="00000000" w:rsidRPr="00000000">
        <w:rPr>
          <w:color w:val="1a1a1a"/>
          <w:sz w:val="24"/>
          <w:szCs w:val="24"/>
          <w:rtl w:val="0"/>
        </w:rPr>
        <w:t xml:space="preserve">3.1 It’s Root Cause</w:t>
      </w:r>
    </w:p>
    <w:p w:rsidR="00000000" w:rsidDel="00000000" w:rsidP="00000000" w:rsidRDefault="00000000" w:rsidRPr="00000000" w14:paraId="00000063">
      <w:pPr>
        <w:widowControl w:val="0"/>
        <w:spacing w:after="140" w:lineRule="auto"/>
        <w:ind w:left="720" w:firstLine="0"/>
        <w:jc w:val="both"/>
        <w:rPr>
          <w:color w:val="1a1a1a"/>
          <w:sz w:val="24"/>
          <w:szCs w:val="24"/>
        </w:rPr>
      </w:pPr>
      <w:r w:rsidDel="00000000" w:rsidR="00000000" w:rsidRPr="00000000">
        <w:rPr>
          <w:color w:val="1a1a1a"/>
          <w:sz w:val="24"/>
          <w:szCs w:val="24"/>
          <w:rtl w:val="0"/>
        </w:rPr>
        <w:t xml:space="preserve">IDOR occurs when a web application directly references an internal object (database row, file, account), allowing the request to access or manipulate the reference without independently verifying that the user making the request is the rightful owner of said object. The actual ID can be easily guessed (simple integer) or totally opaque (UUID); the issue here is the lack of any ownership check, and the predictability of the ID is irrelevant. Making the ID more difficult to guess just makes scanning take longer; it doesn’t address the flaw.</w:t>
      </w:r>
    </w:p>
    <w:p w:rsidR="00000000" w:rsidDel="00000000" w:rsidP="00000000" w:rsidRDefault="00000000" w:rsidRPr="00000000" w14:paraId="00000064">
      <w:pPr>
        <w:widowControl w:val="0"/>
        <w:spacing w:after="140" w:lineRule="auto"/>
        <w:ind w:left="720" w:firstLine="0"/>
        <w:jc w:val="both"/>
        <w:rPr>
          <w:color w:val="1a1a1a"/>
          <w:sz w:val="24"/>
          <w:szCs w:val="24"/>
        </w:rPr>
      </w:pPr>
      <w:r w:rsidDel="00000000" w:rsidR="00000000" w:rsidRPr="00000000">
        <w:rPr>
          <w:rtl w:val="0"/>
        </w:rPr>
      </w:r>
    </w:p>
    <w:p w:rsidR="00000000" w:rsidDel="00000000" w:rsidP="00000000" w:rsidRDefault="00000000" w:rsidRPr="00000000" w14:paraId="00000065">
      <w:pPr>
        <w:widowControl w:val="0"/>
        <w:spacing w:after="140" w:lineRule="auto"/>
        <w:ind w:left="720" w:firstLine="0"/>
        <w:jc w:val="both"/>
        <w:rPr>
          <w:color w:val="1a1a1a"/>
          <w:sz w:val="24"/>
          <w:szCs w:val="24"/>
        </w:rPr>
      </w:pPr>
      <w:r w:rsidDel="00000000" w:rsidR="00000000" w:rsidRPr="00000000">
        <w:rPr>
          <w:color w:val="1a1a1a"/>
          <w:sz w:val="24"/>
          <w:szCs w:val="24"/>
          <w:rtl w:val="0"/>
        </w:rPr>
        <w:t xml:space="preserve">3.2 Working Example</w:t>
      </w:r>
    </w:p>
    <w:p w:rsidR="00000000" w:rsidDel="00000000" w:rsidP="00000000" w:rsidRDefault="00000000" w:rsidRPr="00000000" w14:paraId="00000066">
      <w:pPr>
        <w:widowControl w:val="0"/>
        <w:spacing w:after="160" w:line="288.00000000000006" w:lineRule="auto"/>
        <w:jc w:val="both"/>
        <w:rPr>
          <w:color w:val="1a1a1a"/>
        </w:rPr>
      </w:pPr>
      <w:r w:rsidDel="00000000" w:rsidR="00000000" w:rsidRPr="00000000">
        <w:rPr>
          <w:color w:val="1a1a1a"/>
          <w:rtl w:val="0"/>
        </w:rPr>
        <w:t xml:space="preserve">Consider a website that uses the following URL to load a customer's account page, retrieving the record directly from the back-end database:</w:t>
      </w:r>
    </w:p>
    <w:p w:rsidR="00000000" w:rsidDel="00000000" w:rsidP="00000000" w:rsidRDefault="00000000" w:rsidRPr="00000000" w14:paraId="00000067">
      <w:pPr>
        <w:widowControl w:val="0"/>
        <w:pBdr>
          <w:top w:color="auto" w:space="0" w:sz="0" w:val="none"/>
          <w:left w:color="auto" w:space="0" w:sz="0" w:val="none"/>
          <w:bottom w:color="auto" w:space="0" w:sz="0" w:val="none"/>
          <w:right w:color="auto" w:space="0" w:sz="0" w:val="none"/>
          <w:between w:color="auto" w:space="0" w:sz="0" w:val="none"/>
        </w:pBdr>
        <w:shd w:fill="f3f3f3" w:val="clear"/>
        <w:spacing w:after="160" w:lineRule="auto"/>
        <w:jc w:val="both"/>
        <w:rPr>
          <w:rFonts w:ascii="Consolas" w:cs="Consolas" w:eastAsia="Consolas" w:hAnsi="Consolas"/>
          <w:color w:val="333333"/>
          <w:sz w:val="24"/>
          <w:szCs w:val="24"/>
        </w:rPr>
      </w:pPr>
      <w:r w:rsidDel="00000000" w:rsidR="00000000" w:rsidRPr="00000000">
        <w:rPr>
          <w:rFonts w:ascii="Consolas" w:cs="Consolas" w:eastAsia="Consolas" w:hAnsi="Consolas"/>
          <w:color w:val="333333"/>
          <w:sz w:val="24"/>
          <w:szCs w:val="24"/>
          <w:rtl w:val="0"/>
        </w:rPr>
        <w:t xml:space="preserve">https://insecure-website.com/customer_account?customer_number=132355</w:t>
      </w:r>
    </w:p>
    <w:p w:rsidR="00000000" w:rsidDel="00000000" w:rsidP="00000000" w:rsidRDefault="00000000" w:rsidRPr="00000000" w14:paraId="00000068">
      <w:pPr>
        <w:widowControl w:val="0"/>
        <w:spacing w:after="160" w:line="288.00000000000006" w:lineRule="auto"/>
        <w:jc w:val="both"/>
        <w:rPr>
          <w:color w:val="1a1a1a"/>
        </w:rPr>
      </w:pPr>
      <w:r w:rsidDel="00000000" w:rsidR="00000000" w:rsidRPr="00000000">
        <w:rPr>
          <w:color w:val="1a1a1a"/>
          <w:rtl w:val="0"/>
        </w:rPr>
        <w:t xml:space="preserve">Here, the customer_number is used directly as a record index in queries performed against the back-end database. If no other controls are in place, an attacker can simply modify the customer_number value, bypassing access controls to view the records of other customers — an IDOR vulnerability leading to horizontal privilege escalation.</w:t>
      </w:r>
    </w:p>
    <w:p w:rsidR="00000000" w:rsidDel="00000000" w:rsidP="00000000" w:rsidRDefault="00000000" w:rsidRPr="00000000" w14:paraId="00000069">
      <w:pPr>
        <w:widowControl w:val="0"/>
        <w:spacing w:after="160" w:line="288.00000000000006" w:lineRule="auto"/>
        <w:jc w:val="both"/>
        <w:rPr>
          <w:color w:val="1a1a1a"/>
        </w:rPr>
      </w:pPr>
      <w:r w:rsidDel="00000000" w:rsidR="00000000" w:rsidRPr="00000000">
        <w:rPr>
          <w:color w:val="1a1a1a"/>
          <w:rtl w:val="0"/>
        </w:rPr>
        <w:t xml:space="preserve">The same pattern shows up just as often with static files rather than database rows. A website might save chat transcripts to disk using an incrementing filename, and serve them back on request:</w:t>
      </w:r>
    </w:p>
    <w:p w:rsidR="00000000" w:rsidDel="00000000" w:rsidP="00000000" w:rsidRDefault="00000000" w:rsidRPr="00000000" w14:paraId="0000006A">
      <w:pPr>
        <w:widowControl w:val="0"/>
        <w:pBdr>
          <w:top w:color="auto" w:space="0" w:sz="0" w:val="none"/>
          <w:left w:color="auto" w:space="0" w:sz="0" w:val="none"/>
          <w:bottom w:color="auto" w:space="0" w:sz="0" w:val="none"/>
          <w:right w:color="auto" w:space="0" w:sz="0" w:val="none"/>
          <w:between w:color="auto" w:space="0" w:sz="0" w:val="none"/>
        </w:pBdr>
        <w:shd w:fill="f3f3f3" w:val="clear"/>
        <w:spacing w:after="160" w:lineRule="auto"/>
        <w:jc w:val="both"/>
        <w:rPr>
          <w:rFonts w:ascii="Consolas" w:cs="Consolas" w:eastAsia="Consolas" w:hAnsi="Consolas"/>
          <w:color w:val="333333"/>
          <w:sz w:val="24"/>
          <w:szCs w:val="24"/>
        </w:rPr>
      </w:pPr>
      <w:r w:rsidDel="00000000" w:rsidR="00000000" w:rsidRPr="00000000">
        <w:rPr>
          <w:rFonts w:ascii="Consolas" w:cs="Consolas" w:eastAsia="Consolas" w:hAnsi="Consolas"/>
          <w:color w:val="333333"/>
          <w:sz w:val="24"/>
          <w:szCs w:val="24"/>
          <w:rtl w:val="0"/>
        </w:rPr>
        <w:t xml:space="preserve">https://insecure-website.com/static/12144.txt</w:t>
      </w:r>
    </w:p>
    <w:p w:rsidR="00000000" w:rsidDel="00000000" w:rsidP="00000000" w:rsidRDefault="00000000" w:rsidRPr="00000000" w14:paraId="0000006B">
      <w:pPr>
        <w:widowControl w:val="0"/>
        <w:spacing w:after="160" w:line="288.00000000000006" w:lineRule="auto"/>
        <w:jc w:val="both"/>
        <w:rPr>
          <w:color w:val="1a1a1a"/>
        </w:rPr>
      </w:pPr>
      <w:r w:rsidDel="00000000" w:rsidR="00000000" w:rsidRPr="00000000">
        <w:rPr>
          <w:color w:val="1a1a1a"/>
          <w:rtl w:val="0"/>
        </w:rPr>
        <w:t xml:space="preserve">An attacker can simply modify the filename to retrieve a transcript created by another user, potentially exposing credentials or other sensitive data. In both cases the request is authenticated — the attacker has a valid session — but it is never authorized against that specific object; the server's only check is “does a record/file with this identifier exist,” not “does it belong to the currently authenticated user.”</w:t>
      </w:r>
    </w:p>
    <w:p w:rsidR="00000000" w:rsidDel="00000000" w:rsidP="00000000" w:rsidRDefault="00000000" w:rsidRPr="00000000" w14:paraId="0000006C">
      <w:pPr>
        <w:widowControl w:val="0"/>
        <w:spacing w:after="160" w:line="288.00000000000006" w:lineRule="auto"/>
        <w:jc w:val="both"/>
        <w:rPr>
          <w:color w:val="1a1a1a"/>
        </w:rPr>
      </w:pPr>
      <w:r w:rsidDel="00000000" w:rsidR="00000000" w:rsidRPr="00000000">
        <w:rPr>
          <w:rtl w:val="0"/>
        </w:rPr>
      </w:r>
    </w:p>
    <w:p w:rsidR="00000000" w:rsidDel="00000000" w:rsidP="00000000" w:rsidRDefault="00000000" w:rsidRPr="00000000" w14:paraId="0000006D">
      <w:pPr>
        <w:widowControl w:val="0"/>
        <w:spacing w:after="140" w:lineRule="auto"/>
        <w:ind w:left="720" w:firstLine="0"/>
        <w:jc w:val="both"/>
        <w:rPr>
          <w:color w:val="1a1a1a"/>
        </w:rPr>
      </w:pPr>
      <w:r w:rsidDel="00000000" w:rsidR="00000000" w:rsidRPr="00000000">
        <w:rPr>
          <w:color w:val="1a1a1a"/>
          <w:sz w:val="24"/>
          <w:szCs w:val="24"/>
          <w:rtl w:val="0"/>
        </w:rPr>
        <w:t xml:space="preserve">3.3 </w:t>
      </w:r>
      <w:r w:rsidDel="00000000" w:rsidR="00000000" w:rsidRPr="00000000">
        <w:rPr>
          <w:color w:val="1a1a1a"/>
          <w:rtl w:val="0"/>
        </w:rPr>
        <w:t xml:space="preserve">Where IDOR Hides Beyond the URL</w:t>
      </w:r>
    </w:p>
    <w:p w:rsidR="00000000" w:rsidDel="00000000" w:rsidP="00000000" w:rsidRDefault="00000000" w:rsidRPr="00000000" w14:paraId="0000006E">
      <w:pPr>
        <w:widowControl w:val="0"/>
        <w:spacing w:after="100" w:line="276" w:lineRule="auto"/>
        <w:ind w:left="720" w:hanging="260"/>
        <w:jc w:val="both"/>
        <w:rPr>
          <w:color w:val="1a1a1a"/>
        </w:rPr>
      </w:pPr>
      <w:r w:rsidDel="00000000" w:rsidR="00000000" w:rsidRPr="00000000">
        <w:rPr>
          <w:color w:val="1a1a1a"/>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rtl w:val="0"/>
        </w:rPr>
        <w:t xml:space="preserve">Body parameters in POST/PUT/PATCH requests (account_id, user_id, order_id fields inside JSON payloads).</w:t>
      </w:r>
    </w:p>
    <w:p w:rsidR="00000000" w:rsidDel="00000000" w:rsidP="00000000" w:rsidRDefault="00000000" w:rsidRPr="00000000" w14:paraId="0000006F">
      <w:pPr>
        <w:widowControl w:val="0"/>
        <w:spacing w:after="100" w:line="276" w:lineRule="auto"/>
        <w:ind w:left="720" w:hanging="260"/>
        <w:jc w:val="both"/>
        <w:rPr>
          <w:color w:val="1a1a1a"/>
        </w:rPr>
      </w:pPr>
      <w:r w:rsidDel="00000000" w:rsidR="00000000" w:rsidRPr="00000000">
        <w:rPr>
          <w:color w:val="1a1a1a"/>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rtl w:val="0"/>
        </w:rPr>
        <w:t xml:space="preserve">Hidden or disabled form fields that get re-enabled or replayed with a modified value.</w:t>
      </w:r>
    </w:p>
    <w:p w:rsidR="00000000" w:rsidDel="00000000" w:rsidP="00000000" w:rsidRDefault="00000000" w:rsidRPr="00000000" w14:paraId="00000070">
      <w:pPr>
        <w:widowControl w:val="0"/>
        <w:spacing w:after="100" w:line="276" w:lineRule="auto"/>
        <w:ind w:left="720" w:hanging="260"/>
        <w:jc w:val="both"/>
        <w:rPr>
          <w:color w:val="1a1a1a"/>
        </w:rPr>
      </w:pPr>
      <w:r w:rsidDel="00000000" w:rsidR="00000000" w:rsidRPr="00000000">
        <w:rPr>
          <w:color w:val="1a1a1a"/>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rtl w:val="0"/>
        </w:rPr>
        <w:t xml:space="preserve">API path segments, e.g. /api/v2/users/{id}/invoices, tested by substituting adjacent IDs.</w:t>
      </w:r>
    </w:p>
    <w:p w:rsidR="00000000" w:rsidDel="00000000" w:rsidP="00000000" w:rsidRDefault="00000000" w:rsidRPr="00000000" w14:paraId="00000071">
      <w:pPr>
        <w:widowControl w:val="0"/>
        <w:spacing w:after="100" w:line="276" w:lineRule="auto"/>
        <w:ind w:left="720" w:hanging="260"/>
        <w:jc w:val="both"/>
        <w:rPr>
          <w:color w:val="1a1a1a"/>
        </w:rPr>
      </w:pPr>
      <w:r w:rsidDel="00000000" w:rsidR="00000000" w:rsidRPr="00000000">
        <w:rPr>
          <w:color w:val="1a1a1a"/>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rtl w:val="0"/>
        </w:rPr>
        <w:t xml:space="preserve">Multi-step workflows where an object reference issued in step one (a quote ID, a cart ID) is trusted without re-validation in step three.</w:t>
      </w:r>
    </w:p>
    <w:p w:rsidR="00000000" w:rsidDel="00000000" w:rsidP="00000000" w:rsidRDefault="00000000" w:rsidRPr="00000000" w14:paraId="00000072">
      <w:pPr>
        <w:widowControl w:val="0"/>
        <w:spacing w:after="100" w:line="276" w:lineRule="auto"/>
        <w:ind w:left="720" w:hanging="260"/>
        <w:jc w:val="both"/>
        <w:rPr>
          <w:color w:val="1a1a1a"/>
        </w:rPr>
      </w:pPr>
      <w:r w:rsidDel="00000000" w:rsidR="00000000" w:rsidRPr="00000000">
        <w:rPr>
          <w:color w:val="1a1a1a"/>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rtl w:val="0"/>
        </w:rPr>
        <w:t xml:space="preserve">GraphQL and batched REST endpoints, where object references can be smuggled inside a single query alongside legitimate ones.</w:t>
      </w:r>
    </w:p>
    <w:p w:rsidR="00000000" w:rsidDel="00000000" w:rsidP="00000000" w:rsidRDefault="00000000" w:rsidRPr="00000000" w14:paraId="00000073">
      <w:pPr>
        <w:widowControl w:val="0"/>
        <w:spacing w:after="100" w:line="276" w:lineRule="auto"/>
        <w:ind w:left="0" w:firstLine="0"/>
        <w:jc w:val="both"/>
        <w:rPr>
          <w:color w:val="1a1a1a"/>
        </w:rPr>
      </w:pPr>
      <w:r w:rsidDel="00000000" w:rsidR="00000000" w:rsidRPr="00000000">
        <w:rPr>
          <w:rtl w:val="0"/>
        </w:rPr>
      </w:r>
    </w:p>
    <w:p w:rsidR="00000000" w:rsidDel="00000000" w:rsidP="00000000" w:rsidRDefault="00000000" w:rsidRPr="00000000" w14:paraId="00000074">
      <w:pPr>
        <w:widowControl w:val="0"/>
        <w:spacing w:after="100" w:line="276" w:lineRule="auto"/>
        <w:ind w:left="0" w:firstLine="0"/>
        <w:jc w:val="both"/>
        <w:rPr>
          <w:color w:val="1a1a1a"/>
        </w:rPr>
      </w:pPr>
      <w:r w:rsidDel="00000000" w:rsidR="00000000" w:rsidRPr="00000000">
        <w:rPr>
          <w:rtl w:val="0"/>
        </w:rPr>
      </w:r>
    </w:p>
    <w:p w:rsidR="00000000" w:rsidDel="00000000" w:rsidP="00000000" w:rsidRDefault="00000000" w:rsidRPr="00000000" w14:paraId="00000075">
      <w:pPr>
        <w:widowControl w:val="0"/>
        <w:spacing w:after="100" w:line="276" w:lineRule="auto"/>
        <w:ind w:left="0" w:firstLine="0"/>
        <w:jc w:val="both"/>
        <w:rPr>
          <w:color w:val="1a1a1a"/>
        </w:rPr>
      </w:pPr>
      <w:r w:rsidDel="00000000" w:rsidR="00000000" w:rsidRPr="00000000">
        <w:rPr>
          <w:rtl w:val="0"/>
        </w:rPr>
      </w:r>
    </w:p>
    <w:p w:rsidR="00000000" w:rsidDel="00000000" w:rsidP="00000000" w:rsidRDefault="00000000" w:rsidRPr="00000000" w14:paraId="00000076">
      <w:pPr>
        <w:widowControl w:val="0"/>
        <w:spacing w:after="100" w:line="276" w:lineRule="auto"/>
        <w:ind w:left="0" w:firstLine="0"/>
        <w:jc w:val="both"/>
        <w:rPr>
          <w:color w:val="1a1a1a"/>
        </w:rPr>
      </w:pPr>
      <w:r w:rsidDel="00000000" w:rsidR="00000000" w:rsidRPr="00000000">
        <w:rPr>
          <w:rtl w:val="0"/>
        </w:rPr>
      </w:r>
    </w:p>
    <w:p w:rsidR="00000000" w:rsidDel="00000000" w:rsidP="00000000" w:rsidRDefault="00000000" w:rsidRPr="00000000" w14:paraId="00000077">
      <w:pPr>
        <w:widowControl w:val="0"/>
        <w:spacing w:after="100" w:line="276" w:lineRule="auto"/>
        <w:ind w:left="0" w:firstLine="0"/>
        <w:jc w:val="both"/>
        <w:rPr>
          <w:color w:val="1a1a1a"/>
        </w:rPr>
      </w:pPr>
      <w:r w:rsidDel="00000000" w:rsidR="00000000" w:rsidRPr="00000000">
        <w:rPr>
          <w:rtl w:val="0"/>
        </w:rPr>
      </w:r>
    </w:p>
    <w:p w:rsidR="00000000" w:rsidDel="00000000" w:rsidP="00000000" w:rsidRDefault="00000000" w:rsidRPr="00000000" w14:paraId="00000078">
      <w:pPr>
        <w:widowControl w:val="0"/>
        <w:numPr>
          <w:ilvl w:val="0"/>
          <w:numId w:val="2"/>
        </w:numPr>
        <w:spacing w:after="140" w:lineRule="auto"/>
        <w:ind w:left="720" w:hanging="360"/>
        <w:jc w:val="both"/>
        <w:rPr>
          <w:b w:val="1"/>
          <w:bCs w:val="1"/>
          <w:color w:val="1a1a1a"/>
          <w:sz w:val="28"/>
          <w:szCs w:val="28"/>
          <w:u w:val="none"/>
        </w:rPr>
      </w:pPr>
      <w:r w:rsidDel="00000000" w:rsidR="00000000" w:rsidRPr="00000000">
        <w:rPr>
          <w:b w:val="1"/>
          <w:bCs w:val="1"/>
          <w:color w:val="1b2a4a"/>
          <w:sz w:val="30"/>
          <w:szCs w:val="30"/>
          <w:rtl w:val="0"/>
        </w:rPr>
        <w:t xml:space="preserve">Horizontal Privilege Escalation</w:t>
      </w:r>
      <w:r w:rsidDel="00000000" w:rsidR="00000000" w:rsidRPr="00000000">
        <w:rPr>
          <w:b w:val="1"/>
          <w:bCs w:val="1"/>
          <w:color w:val="1a1a1a"/>
          <w:sz w:val="28"/>
          <w:szCs w:val="28"/>
          <w:rtl w:val="0"/>
        </w:rPr>
        <w:t xml:space="preserve"> </w:t>
      </w:r>
      <w:r w:rsidDel="00000000" w:rsidR="00000000" w:rsidRPr="00000000">
        <w:rPr>
          <w:rtl w:val="0"/>
        </w:rPr>
      </w:r>
    </w:p>
    <w:p w:rsidR="00000000" w:rsidDel="00000000" w:rsidP="00000000" w:rsidRDefault="00000000" w:rsidRPr="00000000" w14:paraId="00000079">
      <w:pPr>
        <w:widowControl w:val="0"/>
        <w:spacing w:after="140" w:lineRule="auto"/>
        <w:ind w:left="0" w:firstLine="0"/>
        <w:jc w:val="both"/>
        <w:rPr>
          <w:color w:val="1a1a1a"/>
          <w:sz w:val="24"/>
          <w:szCs w:val="24"/>
        </w:rPr>
      </w:pPr>
      <w:r w:rsidDel="00000000" w:rsidR="00000000" w:rsidRPr="00000000">
        <w:rPr>
          <w:color w:val="1a1a1a"/>
          <w:sz w:val="24"/>
          <w:szCs w:val="24"/>
          <w:rtl w:val="0"/>
        </w:rPr>
        <w:tab/>
        <w:t xml:space="preserve">Horizontal privilege escalation is a situation where a user gains access to another user’s data or functionality of the same privilege level. For instance, one customer reads another customer’s data. In this case, the customer would not gain access to the administrative functions. The IDOR (Insecure Direct Object Reference) is the most prevalent technique for performing horizontal privilege escalation attacks. However, this term is not interchangeable with horizontal privilege escalation. The IDOR is a security issue that utilizes insecure object references, while horizontal privilege escalation refers to the elevation of privileges that occurs between users of the same level.</w:t>
      </w:r>
    </w:p>
    <w:p w:rsidR="00000000" w:rsidDel="00000000" w:rsidP="00000000" w:rsidRDefault="00000000" w:rsidRPr="00000000" w14:paraId="0000007A">
      <w:pPr>
        <w:widowControl w:val="0"/>
        <w:spacing w:after="140" w:lineRule="auto"/>
        <w:ind w:left="0" w:firstLine="0"/>
        <w:jc w:val="both"/>
        <w:rPr>
          <w:color w:val="1a1a1a"/>
          <w:sz w:val="24"/>
          <w:szCs w:val="24"/>
        </w:rPr>
      </w:pPr>
      <w:r w:rsidDel="00000000" w:rsidR="00000000" w:rsidRPr="00000000">
        <w:rPr>
          <w:color w:val="1a1a1a"/>
          <w:sz w:val="24"/>
          <w:szCs w:val="24"/>
          <w:rtl w:val="0"/>
        </w:rPr>
        <w:tab/>
        <w:t xml:space="preserve">Working example:</w:t>
      </w:r>
    </w:p>
    <w:p w:rsidR="00000000" w:rsidDel="00000000" w:rsidP="00000000" w:rsidRDefault="00000000" w:rsidRPr="00000000" w14:paraId="0000007B">
      <w:pPr>
        <w:widowControl w:val="0"/>
        <w:spacing w:after="140" w:lineRule="auto"/>
        <w:ind w:left="0" w:firstLine="0"/>
        <w:jc w:val="center"/>
        <w:rPr>
          <w:color w:val="1a1a1a"/>
          <w:sz w:val="24"/>
          <w:szCs w:val="24"/>
        </w:rPr>
      </w:pPr>
      <w:r w:rsidDel="00000000" w:rsidR="00000000" w:rsidRPr="00000000">
        <w:rPr>
          <w:rFonts w:ascii="Courier New" w:cs="Courier New" w:eastAsia="Courier New" w:hAnsi="Courier New"/>
          <w:sz w:val="27"/>
          <w:szCs w:val="27"/>
          <w:shd w:fill="ebf0f2" w:val="clear"/>
          <w:rtl w:val="0"/>
        </w:rPr>
        <w:t xml:space="preserve">https://insecure-website.com/myaccount?id=123</w:t>
      </w:r>
      <w:r w:rsidDel="00000000" w:rsidR="00000000" w:rsidRPr="00000000">
        <w:rPr>
          <w:color w:val="1a1a1a"/>
          <w:sz w:val="24"/>
          <w:szCs w:val="24"/>
          <w:rtl w:val="0"/>
        </w:rPr>
        <w:t xml:space="preserve">  </w:t>
      </w:r>
    </w:p>
    <w:p w:rsidR="00000000" w:rsidDel="00000000" w:rsidP="00000000" w:rsidRDefault="00000000" w:rsidRPr="00000000" w14:paraId="0000007C">
      <w:pPr>
        <w:widowControl w:val="0"/>
        <w:spacing w:after="140" w:lineRule="auto"/>
        <w:ind w:left="0" w:firstLine="0"/>
        <w:jc w:val="both"/>
        <w:rPr>
          <w:color w:val="1a1a1a"/>
          <w:sz w:val="24"/>
          <w:szCs w:val="24"/>
        </w:rPr>
      </w:pPr>
      <w:r w:rsidDel="00000000" w:rsidR="00000000" w:rsidRPr="00000000">
        <w:rPr>
          <w:color w:val="1a1a1a"/>
          <w:sz w:val="24"/>
          <w:szCs w:val="24"/>
          <w:rtl w:val="0"/>
        </w:rPr>
        <w:t xml:space="preserve">If an attacker changes the id parameter to another user's value, they can load that other user's account page—along with whatever data and functionality lives there—because the server is trusting the client-supplied id instead of deriving the account from the authenticated session.</w:t>
      </w:r>
    </w:p>
    <w:p w:rsidR="00000000" w:rsidDel="00000000" w:rsidP="00000000" w:rsidRDefault="00000000" w:rsidRPr="00000000" w14:paraId="0000007D">
      <w:pPr>
        <w:widowControl w:val="0"/>
        <w:spacing w:after="140" w:lineRule="auto"/>
        <w:ind w:left="0" w:firstLine="0"/>
        <w:jc w:val="both"/>
        <w:rPr>
          <w:color w:val="1a1a1a"/>
          <w:sz w:val="24"/>
          <w:szCs w:val="24"/>
        </w:rPr>
      </w:pPr>
      <w:r w:rsidDel="00000000" w:rsidR="00000000" w:rsidRPr="00000000">
        <w:rPr>
          <w:rtl w:val="0"/>
        </w:rPr>
      </w:r>
    </w:p>
    <w:p w:rsidR="00000000" w:rsidDel="00000000" w:rsidP="00000000" w:rsidRDefault="00000000" w:rsidRPr="00000000" w14:paraId="0000007E">
      <w:pPr>
        <w:widowControl w:val="0"/>
        <w:numPr>
          <w:ilvl w:val="0"/>
          <w:numId w:val="2"/>
        </w:numPr>
        <w:spacing w:after="140" w:lineRule="auto"/>
        <w:ind w:left="720" w:hanging="360"/>
        <w:jc w:val="both"/>
        <w:rPr>
          <w:b w:val="1"/>
          <w:bCs w:val="1"/>
          <w:color w:val="1a1a1a"/>
          <w:sz w:val="28"/>
          <w:szCs w:val="28"/>
          <w:u w:val="none"/>
        </w:rPr>
      </w:pPr>
      <w:r w:rsidDel="00000000" w:rsidR="00000000" w:rsidRPr="00000000">
        <w:rPr>
          <w:b w:val="1"/>
          <w:bCs w:val="1"/>
          <w:color w:val="1b2a4a"/>
          <w:sz w:val="30"/>
          <w:szCs w:val="30"/>
          <w:rtl w:val="0"/>
        </w:rPr>
        <w:t xml:space="preserve">Vertical Privilege Escalation</w:t>
      </w:r>
      <w:r w:rsidDel="00000000" w:rsidR="00000000" w:rsidRPr="00000000">
        <w:rPr>
          <w:b w:val="1"/>
          <w:bCs w:val="1"/>
          <w:color w:val="1a1a1a"/>
          <w:sz w:val="28"/>
          <w:szCs w:val="28"/>
          <w:rtl w:val="0"/>
        </w:rPr>
        <w:t xml:space="preserve"> </w:t>
      </w:r>
    </w:p>
    <w:p w:rsidR="00000000" w:rsidDel="00000000" w:rsidP="00000000" w:rsidRDefault="00000000" w:rsidRPr="00000000" w14:paraId="0000007F">
      <w:pPr>
        <w:widowControl w:val="0"/>
        <w:spacing w:after="140" w:lineRule="auto"/>
        <w:ind w:left="0" w:firstLine="0"/>
        <w:jc w:val="both"/>
        <w:rPr>
          <w:color w:val="1a1a1a"/>
          <w:sz w:val="24"/>
          <w:szCs w:val="24"/>
        </w:rPr>
      </w:pPr>
      <w:r w:rsidDel="00000000" w:rsidR="00000000" w:rsidRPr="00000000">
        <w:rPr>
          <w:b w:val="1"/>
          <w:bCs w:val="1"/>
          <w:color w:val="1a1a1a"/>
          <w:sz w:val="28"/>
          <w:szCs w:val="28"/>
          <w:rtl w:val="0"/>
        </w:rPr>
        <w:tab/>
      </w:r>
      <w:r w:rsidDel="00000000" w:rsidR="00000000" w:rsidRPr="00000000">
        <w:rPr>
          <w:color w:val="1a1a1a"/>
          <w:sz w:val="24"/>
          <w:szCs w:val="24"/>
          <w:rtl w:val="0"/>
        </w:rPr>
        <w:t xml:space="preserve">Vertical privilege escalation refers to obtaining access to functions available to a higher privilege account. An example would be a regular user accessing administrator functions, a customer support agent accessing billing functions, or an unauthenticated user accessing a resource that is supposed to be restricted to any authenticated user. In general, this privilege escalation type is more severe than the horizontal type since the impact is larger depending on the privilege level attained.</w:t>
      </w:r>
    </w:p>
    <w:p w:rsidR="00000000" w:rsidDel="00000000" w:rsidP="00000000" w:rsidRDefault="00000000" w:rsidRPr="00000000" w14:paraId="00000080">
      <w:pPr>
        <w:widowControl w:val="0"/>
        <w:spacing w:after="140" w:lineRule="auto"/>
        <w:ind w:left="0" w:firstLine="0"/>
        <w:jc w:val="both"/>
        <w:rPr>
          <w:color w:val="1a1a1a"/>
          <w:sz w:val="24"/>
          <w:szCs w:val="24"/>
        </w:rPr>
      </w:pPr>
      <w:r w:rsidDel="00000000" w:rsidR="00000000" w:rsidRPr="00000000">
        <w:rPr>
          <w:color w:val="1a1a1a"/>
          <w:sz w:val="24"/>
          <w:szCs w:val="24"/>
          <w:rtl w:val="0"/>
        </w:rPr>
        <w:t xml:space="preserve">Two common patterns</w:t>
      </w:r>
    </w:p>
    <w:p w:rsidR="00000000" w:rsidDel="00000000" w:rsidP="00000000" w:rsidRDefault="00000000" w:rsidRPr="00000000" w14:paraId="00000081">
      <w:pPr>
        <w:widowControl w:val="0"/>
        <w:spacing w:after="140" w:lineRule="auto"/>
        <w:ind w:left="0" w:firstLine="0"/>
        <w:jc w:val="both"/>
        <w:rPr>
          <w:color w:val="1a1a1a"/>
          <w:sz w:val="24"/>
          <w:szCs w:val="24"/>
        </w:rPr>
      </w:pPr>
      <w:r w:rsidDel="00000000" w:rsidR="00000000" w:rsidRPr="00000000">
        <w:rPr>
          <w:color w:val="1a1a1a"/>
          <w:sz w:val="24"/>
          <w:szCs w:val="24"/>
          <w:rtl w:val="0"/>
        </w:rPr>
        <w:t xml:space="preserve">•</w:t>
        <w:tab/>
        <w:t xml:space="preserve">Missing function-level access control — an admin panel is reachable simply by knowing or guessing its URL (e.g. /admin/users), because the server never checks the caller's role before rendering the page or executing the action.</w:t>
      </w:r>
    </w:p>
    <w:p w:rsidR="00000000" w:rsidDel="00000000" w:rsidP="00000000" w:rsidRDefault="00000000" w:rsidRPr="00000000" w14:paraId="00000082">
      <w:pPr>
        <w:widowControl w:val="0"/>
        <w:spacing w:after="140" w:lineRule="auto"/>
        <w:ind w:left="0" w:firstLine="0"/>
        <w:jc w:val="both"/>
        <w:rPr>
          <w:color w:val="1a1a1a"/>
          <w:sz w:val="24"/>
          <w:szCs w:val="24"/>
        </w:rPr>
      </w:pPr>
      <w:r w:rsidDel="00000000" w:rsidR="00000000" w:rsidRPr="00000000">
        <w:rPr>
          <w:color w:val="1a1a1a"/>
          <w:sz w:val="24"/>
          <w:szCs w:val="24"/>
          <w:rtl w:val="0"/>
        </w:rPr>
        <w:t xml:space="preserve">•</w:t>
        <w:tab/>
        <w:t xml:space="preserve">Client-side-only enforcement — the front end hides an “Admin” menu item, but the underlying API endpoint it calls performs no server-side role check, so the request succeeds if sent directly (via a proxy tool, a saved request, or a script).</w:t>
      </w:r>
    </w:p>
    <w:p w:rsidR="00000000" w:rsidDel="00000000" w:rsidP="00000000" w:rsidRDefault="00000000" w:rsidRPr="00000000" w14:paraId="00000083">
      <w:pPr>
        <w:widowControl w:val="0"/>
        <w:spacing w:after="140" w:lineRule="auto"/>
        <w:ind w:left="0" w:firstLine="0"/>
        <w:jc w:val="both"/>
        <w:rPr>
          <w:color w:val="1a1a1a"/>
          <w:sz w:val="24"/>
          <w:szCs w:val="24"/>
        </w:rPr>
      </w:pPr>
      <w:r w:rsidDel="00000000" w:rsidR="00000000" w:rsidRPr="00000000">
        <w:rPr>
          <w:rtl w:val="0"/>
        </w:rPr>
      </w:r>
    </w:p>
    <w:p w:rsidR="00000000" w:rsidDel="00000000" w:rsidP="00000000" w:rsidRDefault="00000000" w:rsidRPr="00000000" w14:paraId="00000084">
      <w:pPr>
        <w:widowControl w:val="0"/>
        <w:spacing w:after="140" w:lineRule="auto"/>
        <w:ind w:left="0" w:firstLine="0"/>
        <w:jc w:val="both"/>
        <w:rPr>
          <w:color w:val="1a1a1a"/>
          <w:sz w:val="24"/>
          <w:szCs w:val="24"/>
        </w:rPr>
      </w:pPr>
      <w:r w:rsidDel="00000000" w:rsidR="00000000" w:rsidRPr="00000000">
        <w:rPr>
          <w:color w:val="1a1a1a"/>
          <w:sz w:val="24"/>
          <w:szCs w:val="24"/>
          <w:rtl w:val="0"/>
        </w:rPr>
        <w:tab/>
        <w:t xml:space="preserve">Working example:</w:t>
      </w:r>
    </w:p>
    <w:p w:rsidR="00000000" w:rsidDel="00000000" w:rsidP="00000000" w:rsidRDefault="00000000" w:rsidRPr="00000000" w14:paraId="00000085">
      <w:pPr>
        <w:widowControl w:val="0"/>
        <w:spacing w:after="240" w:before="240" w:lineRule="auto"/>
        <w:jc w:val="both"/>
        <w:rPr>
          <w:color w:val="1a1a1a"/>
          <w:sz w:val="24"/>
          <w:szCs w:val="24"/>
        </w:rPr>
      </w:pPr>
      <w:r w:rsidDel="00000000" w:rsidR="00000000" w:rsidRPr="00000000">
        <w:rPr>
          <w:color w:val="1a1a1a"/>
          <w:sz w:val="24"/>
          <w:szCs w:val="24"/>
          <w:rtl w:val="0"/>
        </w:rPr>
        <w:t xml:space="preserve">From that same PortSwigger page, under </w:t>
      </w:r>
      <w:r w:rsidDel="00000000" w:rsidR="00000000" w:rsidRPr="00000000">
        <w:rPr>
          <w:b w:val="1"/>
          <w:bCs w:val="1"/>
          <w:color w:val="1a1a1a"/>
          <w:sz w:val="24"/>
          <w:szCs w:val="24"/>
          <w:rtl w:val="0"/>
        </w:rPr>
        <w:t xml:space="preserve">Vertical privilege escalation</w:t>
      </w:r>
      <w:r w:rsidDel="00000000" w:rsidR="00000000" w:rsidRPr="00000000">
        <w:rPr>
          <w:color w:val="1a1a1a"/>
          <w:sz w:val="24"/>
          <w:szCs w:val="24"/>
          <w:rtl w:val="0"/>
        </w:rPr>
        <w:t xml:space="preserve">, their example is under "Unprotected functionality":</w:t>
      </w:r>
    </w:p>
    <w:p w:rsidR="00000000" w:rsidDel="00000000" w:rsidP="00000000" w:rsidRDefault="00000000" w:rsidRPr="00000000" w14:paraId="00000086">
      <w:pPr>
        <w:widowControl w:val="0"/>
        <w:spacing w:after="240" w:before="240" w:lineRule="auto"/>
        <w:jc w:val="both"/>
        <w:rPr>
          <w:color w:val="1a1a1a"/>
          <w:sz w:val="24"/>
          <w:szCs w:val="24"/>
        </w:rPr>
      </w:pPr>
      <w:r w:rsidDel="00000000" w:rsidR="00000000" w:rsidRPr="00000000">
        <w:rPr>
          <w:color w:val="1a1a1a"/>
          <w:sz w:val="24"/>
          <w:szCs w:val="24"/>
          <w:rtl w:val="0"/>
        </w:rPr>
        <w:t xml:space="preserve">A website hosts sensitive admin functionality at a predictable URL:</w:t>
      </w:r>
    </w:p>
    <w:p w:rsidR="00000000" w:rsidDel="00000000" w:rsidP="00000000" w:rsidRDefault="00000000" w:rsidRPr="00000000" w14:paraId="00000087">
      <w:pPr>
        <w:widowControl w:val="0"/>
        <w:spacing w:after="140" w:lineRule="auto"/>
        <w:ind w:left="0" w:firstLine="0"/>
        <w:jc w:val="center"/>
        <w:rPr>
          <w:color w:val="1a1a1a"/>
          <w:sz w:val="24"/>
          <w:szCs w:val="24"/>
        </w:rPr>
      </w:pPr>
      <w:r w:rsidDel="00000000" w:rsidR="00000000" w:rsidRPr="00000000">
        <w:rPr>
          <w:rFonts w:ascii="Courier New" w:cs="Courier New" w:eastAsia="Courier New" w:hAnsi="Courier New"/>
          <w:sz w:val="27"/>
          <w:szCs w:val="27"/>
          <w:shd w:fill="ebf0f2" w:val="clear"/>
          <w:rtl w:val="0"/>
        </w:rPr>
        <w:t xml:space="preserve">https://insecure-website.com/admin</w:t>
      </w:r>
      <w:r w:rsidDel="00000000" w:rsidR="00000000" w:rsidRPr="00000000">
        <w:rPr>
          <w:color w:val="1a1a1a"/>
          <w:sz w:val="24"/>
          <w:szCs w:val="24"/>
          <w:rtl w:val="0"/>
        </w:rPr>
        <w:t xml:space="preserve"> </w:t>
      </w:r>
    </w:p>
    <w:p w:rsidR="00000000" w:rsidDel="00000000" w:rsidP="00000000" w:rsidRDefault="00000000" w:rsidRPr="00000000" w14:paraId="00000088">
      <w:pPr>
        <w:widowControl w:val="0"/>
        <w:spacing w:after="240" w:before="240" w:lineRule="auto"/>
        <w:jc w:val="both"/>
        <w:rPr>
          <w:color w:val="1a1a1a"/>
          <w:sz w:val="24"/>
          <w:szCs w:val="24"/>
        </w:rPr>
      </w:pPr>
      <w:r w:rsidDel="00000000" w:rsidR="00000000" w:rsidRPr="00000000">
        <w:rPr>
          <w:color w:val="1a1a1a"/>
          <w:sz w:val="24"/>
          <w:szCs w:val="24"/>
          <w:rtl w:val="0"/>
        </w:rPr>
        <w:t xml:space="preserve">Even though this page might only be linked from an administrator's welcome screen, nothing stops a regular, non-admin user from just typing that URL into their browser directly and reaching the same functionality—because the server never actually checks the caller's role; it only relies on the link not being shown to them.</w:t>
      </w:r>
    </w:p>
    <w:p w:rsidR="00000000" w:rsidDel="00000000" w:rsidP="00000000" w:rsidRDefault="00000000" w:rsidRPr="00000000" w14:paraId="00000089">
      <w:pPr>
        <w:widowControl w:val="0"/>
        <w:spacing w:after="240" w:before="240" w:lineRule="auto"/>
        <w:jc w:val="both"/>
        <w:rPr>
          <w:color w:val="1a1a1a"/>
          <w:sz w:val="24"/>
          <w:szCs w:val="24"/>
        </w:rPr>
      </w:pPr>
      <w:r w:rsidDel="00000000" w:rsidR="00000000" w:rsidRPr="00000000">
        <w:rPr>
          <w:color w:val="1a1a1a"/>
          <w:sz w:val="24"/>
          <w:szCs w:val="24"/>
          <w:rtl w:val="0"/>
        </w:rPr>
        <w:t xml:space="preserve">PortSwigger also walks through the "security by obscurity" variant of the same flaw: instead of a guessable </w:t>
      </w:r>
      <w:r w:rsidDel="00000000" w:rsidR="00000000" w:rsidRPr="00000000">
        <w:rPr>
          <w:rFonts w:ascii="Roboto Mono" w:cs="Roboto Mono" w:eastAsia="Roboto Mono" w:hAnsi="Roboto Mono"/>
          <w:sz w:val="24"/>
          <w:szCs w:val="24"/>
          <w:rtl w:val="0"/>
        </w:rPr>
        <w:t xml:space="preserve">/admin</w:t>
      </w:r>
      <w:r w:rsidDel="00000000" w:rsidR="00000000" w:rsidRPr="00000000">
        <w:rPr>
          <w:color w:val="1a1a1a"/>
          <w:sz w:val="24"/>
          <w:szCs w:val="24"/>
          <w:rtl w:val="0"/>
        </w:rPr>
        <w:t xml:space="preserve"> path, the app hides it behind an unpredictable URL like</w:t>
      </w:r>
    </w:p>
    <w:p w:rsidR="00000000" w:rsidDel="00000000" w:rsidP="00000000" w:rsidRDefault="00000000" w:rsidRPr="00000000" w14:paraId="0000008A">
      <w:pPr>
        <w:widowControl w:val="0"/>
        <w:spacing w:after="140" w:lineRule="auto"/>
        <w:ind w:left="0" w:firstLine="0"/>
        <w:jc w:val="center"/>
        <w:rPr>
          <w:color w:val="1a1a1a"/>
          <w:sz w:val="24"/>
          <w:szCs w:val="24"/>
        </w:rPr>
      </w:pPr>
      <w:r w:rsidDel="00000000" w:rsidR="00000000" w:rsidRPr="00000000">
        <w:rPr>
          <w:rFonts w:ascii="Courier New" w:cs="Courier New" w:eastAsia="Courier New" w:hAnsi="Courier New"/>
          <w:sz w:val="27"/>
          <w:szCs w:val="27"/>
          <w:shd w:fill="ebf0f2" w:val="clear"/>
          <w:rtl w:val="0"/>
        </w:rPr>
        <w:t xml:space="preserve">https://insecure-website.com/administrator-panel-yb556</w:t>
      </w:r>
      <w:r w:rsidDel="00000000" w:rsidR="00000000" w:rsidRPr="00000000">
        <w:rPr>
          <w:color w:val="1a1a1a"/>
          <w:sz w:val="24"/>
          <w:szCs w:val="24"/>
          <w:rtl w:val="0"/>
        </w:rPr>
        <w:t xml:space="preserve"> </w:t>
      </w:r>
    </w:p>
    <w:p w:rsidR="00000000" w:rsidDel="00000000" w:rsidP="00000000" w:rsidRDefault="00000000" w:rsidRPr="00000000" w14:paraId="0000008B">
      <w:pPr>
        <w:widowControl w:val="0"/>
        <w:spacing w:after="140" w:lineRule="auto"/>
        <w:jc w:val="both"/>
        <w:rPr>
          <w:color w:val="1a1a1a"/>
          <w:sz w:val="24"/>
          <w:szCs w:val="24"/>
        </w:rPr>
      </w:pPr>
      <w:r w:rsidDel="00000000" w:rsidR="00000000" w:rsidRPr="00000000">
        <w:rPr>
          <w:rtl w:val="0"/>
        </w:rPr>
      </w:r>
    </w:p>
    <w:p w:rsidR="00000000" w:rsidDel="00000000" w:rsidP="00000000" w:rsidRDefault="00000000" w:rsidRPr="00000000" w14:paraId="0000008C">
      <w:pPr>
        <w:widowControl w:val="0"/>
        <w:spacing w:after="240" w:before="240" w:lineRule="auto"/>
        <w:jc w:val="both"/>
        <w:rPr>
          <w:color w:val="1a1a1a"/>
          <w:sz w:val="24"/>
          <w:szCs w:val="24"/>
        </w:rPr>
      </w:pPr>
      <w:r w:rsidDel="00000000" w:rsidR="00000000" w:rsidRPr="00000000">
        <w:rPr>
          <w:color w:val="1a1a1a"/>
          <w:sz w:val="24"/>
          <w:szCs w:val="24"/>
          <w:rtl w:val="0"/>
        </w:rPr>
        <w:t xml:space="preserve">That still fails as an access control, because the URL can leak elsewhere—their example shows client-side JavaScript that builds the UI conditionally:</w:t>
      </w:r>
    </w:p>
    <w:tbl>
      <w:tblPr>
        <w:tblStyle w:val="Table2"/>
        <w:jc w:val="left"/>
        <w:tblLayout w:type="fixed"/>
        <w:tblLook w:val="0600"/>
      </w:tblPr>
      <w:tblGrid>
        <w:gridCol w:w="10490"/>
        <w:tblGridChange w:id="0">
          <w:tblGrid>
            <w:gridCol w:w="1049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a1a1a"/>
                <w:sz w:val="24"/>
                <w:szCs w:val="24"/>
              </w:rPr>
            </w:pPr>
            <w:r w:rsidDel="00000000" w:rsidR="00000000" w:rsidRPr="00000000">
              <w:rPr>
                <w:rFonts w:ascii="Consolas" w:cs="Consolas" w:eastAsia="Consolas" w:hAnsi="Consolas"/>
                <w:color w:val="000000"/>
                <w:sz w:val="24"/>
                <w:szCs w:val="24"/>
                <w:highlight w:val="white"/>
                <w:rtl w:val="0"/>
              </w:rPr>
              <w:t xml:space="preserve">var isAdmin = </w:t>
            </w:r>
            <w:r w:rsidDel="00000000" w:rsidR="00000000" w:rsidRPr="00000000">
              <w:rPr>
                <w:rFonts w:ascii="Consolas" w:cs="Consolas" w:eastAsia="Consolas" w:hAnsi="Consolas"/>
                <w:color w:val="aa0d91"/>
                <w:sz w:val="24"/>
                <w:szCs w:val="24"/>
                <w:highlight w:val="white"/>
                <w:rtl w:val="0"/>
              </w:rPr>
              <w:t xml:space="preserve">false</w:t>
            </w:r>
            <w:r w:rsidDel="00000000" w:rsidR="00000000" w:rsidRPr="00000000">
              <w:rPr>
                <w:rFonts w:ascii="Consolas" w:cs="Consolas" w:eastAsia="Consolas" w:hAnsi="Consolas"/>
                <w:color w:val="000000"/>
                <w:sz w:val="24"/>
                <w:szCs w:val="24"/>
                <w:highlight w:val="white"/>
                <w:rtl w:val="0"/>
              </w:rPr>
              <w:t xml:space="preserve">;</w:t>
              <w:br w:type="textWrapping"/>
            </w:r>
            <w:r w:rsidDel="00000000" w:rsidR="00000000" w:rsidRPr="00000000">
              <w:rPr>
                <w:rFonts w:ascii="Consolas" w:cs="Consolas" w:eastAsia="Consolas" w:hAnsi="Consolas"/>
                <w:color w:val="aa0d91"/>
                <w:sz w:val="24"/>
                <w:szCs w:val="24"/>
                <w:highlight w:val="white"/>
                <w:rtl w:val="0"/>
              </w:rPr>
              <w:t xml:space="preserve">if</w:t>
            </w:r>
            <w:r w:rsidDel="00000000" w:rsidR="00000000" w:rsidRPr="00000000">
              <w:rPr>
                <w:rFonts w:ascii="Consolas" w:cs="Consolas" w:eastAsia="Consolas" w:hAnsi="Consolas"/>
                <w:color w:val="000000"/>
                <w:sz w:val="24"/>
                <w:szCs w:val="24"/>
                <w:highlight w:val="white"/>
                <w:rtl w:val="0"/>
              </w:rPr>
              <w:t xml:space="preserve"> (isAdmin) {</w:t>
              <w:br w:type="textWrapping"/>
              <w:t xml:space="preserve">    var adminPanelTag = document.createElement(</w:t>
            </w:r>
            <w:r w:rsidDel="00000000" w:rsidR="00000000" w:rsidRPr="00000000">
              <w:rPr>
                <w:rFonts w:ascii="Consolas" w:cs="Consolas" w:eastAsia="Consolas" w:hAnsi="Consolas"/>
                <w:color w:val="c41a16"/>
                <w:sz w:val="24"/>
                <w:szCs w:val="24"/>
                <w:highlight w:val="white"/>
                <w:rtl w:val="0"/>
              </w:rPr>
              <w:t xml:space="preserve">'a'</w:t>
            </w:r>
            <w:r w:rsidDel="00000000" w:rsidR="00000000" w:rsidRPr="00000000">
              <w:rPr>
                <w:rFonts w:ascii="Consolas" w:cs="Consolas" w:eastAsia="Consolas" w:hAnsi="Consolas"/>
                <w:color w:val="000000"/>
                <w:sz w:val="24"/>
                <w:szCs w:val="24"/>
                <w:highlight w:val="white"/>
                <w:rtl w:val="0"/>
              </w:rPr>
              <w:t xml:space="preserve">);</w:t>
              <w:br w:type="textWrapping"/>
              <w:t xml:space="preserve">    adminPanelTag.setAttribute(</w:t>
            </w:r>
            <w:r w:rsidDel="00000000" w:rsidR="00000000" w:rsidRPr="00000000">
              <w:rPr>
                <w:rFonts w:ascii="Consolas" w:cs="Consolas" w:eastAsia="Consolas" w:hAnsi="Consolas"/>
                <w:color w:val="c41a16"/>
                <w:sz w:val="24"/>
                <w:szCs w:val="24"/>
                <w:highlight w:val="white"/>
                <w:rtl w:val="0"/>
              </w:rPr>
              <w:t xml:space="preserve">'href'</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'https://insecure-website.com/administrator-panel-yb556'</w:t>
            </w:r>
            <w:r w:rsidDel="00000000" w:rsidR="00000000" w:rsidRPr="00000000">
              <w:rPr>
                <w:rFonts w:ascii="Consolas" w:cs="Consolas" w:eastAsia="Consolas" w:hAnsi="Consolas"/>
                <w:color w:val="000000"/>
                <w:sz w:val="24"/>
                <w:szCs w:val="24"/>
                <w:highlight w:val="white"/>
                <w:rtl w:val="0"/>
              </w:rPr>
              <w:t xml:space="preserve">);</w:t>
              <w:br w:type="textWrapping"/>
              <w:t xml:space="preserve">    adminPanelTag.innerText = </w:t>
            </w:r>
            <w:r w:rsidDel="00000000" w:rsidR="00000000" w:rsidRPr="00000000">
              <w:rPr>
                <w:rFonts w:ascii="Consolas" w:cs="Consolas" w:eastAsia="Consolas" w:hAnsi="Consolas"/>
                <w:color w:val="c41a16"/>
                <w:sz w:val="24"/>
                <w:szCs w:val="24"/>
                <w:highlight w:val="white"/>
                <w:rtl w:val="0"/>
              </w:rPr>
              <w:t xml:space="preserve">'Admin panel'</w:t>
            </w:r>
            <w:r w:rsidDel="00000000" w:rsidR="00000000" w:rsidRPr="00000000">
              <w:rPr>
                <w:rFonts w:ascii="Consolas" w:cs="Consolas" w:eastAsia="Consolas" w:hAnsi="Consolas"/>
                <w:color w:val="000000"/>
                <w:sz w:val="24"/>
                <w:szCs w:val="24"/>
                <w:highlight w:val="whit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8E">
      <w:pPr>
        <w:widowControl w:val="0"/>
        <w:spacing w:after="140" w:lineRule="auto"/>
        <w:jc w:val="both"/>
        <w:rPr>
          <w:color w:val="1a1a1a"/>
          <w:sz w:val="24"/>
          <w:szCs w:val="24"/>
        </w:rPr>
      </w:pPr>
      <w:r w:rsidDel="00000000" w:rsidR="00000000" w:rsidRPr="00000000">
        <w:rPr>
          <w:rtl w:val="0"/>
        </w:rPr>
      </w:r>
    </w:p>
    <w:p w:rsidR="00000000" w:rsidDel="00000000" w:rsidP="00000000" w:rsidRDefault="00000000" w:rsidRPr="00000000" w14:paraId="0000008F">
      <w:pPr>
        <w:widowControl w:val="0"/>
        <w:spacing w:after="240" w:before="240" w:lineRule="auto"/>
        <w:jc w:val="both"/>
        <w:rPr>
          <w:color w:val="1a1a1a"/>
          <w:sz w:val="24"/>
          <w:szCs w:val="24"/>
        </w:rPr>
      </w:pPr>
      <w:r w:rsidDel="00000000" w:rsidR="00000000" w:rsidRPr="00000000">
        <w:rPr>
          <w:color w:val="1a1a1a"/>
          <w:sz w:val="24"/>
          <w:szCs w:val="24"/>
          <w:rtl w:val="0"/>
        </w:rPr>
        <w:t xml:space="preserve">Even though the link is only </w:t>
      </w:r>
      <w:r w:rsidDel="00000000" w:rsidR="00000000" w:rsidRPr="00000000">
        <w:rPr>
          <w:i w:val="1"/>
          <w:iCs w:val="1"/>
          <w:color w:val="1a1a1a"/>
          <w:sz w:val="24"/>
          <w:szCs w:val="24"/>
          <w:rtl w:val="0"/>
        </w:rPr>
        <w:t xml:space="preserve">rendered</w:t>
      </w:r>
      <w:r w:rsidDel="00000000" w:rsidR="00000000" w:rsidRPr="00000000">
        <w:rPr>
          <w:color w:val="1a1a1a"/>
          <w:sz w:val="24"/>
          <w:szCs w:val="24"/>
          <w:rtl w:val="0"/>
        </w:rPr>
        <w:t xml:space="preserve"> for admins, the script containing the hardcoded URL ships to every user regardless of role—so any non-admin can read the page source, extract the URL, and browse straight to it.</w:t>
      </w:r>
    </w:p>
    <w:p w:rsidR="00000000" w:rsidDel="00000000" w:rsidP="00000000" w:rsidRDefault="00000000" w:rsidRPr="00000000" w14:paraId="00000090">
      <w:pPr>
        <w:widowControl w:val="0"/>
        <w:spacing w:after="140" w:lineRule="auto"/>
        <w:ind w:left="0" w:firstLine="0"/>
        <w:jc w:val="both"/>
        <w:rPr>
          <w:color w:val="1a1a1a"/>
          <w:sz w:val="24"/>
          <w:szCs w:val="24"/>
        </w:rPr>
      </w:pPr>
      <w:r w:rsidDel="00000000" w:rsidR="00000000" w:rsidRPr="00000000">
        <w:rPr>
          <w:rtl w:val="0"/>
        </w:rPr>
      </w:r>
    </w:p>
    <w:p w:rsidR="00000000" w:rsidDel="00000000" w:rsidP="00000000" w:rsidRDefault="00000000" w:rsidRPr="00000000" w14:paraId="00000091">
      <w:pPr>
        <w:widowControl w:val="0"/>
        <w:spacing w:after="140" w:lineRule="auto"/>
        <w:ind w:left="0" w:firstLine="0"/>
        <w:jc w:val="both"/>
        <w:rPr>
          <w:color w:val="1a1a1a"/>
          <w:sz w:val="24"/>
          <w:szCs w:val="24"/>
        </w:rPr>
      </w:pPr>
      <w:r w:rsidDel="00000000" w:rsidR="00000000" w:rsidRPr="00000000">
        <w:rPr>
          <w:rtl w:val="0"/>
        </w:rPr>
      </w:r>
    </w:p>
    <w:p w:rsidR="00000000" w:rsidDel="00000000" w:rsidP="00000000" w:rsidRDefault="00000000" w:rsidRPr="00000000" w14:paraId="00000092">
      <w:pPr>
        <w:widowControl w:val="0"/>
        <w:spacing w:after="140" w:lineRule="auto"/>
        <w:ind w:left="0" w:firstLine="0"/>
        <w:jc w:val="both"/>
        <w:rPr>
          <w:color w:val="1a1a1a"/>
          <w:sz w:val="24"/>
          <w:szCs w:val="24"/>
        </w:rPr>
      </w:pPr>
      <w:r w:rsidDel="00000000" w:rsidR="00000000" w:rsidRPr="00000000">
        <w:rPr>
          <w:rtl w:val="0"/>
        </w:rPr>
      </w:r>
    </w:p>
    <w:p w:rsidR="00000000" w:rsidDel="00000000" w:rsidP="00000000" w:rsidRDefault="00000000" w:rsidRPr="00000000" w14:paraId="00000093">
      <w:pPr>
        <w:widowControl w:val="0"/>
        <w:spacing w:after="140" w:lineRule="auto"/>
        <w:ind w:left="0" w:firstLine="0"/>
        <w:jc w:val="both"/>
        <w:rPr>
          <w:color w:val="1a1a1a"/>
          <w:sz w:val="24"/>
          <w:szCs w:val="24"/>
        </w:rPr>
      </w:pPr>
      <w:r w:rsidDel="00000000" w:rsidR="00000000" w:rsidRPr="00000000">
        <w:rPr>
          <w:rtl w:val="0"/>
        </w:rPr>
      </w:r>
    </w:p>
    <w:p w:rsidR="00000000" w:rsidDel="00000000" w:rsidP="00000000" w:rsidRDefault="00000000" w:rsidRPr="00000000" w14:paraId="00000094">
      <w:pPr>
        <w:widowControl w:val="0"/>
        <w:spacing w:after="140" w:lineRule="auto"/>
        <w:ind w:left="0" w:firstLine="0"/>
        <w:jc w:val="both"/>
        <w:rPr>
          <w:color w:val="1a1a1a"/>
          <w:sz w:val="24"/>
          <w:szCs w:val="24"/>
        </w:rPr>
      </w:pPr>
      <w:r w:rsidDel="00000000" w:rsidR="00000000" w:rsidRPr="00000000">
        <w:rPr>
          <w:rtl w:val="0"/>
        </w:rPr>
      </w:r>
    </w:p>
    <w:p w:rsidR="00000000" w:rsidDel="00000000" w:rsidP="00000000" w:rsidRDefault="00000000" w:rsidRPr="00000000" w14:paraId="00000095">
      <w:pPr>
        <w:widowControl w:val="0"/>
        <w:spacing w:after="140" w:lineRule="auto"/>
        <w:ind w:left="0" w:firstLine="0"/>
        <w:jc w:val="both"/>
        <w:rPr>
          <w:color w:val="1a1a1a"/>
          <w:sz w:val="24"/>
          <w:szCs w:val="24"/>
        </w:rPr>
      </w:pPr>
      <w:r w:rsidDel="00000000" w:rsidR="00000000" w:rsidRPr="00000000">
        <w:rPr>
          <w:rtl w:val="0"/>
        </w:rPr>
      </w:r>
    </w:p>
    <w:p w:rsidR="00000000" w:rsidDel="00000000" w:rsidP="00000000" w:rsidRDefault="00000000" w:rsidRPr="00000000" w14:paraId="00000096">
      <w:pPr>
        <w:widowControl w:val="0"/>
        <w:spacing w:after="140" w:lineRule="auto"/>
        <w:ind w:left="0" w:firstLine="0"/>
        <w:jc w:val="both"/>
        <w:rPr>
          <w:color w:val="1a1a1a"/>
          <w:sz w:val="24"/>
          <w:szCs w:val="24"/>
        </w:rPr>
      </w:pPr>
      <w:r w:rsidDel="00000000" w:rsidR="00000000" w:rsidRPr="00000000">
        <w:rPr>
          <w:rtl w:val="0"/>
        </w:rPr>
      </w:r>
    </w:p>
    <w:p w:rsidR="00000000" w:rsidDel="00000000" w:rsidP="00000000" w:rsidRDefault="00000000" w:rsidRPr="00000000" w14:paraId="00000097">
      <w:pPr>
        <w:widowControl w:val="0"/>
        <w:spacing w:after="140" w:lineRule="auto"/>
        <w:ind w:left="0" w:firstLine="0"/>
        <w:jc w:val="both"/>
        <w:rPr>
          <w:color w:val="1a1a1a"/>
          <w:sz w:val="24"/>
          <w:szCs w:val="24"/>
        </w:rPr>
      </w:pPr>
      <w:r w:rsidDel="00000000" w:rsidR="00000000" w:rsidRPr="00000000">
        <w:rPr>
          <w:rtl w:val="0"/>
        </w:rPr>
      </w:r>
    </w:p>
    <w:p w:rsidR="00000000" w:rsidDel="00000000" w:rsidP="00000000" w:rsidRDefault="00000000" w:rsidRPr="00000000" w14:paraId="00000098">
      <w:pPr>
        <w:widowControl w:val="0"/>
        <w:spacing w:after="140" w:lineRule="auto"/>
        <w:ind w:left="0" w:firstLine="0"/>
        <w:jc w:val="both"/>
        <w:rPr>
          <w:color w:val="1a1a1a"/>
          <w:sz w:val="24"/>
          <w:szCs w:val="24"/>
        </w:rPr>
      </w:pPr>
      <w:r w:rsidDel="00000000" w:rsidR="00000000" w:rsidRPr="00000000">
        <w:rPr>
          <w:rtl w:val="0"/>
        </w:rPr>
      </w:r>
    </w:p>
    <w:p w:rsidR="00000000" w:rsidDel="00000000" w:rsidP="00000000" w:rsidRDefault="00000000" w:rsidRPr="00000000" w14:paraId="00000099">
      <w:pPr>
        <w:widowControl w:val="0"/>
        <w:spacing w:after="140" w:lineRule="auto"/>
        <w:ind w:left="0" w:firstLine="0"/>
        <w:jc w:val="both"/>
        <w:rPr>
          <w:color w:val="1a1a1a"/>
          <w:sz w:val="24"/>
          <w:szCs w:val="24"/>
        </w:rPr>
      </w:pPr>
      <w:r w:rsidDel="00000000" w:rsidR="00000000" w:rsidRPr="00000000">
        <w:rPr>
          <w:rtl w:val="0"/>
        </w:rPr>
      </w:r>
    </w:p>
    <w:p w:rsidR="00000000" w:rsidDel="00000000" w:rsidP="00000000" w:rsidRDefault="00000000" w:rsidRPr="00000000" w14:paraId="0000009A">
      <w:pPr>
        <w:widowControl w:val="0"/>
        <w:spacing w:after="140" w:lineRule="auto"/>
        <w:ind w:left="0" w:firstLine="0"/>
        <w:jc w:val="both"/>
        <w:rPr>
          <w:color w:val="1a1a1a"/>
          <w:sz w:val="24"/>
          <w:szCs w:val="24"/>
        </w:rPr>
      </w:pPr>
      <w:r w:rsidDel="00000000" w:rsidR="00000000" w:rsidRPr="00000000">
        <w:rPr>
          <w:rtl w:val="0"/>
        </w:rPr>
      </w:r>
    </w:p>
    <w:p w:rsidR="00000000" w:rsidDel="00000000" w:rsidP="00000000" w:rsidRDefault="00000000" w:rsidRPr="00000000" w14:paraId="0000009B">
      <w:pPr>
        <w:widowControl w:val="0"/>
        <w:spacing w:after="140" w:lineRule="auto"/>
        <w:ind w:left="0" w:firstLine="0"/>
        <w:jc w:val="both"/>
        <w:rPr>
          <w:color w:val="1a1a1a"/>
          <w:sz w:val="24"/>
          <w:szCs w:val="24"/>
        </w:rPr>
      </w:pPr>
      <w:r w:rsidDel="00000000" w:rsidR="00000000" w:rsidRPr="00000000">
        <w:rPr>
          <w:rtl w:val="0"/>
        </w:rPr>
      </w:r>
    </w:p>
    <w:p w:rsidR="00000000" w:rsidDel="00000000" w:rsidP="00000000" w:rsidRDefault="00000000" w:rsidRPr="00000000" w14:paraId="0000009C">
      <w:pPr>
        <w:widowControl w:val="0"/>
        <w:spacing w:after="140" w:lineRule="auto"/>
        <w:ind w:left="0" w:firstLine="0"/>
        <w:jc w:val="both"/>
        <w:rPr>
          <w:color w:val="1a1a1a"/>
          <w:sz w:val="24"/>
          <w:szCs w:val="24"/>
        </w:rPr>
      </w:pPr>
      <w:r w:rsidDel="00000000" w:rsidR="00000000" w:rsidRPr="00000000">
        <w:rPr>
          <w:rtl w:val="0"/>
        </w:rPr>
      </w:r>
    </w:p>
    <w:p w:rsidR="00000000" w:rsidDel="00000000" w:rsidP="00000000" w:rsidRDefault="00000000" w:rsidRPr="00000000" w14:paraId="0000009D">
      <w:pPr>
        <w:widowControl w:val="0"/>
        <w:spacing w:after="140" w:lineRule="auto"/>
        <w:ind w:left="0" w:firstLine="0"/>
        <w:jc w:val="both"/>
        <w:rPr>
          <w:color w:val="1a1a1a"/>
          <w:sz w:val="24"/>
          <w:szCs w:val="24"/>
        </w:rPr>
      </w:pPr>
      <w:r w:rsidDel="00000000" w:rsidR="00000000" w:rsidRPr="00000000">
        <w:rPr>
          <w:rtl w:val="0"/>
        </w:rPr>
      </w:r>
    </w:p>
    <w:p w:rsidR="00000000" w:rsidDel="00000000" w:rsidP="00000000" w:rsidRDefault="00000000" w:rsidRPr="00000000" w14:paraId="0000009E">
      <w:pPr>
        <w:widowControl w:val="0"/>
        <w:spacing w:after="140" w:lineRule="auto"/>
        <w:ind w:left="0" w:firstLine="0"/>
        <w:jc w:val="both"/>
        <w:rPr>
          <w:color w:val="1a1a1a"/>
          <w:sz w:val="24"/>
          <w:szCs w:val="24"/>
        </w:rPr>
      </w:pPr>
      <w:r w:rsidDel="00000000" w:rsidR="00000000" w:rsidRPr="00000000">
        <w:rPr>
          <w:rtl w:val="0"/>
        </w:rPr>
      </w:r>
    </w:p>
    <w:p w:rsidR="00000000" w:rsidDel="00000000" w:rsidP="00000000" w:rsidRDefault="00000000" w:rsidRPr="00000000" w14:paraId="0000009F">
      <w:pPr>
        <w:widowControl w:val="0"/>
        <w:spacing w:after="140" w:lineRule="auto"/>
        <w:ind w:left="0" w:firstLine="0"/>
        <w:jc w:val="both"/>
        <w:rPr>
          <w:color w:val="1a1a1a"/>
          <w:sz w:val="24"/>
          <w:szCs w:val="24"/>
        </w:rPr>
      </w:pPr>
      <w:r w:rsidDel="00000000" w:rsidR="00000000" w:rsidRPr="00000000">
        <w:rPr>
          <w:rtl w:val="0"/>
        </w:rPr>
      </w:r>
    </w:p>
    <w:p w:rsidR="00000000" w:rsidDel="00000000" w:rsidP="00000000" w:rsidRDefault="00000000" w:rsidRPr="00000000" w14:paraId="000000A0">
      <w:pPr>
        <w:widowControl w:val="0"/>
        <w:spacing w:after="140" w:lineRule="auto"/>
        <w:ind w:left="0" w:firstLine="0"/>
        <w:jc w:val="both"/>
        <w:rPr>
          <w:b w:val="1"/>
          <w:bCs w:val="1"/>
          <w:color w:val="1a1a1a"/>
          <w:sz w:val="28"/>
          <w:szCs w:val="28"/>
          <w:u w:val="single"/>
        </w:rPr>
      </w:pPr>
      <w:r w:rsidDel="00000000" w:rsidR="00000000" w:rsidRPr="00000000">
        <w:rPr>
          <w:b w:val="1"/>
          <w:bCs w:val="1"/>
          <w:color w:val="1a1a1a"/>
          <w:sz w:val="28"/>
          <w:szCs w:val="28"/>
          <w:u w:val="single"/>
          <w:rtl w:val="0"/>
        </w:rPr>
        <w:t xml:space="preserve">PART 2-&gt; Lab</w:t>
      </w:r>
    </w:p>
    <w:p w:rsidR="00000000" w:rsidDel="00000000" w:rsidP="00000000" w:rsidRDefault="00000000" w:rsidRPr="00000000" w14:paraId="000000A1">
      <w:pPr>
        <w:widowControl w:val="0"/>
        <w:spacing w:after="60" w:lineRule="auto"/>
        <w:jc w:val="both"/>
        <w:rPr>
          <w:sz w:val="24"/>
          <w:szCs w:val="24"/>
        </w:rPr>
      </w:pPr>
      <w:r w:rsidDel="00000000" w:rsidR="00000000" w:rsidRPr="00000000">
        <w:rPr>
          <w:sz w:val="24"/>
          <w:szCs w:val="24"/>
          <w:rtl w:val="0"/>
        </w:rPr>
        <w:t xml:space="preserve">2.1 Report Metadata</w:t>
      </w:r>
    </w:p>
    <w:p w:rsidR="00000000" w:rsidDel="00000000" w:rsidP="00000000" w:rsidRDefault="00000000" w:rsidRPr="00000000" w14:paraId="000000A2">
      <w:pPr>
        <w:widowControl w:val="0"/>
        <w:spacing w:after="60" w:lineRule="auto"/>
        <w:jc w:val="both"/>
        <w:rPr>
          <w:sz w:val="24"/>
          <w:szCs w:val="24"/>
        </w:rPr>
      </w:pPr>
      <w:r w:rsidDel="00000000" w:rsidR="00000000" w:rsidRPr="00000000">
        <w:rPr>
          <w:rtl w:val="0"/>
        </w:rPr>
      </w:r>
    </w:p>
    <w:p w:rsidR="00000000" w:rsidDel="00000000" w:rsidP="00000000" w:rsidRDefault="00000000" w:rsidRPr="00000000" w14:paraId="000000A3">
      <w:pPr>
        <w:widowControl w:val="0"/>
        <w:spacing w:after="60" w:lineRule="auto"/>
        <w:jc w:val="both"/>
        <w:rPr>
          <w:sz w:val="24"/>
          <w:szCs w:val="24"/>
        </w:rPr>
      </w:pPr>
      <w:r w:rsidDel="00000000" w:rsidR="00000000" w:rsidRPr="00000000">
        <w:rPr>
          <w:sz w:val="24"/>
          <w:szCs w:val="24"/>
          <w:rtl w:val="0"/>
        </w:rPr>
        <w:tab/>
      </w:r>
      <w:r w:rsidDel="00000000" w:rsidR="00000000" w:rsidRPr="00000000">
        <w:rPr>
          <w:b w:val="1"/>
          <w:bCs w:val="1"/>
          <w:sz w:val="24"/>
          <w:szCs w:val="24"/>
          <w:rtl w:val="0"/>
        </w:rPr>
        <w:t xml:space="preserve">Lab Name:</w:t>
      </w:r>
      <w:r w:rsidDel="00000000" w:rsidR="00000000" w:rsidRPr="00000000">
        <w:rPr>
          <w:sz w:val="24"/>
          <w:szCs w:val="24"/>
          <w:rtl w:val="0"/>
        </w:rPr>
        <w:t xml:space="preserve"> URL-based access control can be circumvented</w:t>
      </w:r>
    </w:p>
    <w:p w:rsidR="00000000" w:rsidDel="00000000" w:rsidP="00000000" w:rsidRDefault="00000000" w:rsidRPr="00000000" w14:paraId="000000A4">
      <w:pPr>
        <w:widowControl w:val="0"/>
        <w:spacing w:after="60" w:lineRule="auto"/>
        <w:ind w:firstLine="720"/>
        <w:jc w:val="both"/>
        <w:rPr>
          <w:sz w:val="24"/>
          <w:szCs w:val="24"/>
        </w:rPr>
      </w:pPr>
      <w:r w:rsidDel="00000000" w:rsidR="00000000" w:rsidRPr="00000000">
        <w:rPr>
          <w:b w:val="1"/>
          <w:bCs w:val="1"/>
          <w:sz w:val="24"/>
          <w:szCs w:val="24"/>
          <w:rtl w:val="0"/>
        </w:rPr>
        <w:t xml:space="preserve">Platform:</w:t>
      </w:r>
      <w:r w:rsidDel="00000000" w:rsidR="00000000" w:rsidRPr="00000000">
        <w:rPr>
          <w:sz w:val="24"/>
          <w:szCs w:val="24"/>
          <w:rtl w:val="0"/>
        </w:rPr>
        <w:t xml:space="preserve"> PortSwigger Web Security Academy</w:t>
      </w:r>
    </w:p>
    <w:p w:rsidR="00000000" w:rsidDel="00000000" w:rsidP="00000000" w:rsidRDefault="00000000" w:rsidRPr="00000000" w14:paraId="000000A5">
      <w:pPr>
        <w:widowControl w:val="0"/>
        <w:spacing w:after="60" w:lineRule="auto"/>
        <w:ind w:firstLine="720"/>
        <w:jc w:val="both"/>
        <w:rPr>
          <w:sz w:val="24"/>
          <w:szCs w:val="24"/>
        </w:rPr>
      </w:pPr>
      <w:r w:rsidDel="00000000" w:rsidR="00000000" w:rsidRPr="00000000">
        <w:rPr>
          <w:b w:val="1"/>
          <w:bCs w:val="1"/>
          <w:sz w:val="24"/>
          <w:szCs w:val="24"/>
          <w:rtl w:val="0"/>
        </w:rPr>
        <w:t xml:space="preserve">Vulnerability Type:</w:t>
      </w:r>
      <w:r w:rsidDel="00000000" w:rsidR="00000000" w:rsidRPr="00000000">
        <w:rPr>
          <w:sz w:val="24"/>
          <w:szCs w:val="24"/>
          <w:rtl w:val="0"/>
        </w:rPr>
        <w:t xml:space="preserve"> Vertical Privilege Escalation / URL-based Access Control Bypass</w:t>
      </w:r>
    </w:p>
    <w:p w:rsidR="00000000" w:rsidDel="00000000" w:rsidP="00000000" w:rsidRDefault="00000000" w:rsidRPr="00000000" w14:paraId="000000A6">
      <w:pPr>
        <w:widowControl w:val="0"/>
        <w:spacing w:after="60" w:lineRule="auto"/>
        <w:jc w:val="both"/>
        <w:rPr>
          <w:sz w:val="24"/>
          <w:szCs w:val="24"/>
        </w:rPr>
      </w:pPr>
      <w:r w:rsidDel="00000000" w:rsidR="00000000" w:rsidRPr="00000000">
        <w:rPr>
          <w:rtl w:val="0"/>
        </w:rPr>
      </w:r>
    </w:p>
    <w:p w:rsidR="00000000" w:rsidDel="00000000" w:rsidP="00000000" w:rsidRDefault="00000000" w:rsidRPr="00000000" w14:paraId="000000A7">
      <w:pPr>
        <w:widowControl w:val="0"/>
        <w:spacing w:after="60" w:lineRule="auto"/>
        <w:jc w:val="both"/>
        <w:rPr>
          <w:sz w:val="24"/>
          <w:szCs w:val="24"/>
        </w:rPr>
      </w:pPr>
      <w:r w:rsidDel="00000000" w:rsidR="00000000" w:rsidRPr="00000000">
        <w:rPr>
          <w:sz w:val="24"/>
          <w:szCs w:val="24"/>
          <w:rtl w:val="0"/>
        </w:rPr>
        <w:t xml:space="preserve">2.2 Executive Summary</w:t>
      </w:r>
    </w:p>
    <w:p w:rsidR="00000000" w:rsidDel="00000000" w:rsidP="00000000" w:rsidRDefault="00000000" w:rsidRPr="00000000" w14:paraId="000000A8">
      <w:pPr>
        <w:widowControl w:val="0"/>
        <w:spacing w:after="60" w:lineRule="auto"/>
        <w:jc w:val="both"/>
        <w:rPr>
          <w:sz w:val="24"/>
          <w:szCs w:val="24"/>
        </w:rPr>
      </w:pPr>
      <w:r w:rsidDel="00000000" w:rsidR="00000000" w:rsidRPr="00000000">
        <w:rPr>
          <w:rtl w:val="0"/>
        </w:rPr>
      </w:r>
    </w:p>
    <w:p w:rsidR="00000000" w:rsidDel="00000000" w:rsidP="00000000" w:rsidRDefault="00000000" w:rsidRPr="00000000" w14:paraId="000000A9">
      <w:pPr>
        <w:widowControl w:val="0"/>
        <w:spacing w:after="60" w:lineRule="auto"/>
        <w:jc w:val="both"/>
        <w:rPr>
          <w:sz w:val="24"/>
          <w:szCs w:val="24"/>
        </w:rPr>
      </w:pPr>
      <w:r w:rsidDel="00000000" w:rsidR="00000000" w:rsidRPr="00000000">
        <w:rPr>
          <w:sz w:val="24"/>
          <w:szCs w:val="24"/>
          <w:rtl w:val="0"/>
        </w:rPr>
        <w:tab/>
        <w:t xml:space="preserve">This lab report documents the analysis and exploitation of an insecure URL-based access control vulnerability on the PortSwigger Web Security Academy target application. The application attempted to restrict access to administrative functions based solely on URL path filtering at the front-end or reverse proxy level. By injecting custom header routing parameters (</w:t>
      </w:r>
      <w:r w:rsidDel="00000000" w:rsidR="00000000" w:rsidRPr="00000000">
        <w:rPr>
          <w:rFonts w:ascii="Roboto Mono" w:cs="Roboto Mono" w:eastAsia="Roboto Mono" w:hAnsi="Roboto Mono"/>
          <w:sz w:val="24"/>
          <w:szCs w:val="24"/>
          <w:rtl w:val="0"/>
        </w:rPr>
        <w:t xml:space="preserve">X-Original-Url</w:t>
      </w:r>
      <w:r w:rsidDel="00000000" w:rsidR="00000000" w:rsidRPr="00000000">
        <w:rPr>
          <w:sz w:val="24"/>
          <w:szCs w:val="24"/>
          <w:rtl w:val="0"/>
        </w:rPr>
        <w:t xml:space="preserve">), the access control check was successfully bypassed, enabling unauthenticated/low-privileged execution of restricted administrative actions (deleting user </w:t>
      </w:r>
      <w:r w:rsidDel="00000000" w:rsidR="00000000" w:rsidRPr="00000000">
        <w:rPr>
          <w:rFonts w:ascii="Roboto Mono" w:cs="Roboto Mono" w:eastAsia="Roboto Mono" w:hAnsi="Roboto Mono"/>
          <w:sz w:val="24"/>
          <w:szCs w:val="24"/>
          <w:rtl w:val="0"/>
        </w:rPr>
        <w:t xml:space="preserve">carlos</w:t>
      </w:r>
      <w:r w:rsidDel="00000000" w:rsidR="00000000" w:rsidRPr="00000000">
        <w:rPr>
          <w:sz w:val="24"/>
          <w:szCs w:val="24"/>
          <w:rtl w:val="0"/>
        </w:rPr>
        <w:t xml:space="preserve">). </w:t>
      </w:r>
    </w:p>
    <w:p w:rsidR="00000000" w:rsidDel="00000000" w:rsidP="00000000" w:rsidRDefault="00000000" w:rsidRPr="00000000" w14:paraId="000000AA">
      <w:pPr>
        <w:widowControl w:val="0"/>
        <w:spacing w:after="60" w:lineRule="auto"/>
        <w:jc w:val="both"/>
        <w:rPr>
          <w:sz w:val="24"/>
          <w:szCs w:val="24"/>
        </w:rPr>
      </w:pPr>
      <w:r w:rsidDel="00000000" w:rsidR="00000000" w:rsidRPr="00000000">
        <w:rPr>
          <w:rtl w:val="0"/>
        </w:rPr>
      </w:r>
    </w:p>
    <w:p w:rsidR="00000000" w:rsidDel="00000000" w:rsidP="00000000" w:rsidRDefault="00000000" w:rsidRPr="00000000" w14:paraId="000000AB">
      <w:pPr>
        <w:widowControl w:val="0"/>
        <w:spacing w:after="60" w:lineRule="auto"/>
        <w:jc w:val="both"/>
        <w:rPr>
          <w:sz w:val="24"/>
          <w:szCs w:val="24"/>
        </w:rPr>
      </w:pPr>
      <w:r w:rsidDel="00000000" w:rsidR="00000000" w:rsidRPr="00000000">
        <w:rPr>
          <w:sz w:val="24"/>
          <w:szCs w:val="24"/>
          <w:rtl w:val="0"/>
        </w:rPr>
        <w:t xml:space="preserve">2.3 Scope</w:t>
      </w:r>
    </w:p>
    <w:p w:rsidR="00000000" w:rsidDel="00000000" w:rsidP="00000000" w:rsidRDefault="00000000" w:rsidRPr="00000000" w14:paraId="000000AC">
      <w:pPr>
        <w:widowControl w:val="0"/>
        <w:spacing w:after="60" w:lineRule="auto"/>
        <w:jc w:val="both"/>
        <w:rPr>
          <w:sz w:val="24"/>
          <w:szCs w:val="24"/>
        </w:rPr>
      </w:pPr>
      <w:r w:rsidDel="00000000" w:rsidR="00000000" w:rsidRPr="00000000">
        <w:rPr>
          <w:rtl w:val="0"/>
        </w:rPr>
      </w:r>
    </w:p>
    <w:p w:rsidR="00000000" w:rsidDel="00000000" w:rsidP="00000000" w:rsidRDefault="00000000" w:rsidRPr="00000000" w14:paraId="000000AD">
      <w:pPr>
        <w:widowControl w:val="0"/>
        <w:spacing w:after="60" w:lineRule="auto"/>
        <w:jc w:val="both"/>
        <w:rPr>
          <w:sz w:val="24"/>
          <w:szCs w:val="24"/>
        </w:rPr>
      </w:pPr>
      <w:r w:rsidDel="00000000" w:rsidR="00000000" w:rsidRPr="00000000">
        <w:rPr>
          <w:sz w:val="24"/>
          <w:szCs w:val="24"/>
          <w:rtl w:val="0"/>
        </w:rPr>
        <w:tab/>
      </w:r>
      <w:r w:rsidDel="00000000" w:rsidR="00000000" w:rsidRPr="00000000">
        <w:rPr>
          <w:b w:val="1"/>
          <w:bCs w:val="1"/>
          <w:sz w:val="24"/>
          <w:szCs w:val="24"/>
          <w:rtl w:val="0"/>
        </w:rPr>
        <w:t xml:space="preserve">Target Application:</w:t>
      </w:r>
      <w:r w:rsidDel="00000000" w:rsidR="00000000" w:rsidRPr="00000000">
        <w:rPr>
          <w:sz w:val="24"/>
          <w:szCs w:val="24"/>
          <w:rtl w:val="0"/>
        </w:rPr>
        <w:t xml:space="preserve"> PortSwigger Web Security Academy lab instance (</w:t>
      </w:r>
      <w:r w:rsidDel="00000000" w:rsidR="00000000" w:rsidRPr="00000000">
        <w:rPr>
          <w:sz w:val="24"/>
          <w:szCs w:val="24"/>
          <w:rtl w:val="0"/>
        </w:rPr>
        <w:t xml:space="preserve">https://&lt;lab-id&gt;.</w:t>
      </w:r>
      <w:hyperlink r:id="rId6">
        <w:r w:rsidDel="00000000" w:rsidR="00000000" w:rsidRPr="00000000">
          <w:rPr>
            <w:sz w:val="24"/>
            <w:szCs w:val="24"/>
            <w:u w:val="single"/>
            <w:rtl w:val="0"/>
          </w:rPr>
          <w:t xml:space="preserve">web-security-academy.net</w:t>
        </w:r>
      </w:hyperlink>
      <w:r w:rsidDel="00000000" w:rsidR="00000000" w:rsidRPr="00000000">
        <w:rPr>
          <w:sz w:val="24"/>
          <w:szCs w:val="24"/>
          <w:rtl w:val="0"/>
        </w:rPr>
        <w:t xml:space="preserve">).</w:t>
      </w:r>
    </w:p>
    <w:p w:rsidR="00000000" w:rsidDel="00000000" w:rsidP="00000000" w:rsidRDefault="00000000" w:rsidRPr="00000000" w14:paraId="000000AE">
      <w:pPr>
        <w:widowControl w:val="0"/>
        <w:spacing w:after="60" w:lineRule="auto"/>
        <w:ind w:firstLine="720"/>
        <w:jc w:val="both"/>
        <w:rPr>
          <w:sz w:val="24"/>
          <w:szCs w:val="24"/>
        </w:rPr>
      </w:pPr>
      <w:r w:rsidDel="00000000" w:rsidR="00000000" w:rsidRPr="00000000">
        <w:rPr>
          <w:b w:val="1"/>
          <w:bCs w:val="1"/>
          <w:sz w:val="24"/>
          <w:szCs w:val="24"/>
          <w:rtl w:val="0"/>
        </w:rPr>
        <w:t xml:space="preserve">Tested Vectors:</w:t>
      </w:r>
      <w:r w:rsidDel="00000000" w:rsidR="00000000" w:rsidRPr="00000000">
        <w:rPr>
          <w:sz w:val="24"/>
          <w:szCs w:val="24"/>
          <w:rtl w:val="0"/>
        </w:rPr>
        <w:t xml:space="preserve"> Direct browsing to </w:t>
      </w:r>
      <w:r w:rsidDel="00000000" w:rsidR="00000000" w:rsidRPr="00000000">
        <w:rPr>
          <w:sz w:val="24"/>
          <w:szCs w:val="24"/>
          <w:rtl w:val="0"/>
        </w:rPr>
        <w:t xml:space="preserve">/admin</w:t>
      </w:r>
      <w:r w:rsidDel="00000000" w:rsidR="00000000" w:rsidRPr="00000000">
        <w:rPr>
          <w:sz w:val="24"/>
          <w:szCs w:val="24"/>
          <w:rtl w:val="0"/>
        </w:rPr>
        <w:t xml:space="preserve">, HTTP request manipulation via Burp Suite, and header-based override testing utilizing </w:t>
      </w:r>
      <w:r w:rsidDel="00000000" w:rsidR="00000000" w:rsidRPr="00000000">
        <w:rPr>
          <w:sz w:val="24"/>
          <w:szCs w:val="24"/>
          <w:rtl w:val="0"/>
        </w:rPr>
        <w:t xml:space="preserve">X-Original-Url</w:t>
      </w:r>
      <w:r w:rsidDel="00000000" w:rsidR="00000000" w:rsidRPr="00000000">
        <w:rPr>
          <w:sz w:val="24"/>
          <w:szCs w:val="24"/>
          <w:rtl w:val="0"/>
        </w:rPr>
        <w:t xml:space="preserve">.</w:t>
      </w:r>
    </w:p>
    <w:p w:rsidR="00000000" w:rsidDel="00000000" w:rsidP="00000000" w:rsidRDefault="00000000" w:rsidRPr="00000000" w14:paraId="000000AF">
      <w:pPr>
        <w:widowControl w:val="0"/>
        <w:spacing w:after="60" w:lineRule="auto"/>
        <w:jc w:val="both"/>
        <w:rPr>
          <w:sz w:val="24"/>
          <w:szCs w:val="24"/>
        </w:rPr>
      </w:pPr>
      <w:r w:rsidDel="00000000" w:rsidR="00000000" w:rsidRPr="00000000">
        <w:rPr>
          <w:rtl w:val="0"/>
        </w:rPr>
      </w:r>
    </w:p>
    <w:p w:rsidR="00000000" w:rsidDel="00000000" w:rsidP="00000000" w:rsidRDefault="00000000" w:rsidRPr="00000000" w14:paraId="000000B0">
      <w:pPr>
        <w:widowControl w:val="0"/>
        <w:spacing w:after="60" w:lineRule="auto"/>
        <w:jc w:val="both"/>
        <w:rPr>
          <w:sz w:val="24"/>
          <w:szCs w:val="24"/>
        </w:rPr>
      </w:pPr>
      <w:r w:rsidDel="00000000" w:rsidR="00000000" w:rsidRPr="00000000">
        <w:rPr>
          <w:sz w:val="24"/>
          <w:szCs w:val="24"/>
          <w:rtl w:val="0"/>
        </w:rPr>
        <w:t xml:space="preserve">2.4 Methodology and Root Cause</w:t>
      </w:r>
    </w:p>
    <w:p w:rsidR="00000000" w:rsidDel="00000000" w:rsidP="00000000" w:rsidRDefault="00000000" w:rsidRPr="00000000" w14:paraId="000000B1">
      <w:pPr>
        <w:widowControl w:val="0"/>
        <w:spacing w:after="60" w:lineRule="auto"/>
        <w:jc w:val="both"/>
        <w:rPr>
          <w:sz w:val="24"/>
          <w:szCs w:val="24"/>
        </w:rPr>
      </w:pPr>
      <w:r w:rsidDel="00000000" w:rsidR="00000000" w:rsidRPr="00000000">
        <w:rPr>
          <w:rtl w:val="0"/>
        </w:rPr>
      </w:r>
    </w:p>
    <w:p w:rsidR="00000000" w:rsidDel="00000000" w:rsidP="00000000" w:rsidRDefault="00000000" w:rsidRPr="00000000" w14:paraId="000000B2">
      <w:pPr>
        <w:widowControl w:val="0"/>
        <w:spacing w:after="60" w:lineRule="auto"/>
        <w:jc w:val="both"/>
        <w:rPr>
          <w:sz w:val="24"/>
          <w:szCs w:val="24"/>
        </w:rPr>
      </w:pPr>
      <w:r w:rsidDel="00000000" w:rsidR="00000000" w:rsidRPr="00000000">
        <w:rPr>
          <w:sz w:val="24"/>
          <w:szCs w:val="24"/>
          <w:rtl w:val="0"/>
        </w:rPr>
        <w:tab/>
      </w:r>
      <w:r w:rsidDel="00000000" w:rsidR="00000000" w:rsidRPr="00000000">
        <w:rPr>
          <w:b w:val="1"/>
          <w:bCs w:val="1"/>
          <w:sz w:val="24"/>
          <w:szCs w:val="24"/>
          <w:rtl w:val="0"/>
        </w:rPr>
        <w:t xml:space="preserve">Root Cause:</w:t>
      </w:r>
      <w:r w:rsidDel="00000000" w:rsidR="00000000" w:rsidRPr="00000000">
        <w:rPr>
          <w:sz w:val="24"/>
          <w:szCs w:val="24"/>
          <w:rtl w:val="0"/>
        </w:rPr>
        <w:t xml:space="preserve"> The application relies on a front-end component or reverse proxy to block requests containing restricted URL paths (such as </w:t>
      </w:r>
      <w:r w:rsidDel="00000000" w:rsidR="00000000" w:rsidRPr="00000000">
        <w:rPr>
          <w:sz w:val="24"/>
          <w:szCs w:val="24"/>
          <w:rtl w:val="0"/>
        </w:rPr>
        <w:t xml:space="preserve">/admin</w:t>
      </w:r>
      <w:r w:rsidDel="00000000" w:rsidR="00000000" w:rsidRPr="00000000">
        <w:rPr>
          <w:sz w:val="24"/>
          <w:szCs w:val="24"/>
          <w:rtl w:val="0"/>
        </w:rPr>
        <w:t xml:space="preserve">). However, the back-end server trusts incoming request override headers (like </w:t>
      </w:r>
      <w:r w:rsidDel="00000000" w:rsidR="00000000" w:rsidRPr="00000000">
        <w:rPr>
          <w:sz w:val="24"/>
          <w:szCs w:val="24"/>
          <w:rtl w:val="0"/>
        </w:rPr>
        <w:t xml:space="preserve">X-Original-Url</w:t>
      </w:r>
      <w:r w:rsidDel="00000000" w:rsidR="00000000" w:rsidRPr="00000000">
        <w:rPr>
          <w:sz w:val="24"/>
          <w:szCs w:val="24"/>
          <w:rtl w:val="0"/>
        </w:rPr>
        <w:t xml:space="preserve">) to determine the underlying routing target without validating whether the user possesses the necessary administrative role, resulting in an authorization bypass.</w:t>
      </w:r>
    </w:p>
    <w:p w:rsidR="00000000" w:rsidDel="00000000" w:rsidP="00000000" w:rsidRDefault="00000000" w:rsidRPr="00000000" w14:paraId="000000B3">
      <w:pPr>
        <w:widowControl w:val="0"/>
        <w:spacing w:after="60" w:lineRule="auto"/>
        <w:ind w:firstLine="720"/>
        <w:jc w:val="both"/>
        <w:rPr>
          <w:sz w:val="24"/>
          <w:szCs w:val="24"/>
        </w:rPr>
      </w:pPr>
      <w:r w:rsidDel="00000000" w:rsidR="00000000" w:rsidRPr="00000000">
        <w:rPr>
          <w:b w:val="1"/>
          <w:bCs w:val="1"/>
          <w:sz w:val="24"/>
          <w:szCs w:val="24"/>
          <w:rtl w:val="0"/>
        </w:rPr>
        <w:t xml:space="preserve">Methodology:</w:t>
      </w:r>
      <w:r w:rsidDel="00000000" w:rsidR="00000000" w:rsidRPr="00000000">
        <w:rPr>
          <w:sz w:val="24"/>
          <w:szCs w:val="24"/>
          <w:rtl w:val="0"/>
        </w:rPr>
        <w:t xml:space="preserve"> Passive reconnaissance, traffic interception with Burp Suite Proxy, analysis of access restrictions, and header injection in Burp Repeater</w:t>
      </w:r>
    </w:p>
    <w:p w:rsidR="00000000" w:rsidDel="00000000" w:rsidP="00000000" w:rsidRDefault="00000000" w:rsidRPr="00000000" w14:paraId="000000B4">
      <w:pPr>
        <w:widowControl w:val="0"/>
        <w:spacing w:after="60" w:lineRule="auto"/>
        <w:jc w:val="both"/>
        <w:rPr>
          <w:sz w:val="24"/>
          <w:szCs w:val="24"/>
        </w:rPr>
      </w:pPr>
      <w:r w:rsidDel="00000000" w:rsidR="00000000" w:rsidRPr="00000000">
        <w:rPr>
          <w:rtl w:val="0"/>
        </w:rPr>
      </w:r>
    </w:p>
    <w:p w:rsidR="00000000" w:rsidDel="00000000" w:rsidP="00000000" w:rsidRDefault="00000000" w:rsidRPr="00000000" w14:paraId="000000B5">
      <w:pPr>
        <w:widowControl w:val="0"/>
        <w:spacing w:after="60" w:lineRule="auto"/>
        <w:jc w:val="both"/>
        <w:rPr>
          <w:sz w:val="24"/>
          <w:szCs w:val="24"/>
        </w:rPr>
      </w:pPr>
      <w:r w:rsidDel="00000000" w:rsidR="00000000" w:rsidRPr="00000000">
        <w:rPr>
          <w:rtl w:val="0"/>
        </w:rPr>
      </w:r>
    </w:p>
    <w:p w:rsidR="00000000" w:rsidDel="00000000" w:rsidP="00000000" w:rsidRDefault="00000000" w:rsidRPr="00000000" w14:paraId="000000B6">
      <w:pPr>
        <w:widowControl w:val="0"/>
        <w:spacing w:after="60" w:lineRule="auto"/>
        <w:jc w:val="both"/>
        <w:rPr>
          <w:sz w:val="24"/>
          <w:szCs w:val="24"/>
        </w:rPr>
      </w:pPr>
      <w:r w:rsidDel="00000000" w:rsidR="00000000" w:rsidRPr="00000000">
        <w:rPr>
          <w:rtl w:val="0"/>
        </w:rPr>
      </w:r>
    </w:p>
    <w:p w:rsidR="00000000" w:rsidDel="00000000" w:rsidP="00000000" w:rsidRDefault="00000000" w:rsidRPr="00000000" w14:paraId="000000B7">
      <w:pPr>
        <w:widowControl w:val="0"/>
        <w:spacing w:after="60" w:lineRule="auto"/>
        <w:jc w:val="both"/>
        <w:rPr>
          <w:sz w:val="24"/>
          <w:szCs w:val="24"/>
        </w:rPr>
      </w:pPr>
      <w:r w:rsidDel="00000000" w:rsidR="00000000" w:rsidRPr="00000000">
        <w:rPr>
          <w:rtl w:val="0"/>
        </w:rPr>
      </w:r>
    </w:p>
    <w:p w:rsidR="00000000" w:rsidDel="00000000" w:rsidP="00000000" w:rsidRDefault="00000000" w:rsidRPr="00000000" w14:paraId="000000B8">
      <w:pPr>
        <w:widowControl w:val="0"/>
        <w:spacing w:after="60" w:lineRule="auto"/>
        <w:jc w:val="both"/>
        <w:rPr>
          <w:sz w:val="24"/>
          <w:szCs w:val="24"/>
        </w:rPr>
      </w:pPr>
      <w:r w:rsidDel="00000000" w:rsidR="00000000" w:rsidRPr="00000000">
        <w:rPr>
          <w:rtl w:val="0"/>
        </w:rPr>
      </w:r>
    </w:p>
    <w:p w:rsidR="00000000" w:rsidDel="00000000" w:rsidP="00000000" w:rsidRDefault="00000000" w:rsidRPr="00000000" w14:paraId="000000B9">
      <w:pPr>
        <w:widowControl w:val="0"/>
        <w:spacing w:after="60" w:lineRule="auto"/>
        <w:jc w:val="both"/>
        <w:rPr>
          <w:sz w:val="24"/>
          <w:szCs w:val="24"/>
        </w:rPr>
      </w:pPr>
      <w:r w:rsidDel="00000000" w:rsidR="00000000" w:rsidRPr="00000000">
        <w:rPr>
          <w:rtl w:val="0"/>
        </w:rPr>
      </w:r>
    </w:p>
    <w:p w:rsidR="00000000" w:rsidDel="00000000" w:rsidP="00000000" w:rsidRDefault="00000000" w:rsidRPr="00000000" w14:paraId="000000BA">
      <w:pPr>
        <w:widowControl w:val="0"/>
        <w:spacing w:after="60" w:lineRule="auto"/>
        <w:jc w:val="both"/>
        <w:rPr>
          <w:sz w:val="24"/>
          <w:szCs w:val="24"/>
        </w:rPr>
      </w:pPr>
      <w:r w:rsidDel="00000000" w:rsidR="00000000" w:rsidRPr="00000000">
        <w:rPr>
          <w:rtl w:val="0"/>
        </w:rPr>
      </w:r>
    </w:p>
    <w:p w:rsidR="00000000" w:rsidDel="00000000" w:rsidP="00000000" w:rsidRDefault="00000000" w:rsidRPr="00000000" w14:paraId="000000BB">
      <w:pPr>
        <w:widowControl w:val="0"/>
        <w:spacing w:after="60" w:lineRule="auto"/>
        <w:jc w:val="both"/>
        <w:rPr>
          <w:sz w:val="24"/>
          <w:szCs w:val="24"/>
        </w:rPr>
      </w:pPr>
      <w:r w:rsidDel="00000000" w:rsidR="00000000" w:rsidRPr="00000000">
        <w:rPr>
          <w:rtl w:val="0"/>
        </w:rPr>
      </w:r>
    </w:p>
    <w:p w:rsidR="00000000" w:rsidDel="00000000" w:rsidP="00000000" w:rsidRDefault="00000000" w:rsidRPr="00000000" w14:paraId="000000BC">
      <w:pPr>
        <w:widowControl w:val="0"/>
        <w:spacing w:after="60" w:lineRule="auto"/>
        <w:jc w:val="both"/>
        <w:rPr>
          <w:sz w:val="24"/>
          <w:szCs w:val="24"/>
        </w:rPr>
      </w:pPr>
      <w:r w:rsidDel="00000000" w:rsidR="00000000" w:rsidRPr="00000000">
        <w:rPr>
          <w:sz w:val="24"/>
          <w:szCs w:val="24"/>
          <w:rtl w:val="0"/>
        </w:rPr>
        <w:t xml:space="preserve">2.5 Step-by-Step Execution</w:t>
      </w:r>
    </w:p>
    <w:p w:rsidR="00000000" w:rsidDel="00000000" w:rsidP="00000000" w:rsidRDefault="00000000" w:rsidRPr="00000000" w14:paraId="000000BD">
      <w:pPr>
        <w:widowControl w:val="0"/>
        <w:spacing w:after="60" w:lineRule="auto"/>
        <w:jc w:val="both"/>
        <w:rPr>
          <w:sz w:val="24"/>
          <w:szCs w:val="24"/>
        </w:rPr>
      </w:pPr>
      <w:r w:rsidDel="00000000" w:rsidR="00000000" w:rsidRPr="00000000">
        <w:rPr>
          <w:rtl w:val="0"/>
        </w:rPr>
      </w:r>
    </w:p>
    <w:p w:rsidR="00000000" w:rsidDel="00000000" w:rsidP="00000000" w:rsidRDefault="00000000" w:rsidRPr="00000000" w14:paraId="000000BE">
      <w:pPr>
        <w:widowControl w:val="0"/>
        <w:spacing w:after="60" w:lineRule="auto"/>
        <w:jc w:val="both"/>
        <w:rPr/>
      </w:pPr>
      <w:r w:rsidDel="00000000" w:rsidR="00000000" w:rsidRPr="00000000">
        <w:rPr>
          <w:sz w:val="24"/>
          <w:szCs w:val="24"/>
          <w:rtl w:val="0"/>
        </w:rPr>
        <w:tab/>
      </w:r>
      <w:r w:rsidDel="00000000" w:rsidR="00000000" w:rsidRPr="00000000">
        <w:rPr>
          <w:rtl w:val="0"/>
        </w:rPr>
        <w:t xml:space="preserve">Step 1:  Attempted to navigate directly to the </w:t>
      </w:r>
      <w:r w:rsidDel="00000000" w:rsidR="00000000" w:rsidRPr="00000000">
        <w:rPr>
          <w:rFonts w:ascii="Roboto Mono" w:cs="Roboto Mono" w:eastAsia="Roboto Mono" w:hAnsi="Roboto Mono"/>
          <w:rtl w:val="0"/>
        </w:rPr>
        <w:t xml:space="preserve">/admin</w:t>
      </w:r>
      <w:r w:rsidDel="00000000" w:rsidR="00000000" w:rsidRPr="00000000">
        <w:rPr>
          <w:rtl w:val="0"/>
        </w:rPr>
        <w:t xml:space="preserve"> path in the browser; observed an "Access denied" response.</w:t>
      </w:r>
    </w:p>
    <w:p w:rsidR="00000000" w:rsidDel="00000000" w:rsidP="00000000" w:rsidRDefault="00000000" w:rsidRPr="00000000" w14:paraId="000000BF">
      <w:pPr>
        <w:widowControl w:val="0"/>
        <w:spacing w:after="60" w:lineRule="auto"/>
        <w:jc w:val="both"/>
        <w:rPr/>
      </w:pPr>
      <w:r w:rsidDel="00000000" w:rsidR="00000000" w:rsidRPr="00000000">
        <w:rPr/>
        <w:drawing>
          <wp:inline distB="114300" distT="114300" distL="114300" distR="114300">
            <wp:extent cx="6660000" cy="3848100"/>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6600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widowControl w:val="0"/>
        <w:spacing w:after="60" w:lineRule="auto"/>
        <w:jc w:val="both"/>
        <w:rPr/>
      </w:pPr>
      <w:r w:rsidDel="00000000" w:rsidR="00000000" w:rsidRPr="00000000">
        <w:rPr/>
        <w:drawing>
          <wp:inline distB="114300" distT="114300" distL="114300" distR="114300">
            <wp:extent cx="6660000" cy="3835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6600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widowControl w:val="0"/>
        <w:spacing w:after="60" w:lineRule="auto"/>
        <w:jc w:val="both"/>
        <w:rPr/>
      </w:pPr>
      <w:r w:rsidDel="00000000" w:rsidR="00000000" w:rsidRPr="00000000">
        <w:rPr>
          <w:rtl w:val="0"/>
        </w:rPr>
      </w:r>
    </w:p>
    <w:p w:rsidR="00000000" w:rsidDel="00000000" w:rsidP="00000000" w:rsidRDefault="00000000" w:rsidRPr="00000000" w14:paraId="000000C2">
      <w:pPr>
        <w:widowControl w:val="0"/>
        <w:spacing w:after="60" w:lineRule="auto"/>
        <w:ind w:firstLine="720"/>
        <w:jc w:val="both"/>
        <w:rPr/>
      </w:pPr>
      <w:r w:rsidDel="00000000" w:rsidR="00000000" w:rsidRPr="00000000">
        <w:rPr>
          <w:rtl w:val="0"/>
        </w:rPr>
        <w:t xml:space="preserve">Step 2:  Configured Burp Suite Proxy to intercept traffic and captured the incoming GET request targeting </w:t>
      </w:r>
      <w:r w:rsidDel="00000000" w:rsidR="00000000" w:rsidRPr="00000000">
        <w:rPr>
          <w:rFonts w:ascii="Roboto Mono" w:cs="Roboto Mono" w:eastAsia="Roboto Mono" w:hAnsi="Roboto Mono"/>
          <w:rtl w:val="0"/>
        </w:rPr>
        <w:t xml:space="preserve">/admin</w:t>
      </w:r>
      <w:r w:rsidDel="00000000" w:rsidR="00000000" w:rsidRPr="00000000">
        <w:rPr>
          <w:rtl w:val="0"/>
        </w:rPr>
        <w:t xml:space="preserve">. </w:t>
      </w:r>
    </w:p>
    <w:p w:rsidR="00000000" w:rsidDel="00000000" w:rsidP="00000000" w:rsidRDefault="00000000" w:rsidRPr="00000000" w14:paraId="000000C3">
      <w:pPr>
        <w:widowControl w:val="0"/>
        <w:spacing w:after="60" w:lineRule="auto"/>
        <w:ind w:left="0" w:firstLine="0"/>
        <w:jc w:val="both"/>
        <w:rPr/>
      </w:pPr>
      <w:r w:rsidDel="00000000" w:rsidR="00000000" w:rsidRPr="00000000">
        <w:rPr/>
        <w:drawing>
          <wp:inline distB="114300" distT="114300" distL="114300" distR="114300">
            <wp:extent cx="6660000" cy="38862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660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widowControl w:val="0"/>
        <w:spacing w:after="60" w:lineRule="auto"/>
        <w:ind w:left="0" w:firstLine="0"/>
        <w:jc w:val="both"/>
        <w:rPr/>
      </w:pPr>
      <w:r w:rsidDel="00000000" w:rsidR="00000000" w:rsidRPr="00000000">
        <w:rPr>
          <w:rtl w:val="0"/>
        </w:rPr>
      </w:r>
    </w:p>
    <w:p w:rsidR="00000000" w:rsidDel="00000000" w:rsidP="00000000" w:rsidRDefault="00000000" w:rsidRPr="00000000" w14:paraId="000000C5">
      <w:pPr>
        <w:widowControl w:val="0"/>
        <w:spacing w:after="60" w:lineRule="auto"/>
        <w:ind w:left="0" w:firstLine="720"/>
        <w:jc w:val="both"/>
        <w:rPr/>
      </w:pPr>
      <w:r w:rsidDel="00000000" w:rsidR="00000000" w:rsidRPr="00000000">
        <w:rPr>
          <w:rtl w:val="0"/>
        </w:rPr>
        <w:t xml:space="preserve">Step 3: Right-clicked the intercepted request and selected </w:t>
      </w:r>
      <w:r w:rsidDel="00000000" w:rsidR="00000000" w:rsidRPr="00000000">
        <w:rPr>
          <w:b w:val="1"/>
          <w:bCs w:val="1"/>
          <w:rtl w:val="0"/>
        </w:rPr>
        <w:t xml:space="preserve">Send to Repeater</w:t>
      </w:r>
      <w:r w:rsidDel="00000000" w:rsidR="00000000" w:rsidRPr="00000000">
        <w:rPr>
          <w:rtl w:val="0"/>
        </w:rPr>
        <w:t xml:space="preserve">. </w:t>
      </w:r>
    </w:p>
    <w:p w:rsidR="00000000" w:rsidDel="00000000" w:rsidP="00000000" w:rsidRDefault="00000000" w:rsidRPr="00000000" w14:paraId="000000C6">
      <w:pPr>
        <w:widowControl w:val="0"/>
        <w:spacing w:after="60" w:lineRule="auto"/>
        <w:jc w:val="both"/>
        <w:rPr/>
      </w:pPr>
      <w:r w:rsidDel="00000000" w:rsidR="00000000" w:rsidRPr="00000000">
        <w:rPr/>
        <w:drawing>
          <wp:inline distB="114300" distT="114300" distL="114300" distR="114300">
            <wp:extent cx="6660000" cy="38481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6600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widowControl w:val="0"/>
        <w:spacing w:after="60" w:lineRule="auto"/>
        <w:jc w:val="both"/>
        <w:rPr/>
      </w:pPr>
      <w:r w:rsidDel="00000000" w:rsidR="00000000" w:rsidRPr="00000000">
        <w:rPr>
          <w:rtl w:val="0"/>
        </w:rPr>
      </w:r>
    </w:p>
    <w:p w:rsidR="00000000" w:rsidDel="00000000" w:rsidP="00000000" w:rsidRDefault="00000000" w:rsidRPr="00000000" w14:paraId="000000C8">
      <w:pPr>
        <w:widowControl w:val="0"/>
        <w:spacing w:after="60" w:lineRule="auto"/>
        <w:jc w:val="both"/>
        <w:rPr/>
      </w:pPr>
      <w:r w:rsidDel="00000000" w:rsidR="00000000" w:rsidRPr="00000000">
        <w:rPr>
          <w:rtl w:val="0"/>
        </w:rPr>
        <w:tab/>
        <w:t xml:space="preserve">Step 4: Tested backend behaviour with an invalid path override (</w:t>
      </w:r>
      <w:r w:rsidDel="00000000" w:rsidR="00000000" w:rsidRPr="00000000">
        <w:rPr>
          <w:rFonts w:ascii="Roboto Mono" w:cs="Roboto Mono" w:eastAsia="Roboto Mono" w:hAnsi="Roboto Mono"/>
          <w:rtl w:val="0"/>
        </w:rPr>
        <w:t xml:space="preserve">X-Original-Url:</w:t>
      </w:r>
      <w:r w:rsidDel="00000000" w:rsidR="00000000" w:rsidRPr="00000000">
        <w:rPr>
          <w:rtl w:val="0"/>
        </w:rPr>
        <w:t xml:space="preserve"> </w:t>
      </w:r>
      <w:r w:rsidDel="00000000" w:rsidR="00000000" w:rsidRPr="00000000">
        <w:rPr>
          <w:rFonts w:ascii="Roboto Mono" w:cs="Roboto Mono" w:eastAsia="Roboto Mono" w:hAnsi="Roboto Mono"/>
          <w:rtl w:val="0"/>
        </w:rPr>
        <w:t xml:space="preserve">/invalid</w:t>
      </w:r>
      <w:r w:rsidDel="00000000" w:rsidR="00000000" w:rsidRPr="00000000">
        <w:rPr>
          <w:rtl w:val="0"/>
        </w:rPr>
        <w:t xml:space="preserve">), observing a </w:t>
      </w:r>
      <w:r w:rsidDel="00000000" w:rsidR="00000000" w:rsidRPr="00000000">
        <w:rPr>
          <w:rFonts w:ascii="Roboto Mono" w:cs="Roboto Mono" w:eastAsia="Roboto Mono" w:hAnsi="Roboto Mono"/>
          <w:rtl w:val="0"/>
        </w:rPr>
        <w:t xml:space="preserve">404 Not Found</w:t>
      </w:r>
      <w:r w:rsidDel="00000000" w:rsidR="00000000" w:rsidRPr="00000000">
        <w:rPr>
          <w:rtl w:val="0"/>
        </w:rPr>
        <w:t xml:space="preserve"> response, confirming that the backend honours the custom header. </w:t>
      </w:r>
    </w:p>
    <w:p w:rsidR="00000000" w:rsidDel="00000000" w:rsidP="00000000" w:rsidRDefault="00000000" w:rsidRPr="00000000" w14:paraId="000000C9">
      <w:pPr>
        <w:widowControl w:val="0"/>
        <w:spacing w:after="60" w:lineRule="auto"/>
        <w:jc w:val="both"/>
        <w:rPr/>
      </w:pPr>
      <w:r w:rsidDel="00000000" w:rsidR="00000000" w:rsidRPr="00000000">
        <w:rPr/>
        <w:drawing>
          <wp:inline distB="114300" distT="114300" distL="114300" distR="114300">
            <wp:extent cx="6660000" cy="38354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6600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widowControl w:val="0"/>
        <w:spacing w:after="60" w:lineRule="auto"/>
        <w:jc w:val="both"/>
        <w:rPr/>
      </w:pPr>
      <w:r w:rsidDel="00000000" w:rsidR="00000000" w:rsidRPr="00000000">
        <w:rPr>
          <w:rtl w:val="0"/>
        </w:rPr>
      </w:r>
    </w:p>
    <w:p w:rsidR="00000000" w:rsidDel="00000000" w:rsidP="00000000" w:rsidRDefault="00000000" w:rsidRPr="00000000" w14:paraId="000000CB">
      <w:pPr>
        <w:widowControl w:val="0"/>
        <w:spacing w:after="60" w:lineRule="auto"/>
        <w:ind w:firstLine="720"/>
        <w:jc w:val="both"/>
        <w:rPr/>
      </w:pPr>
      <w:r w:rsidDel="00000000" w:rsidR="00000000" w:rsidRPr="00000000">
        <w:rPr>
          <w:rtl w:val="0"/>
        </w:rPr>
        <w:t xml:space="preserve">Step 5:  Tested supplying </w:t>
      </w:r>
      <w:r w:rsidDel="00000000" w:rsidR="00000000" w:rsidRPr="00000000">
        <w:rPr>
          <w:rFonts w:ascii="Roboto Mono" w:cs="Roboto Mono" w:eastAsia="Roboto Mono" w:hAnsi="Roboto Mono"/>
          <w:rtl w:val="0"/>
        </w:rPr>
        <w:t xml:space="preserve">/admin</w:t>
      </w:r>
      <w:r w:rsidDel="00000000" w:rsidR="00000000" w:rsidRPr="00000000">
        <w:rPr>
          <w:rtl w:val="0"/>
        </w:rPr>
        <w:t xml:space="preserve"> via the </w:t>
      </w:r>
      <w:r w:rsidDel="00000000" w:rsidR="00000000" w:rsidRPr="00000000">
        <w:rPr>
          <w:rFonts w:ascii="Roboto Mono" w:cs="Roboto Mono" w:eastAsia="Roboto Mono" w:hAnsi="Roboto Mono"/>
          <w:rtl w:val="0"/>
        </w:rPr>
        <w:t xml:space="preserve">X-Original-Url</w:t>
      </w:r>
      <w:r w:rsidDel="00000000" w:rsidR="00000000" w:rsidRPr="00000000">
        <w:rPr>
          <w:rtl w:val="0"/>
        </w:rPr>
        <w:t xml:space="preserve"> header while requesting a standard permitted endpoint </w:t>
      </w:r>
    </w:p>
    <w:p w:rsidR="00000000" w:rsidDel="00000000" w:rsidP="00000000" w:rsidRDefault="00000000" w:rsidRPr="00000000" w14:paraId="000000CC">
      <w:pPr>
        <w:widowControl w:val="0"/>
        <w:spacing w:after="60" w:lineRule="auto"/>
        <w:ind w:left="0" w:firstLine="0"/>
        <w:jc w:val="both"/>
        <w:rPr/>
      </w:pPr>
      <w:r w:rsidDel="00000000" w:rsidR="00000000" w:rsidRPr="00000000">
        <w:rPr/>
        <w:drawing>
          <wp:inline distB="114300" distT="114300" distL="114300" distR="114300">
            <wp:extent cx="6660000" cy="3822700"/>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6600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widowControl w:val="0"/>
        <w:spacing w:after="60" w:lineRule="auto"/>
        <w:ind w:left="0" w:firstLine="0"/>
        <w:jc w:val="both"/>
        <w:rPr/>
      </w:pPr>
      <w:r w:rsidDel="00000000" w:rsidR="00000000" w:rsidRPr="00000000">
        <w:rPr>
          <w:rtl w:val="0"/>
        </w:rPr>
        <w:tab/>
      </w:r>
    </w:p>
    <w:p w:rsidR="00000000" w:rsidDel="00000000" w:rsidP="00000000" w:rsidRDefault="00000000" w:rsidRPr="00000000" w14:paraId="000000CE">
      <w:pPr>
        <w:widowControl w:val="0"/>
        <w:spacing w:after="60" w:lineRule="auto"/>
        <w:ind w:left="0" w:firstLine="720"/>
        <w:jc w:val="both"/>
        <w:rPr/>
      </w:pPr>
      <w:r w:rsidDel="00000000" w:rsidR="00000000" w:rsidRPr="00000000">
        <w:rPr>
          <w:rtl w:val="0"/>
        </w:rPr>
        <w:t xml:space="preserve">Step 6: Adjusted the request line to target a valid user context (</w:t>
      </w:r>
      <w:r w:rsidDel="00000000" w:rsidR="00000000" w:rsidRPr="00000000">
        <w:rPr>
          <w:rFonts w:ascii="Roboto Mono" w:cs="Roboto Mono" w:eastAsia="Roboto Mono" w:hAnsi="Roboto Mono"/>
          <w:rtl w:val="0"/>
        </w:rPr>
        <w:t xml:space="preserve">GET /?username=carlos</w:t>
      </w:r>
      <w:r w:rsidDel="00000000" w:rsidR="00000000" w:rsidRPr="00000000">
        <w:rPr>
          <w:rtl w:val="0"/>
        </w:rPr>
        <w:t xml:space="preserve">) and set the </w:t>
      </w:r>
      <w:r w:rsidDel="00000000" w:rsidR="00000000" w:rsidRPr="00000000">
        <w:rPr>
          <w:rFonts w:ascii="Roboto Mono" w:cs="Roboto Mono" w:eastAsia="Roboto Mono" w:hAnsi="Roboto Mono"/>
          <w:rtl w:val="0"/>
        </w:rPr>
        <w:t xml:space="preserve">X-Original-Url </w:t>
      </w:r>
      <w:r w:rsidDel="00000000" w:rsidR="00000000" w:rsidRPr="00000000">
        <w:rPr>
          <w:rtl w:val="0"/>
        </w:rPr>
        <w:t xml:space="preserve">header to</w:t>
      </w:r>
      <w:r w:rsidDel="00000000" w:rsidR="00000000" w:rsidRPr="00000000">
        <w:rPr>
          <w:rFonts w:ascii="Roboto Mono" w:cs="Roboto Mono" w:eastAsia="Roboto Mono" w:hAnsi="Roboto Mono"/>
          <w:rtl w:val="0"/>
        </w:rPr>
        <w:t xml:space="preserve">/admin/delete</w:t>
      </w:r>
      <w:r w:rsidDel="00000000" w:rsidR="00000000" w:rsidRPr="00000000">
        <w:rPr>
          <w:rtl w:val="0"/>
        </w:rPr>
        <w:t xml:space="preserve"> to trigger administrative deletion functionality. </w:t>
      </w:r>
    </w:p>
    <w:p w:rsidR="00000000" w:rsidDel="00000000" w:rsidP="00000000" w:rsidRDefault="00000000" w:rsidRPr="00000000" w14:paraId="000000CF">
      <w:pPr>
        <w:widowControl w:val="0"/>
        <w:spacing w:after="60" w:lineRule="auto"/>
        <w:ind w:left="0" w:firstLine="0"/>
        <w:jc w:val="both"/>
        <w:rPr/>
      </w:pPr>
      <w:r w:rsidDel="00000000" w:rsidR="00000000" w:rsidRPr="00000000">
        <w:rPr/>
        <w:drawing>
          <wp:inline distB="114300" distT="114300" distL="114300" distR="114300">
            <wp:extent cx="6660000" cy="3873500"/>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660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widowControl w:val="0"/>
        <w:spacing w:after="60" w:lineRule="auto"/>
        <w:ind w:left="0" w:firstLine="0"/>
        <w:jc w:val="both"/>
        <w:rPr/>
      </w:pPr>
      <w:r w:rsidDel="00000000" w:rsidR="00000000" w:rsidRPr="00000000">
        <w:rPr>
          <w:rtl w:val="0"/>
        </w:rPr>
      </w:r>
    </w:p>
    <w:p w:rsidR="00000000" w:rsidDel="00000000" w:rsidP="00000000" w:rsidRDefault="00000000" w:rsidRPr="00000000" w14:paraId="000000D1">
      <w:pPr>
        <w:widowControl w:val="0"/>
        <w:spacing w:after="60" w:lineRule="auto"/>
        <w:ind w:left="0" w:firstLine="720"/>
        <w:jc w:val="both"/>
        <w:rPr/>
      </w:pPr>
      <w:r w:rsidDel="00000000" w:rsidR="00000000" w:rsidRPr="00000000">
        <w:rPr>
          <w:rtl w:val="0"/>
        </w:rPr>
        <w:t xml:space="preserve">Step 7: Sent the request, receiving a </w:t>
      </w:r>
      <w:r w:rsidDel="00000000" w:rsidR="00000000" w:rsidRPr="00000000">
        <w:rPr>
          <w:rFonts w:ascii="Roboto Mono" w:cs="Roboto Mono" w:eastAsia="Roboto Mono" w:hAnsi="Roboto Mono"/>
          <w:rtl w:val="0"/>
        </w:rPr>
        <w:t xml:space="preserve">302 Found</w:t>
      </w:r>
      <w:r w:rsidDel="00000000" w:rsidR="00000000" w:rsidRPr="00000000">
        <w:rPr>
          <w:rtl w:val="0"/>
        </w:rPr>
        <w:t xml:space="preserve"> response, and successfully solving the lab by deleting user </w:t>
      </w:r>
      <w:r w:rsidDel="00000000" w:rsidR="00000000" w:rsidRPr="00000000">
        <w:rPr>
          <w:rFonts w:ascii="Roboto Mono" w:cs="Roboto Mono" w:eastAsia="Roboto Mono" w:hAnsi="Roboto Mono"/>
          <w:rtl w:val="0"/>
        </w:rPr>
        <w:t xml:space="preserve">Carlos.</w:t>
      </w:r>
      <w:r w:rsidDel="00000000" w:rsidR="00000000" w:rsidRPr="00000000">
        <w:rPr>
          <w:rtl w:val="0"/>
        </w:rPr>
        <w:t xml:space="preserve"> </w:t>
      </w:r>
    </w:p>
    <w:p w:rsidR="00000000" w:rsidDel="00000000" w:rsidP="00000000" w:rsidRDefault="00000000" w:rsidRPr="00000000" w14:paraId="000000D2">
      <w:pPr>
        <w:widowControl w:val="0"/>
        <w:spacing w:after="60" w:lineRule="auto"/>
        <w:ind w:left="0" w:firstLine="0"/>
        <w:jc w:val="both"/>
        <w:rPr/>
      </w:pPr>
      <w:r w:rsidDel="00000000" w:rsidR="00000000" w:rsidRPr="00000000">
        <w:rPr/>
        <w:drawing>
          <wp:inline distB="114300" distT="114300" distL="114300" distR="114300">
            <wp:extent cx="6660000" cy="3886200"/>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660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widowControl w:val="0"/>
        <w:spacing w:after="60" w:lineRule="auto"/>
        <w:jc w:val="both"/>
        <w:rPr/>
      </w:pPr>
      <w:r w:rsidDel="00000000" w:rsidR="00000000" w:rsidRPr="00000000">
        <w:rPr>
          <w:rtl w:val="0"/>
        </w:rPr>
      </w:r>
    </w:p>
    <w:p w:rsidR="00000000" w:rsidDel="00000000" w:rsidP="00000000" w:rsidRDefault="00000000" w:rsidRPr="00000000" w14:paraId="000000D4">
      <w:pPr>
        <w:widowControl w:val="0"/>
        <w:spacing w:after="60" w:lineRule="auto"/>
        <w:jc w:val="both"/>
        <w:rPr/>
      </w:pPr>
      <w:r w:rsidDel="00000000" w:rsidR="00000000" w:rsidRPr="00000000">
        <w:rPr>
          <w:rtl w:val="0"/>
        </w:rPr>
      </w:r>
    </w:p>
    <w:p w:rsidR="00000000" w:rsidDel="00000000" w:rsidP="00000000" w:rsidRDefault="00000000" w:rsidRPr="00000000" w14:paraId="000000D5">
      <w:pPr>
        <w:widowControl w:val="0"/>
        <w:spacing w:after="60" w:lineRule="auto"/>
        <w:jc w:val="both"/>
        <w:rPr/>
      </w:pPr>
      <w:r w:rsidDel="00000000" w:rsidR="00000000" w:rsidRPr="00000000">
        <w:rPr>
          <w:rtl w:val="0"/>
        </w:rPr>
      </w:r>
    </w:p>
    <w:p w:rsidR="00000000" w:rsidDel="00000000" w:rsidP="00000000" w:rsidRDefault="00000000" w:rsidRPr="00000000" w14:paraId="000000D6">
      <w:pPr>
        <w:widowControl w:val="0"/>
        <w:spacing w:after="60" w:lineRule="auto"/>
        <w:jc w:val="both"/>
        <w:rPr/>
      </w:pPr>
      <w:r w:rsidDel="00000000" w:rsidR="00000000" w:rsidRPr="00000000">
        <w:rPr>
          <w:rtl w:val="0"/>
        </w:rPr>
      </w:r>
    </w:p>
    <w:p w:rsidR="00000000" w:rsidDel="00000000" w:rsidP="00000000" w:rsidRDefault="00000000" w:rsidRPr="00000000" w14:paraId="000000D7">
      <w:pPr>
        <w:widowControl w:val="0"/>
        <w:spacing w:after="60" w:lineRule="auto"/>
        <w:jc w:val="both"/>
        <w:rPr>
          <w:sz w:val="24"/>
          <w:szCs w:val="24"/>
        </w:rPr>
      </w:pPr>
      <w:r w:rsidDel="00000000" w:rsidR="00000000" w:rsidRPr="00000000">
        <w:rPr>
          <w:sz w:val="24"/>
          <w:szCs w:val="24"/>
          <w:rtl w:val="0"/>
        </w:rPr>
        <w:t xml:space="preserve">2.6 Impact Assessment</w:t>
      </w:r>
    </w:p>
    <w:p w:rsidR="00000000" w:rsidDel="00000000" w:rsidP="00000000" w:rsidRDefault="00000000" w:rsidRPr="00000000" w14:paraId="000000D8">
      <w:pPr>
        <w:widowControl w:val="0"/>
        <w:spacing w:after="60" w:lineRule="auto"/>
        <w:jc w:val="both"/>
        <w:rPr>
          <w:sz w:val="24"/>
          <w:szCs w:val="24"/>
        </w:rPr>
      </w:pPr>
      <w:r w:rsidDel="00000000" w:rsidR="00000000" w:rsidRPr="00000000">
        <w:rPr>
          <w:rtl w:val="0"/>
        </w:rPr>
      </w:r>
    </w:p>
    <w:p w:rsidR="00000000" w:rsidDel="00000000" w:rsidP="00000000" w:rsidRDefault="00000000" w:rsidRPr="00000000" w14:paraId="000000D9">
      <w:pPr>
        <w:widowControl w:val="0"/>
        <w:spacing w:after="60" w:lineRule="auto"/>
        <w:jc w:val="both"/>
        <w:rPr>
          <w:sz w:val="24"/>
          <w:szCs w:val="24"/>
        </w:rPr>
      </w:pPr>
      <w:r w:rsidDel="00000000" w:rsidR="00000000" w:rsidRPr="00000000">
        <w:rPr>
          <w:sz w:val="24"/>
          <w:szCs w:val="24"/>
          <w:rtl w:val="0"/>
        </w:rPr>
        <w:tab/>
        <w:t xml:space="preserve">An attacker can completely bypass perimeter URL restrictions to invoke sensitive administrative endpoints (such as user deletion functionality). This leads to vertical privilege escalation, unauthorized modification or destruction of critical system resources, and potential full administrative compromise of the application layer. </w:t>
      </w:r>
    </w:p>
    <w:p w:rsidR="00000000" w:rsidDel="00000000" w:rsidP="00000000" w:rsidRDefault="00000000" w:rsidRPr="00000000" w14:paraId="000000DA">
      <w:pPr>
        <w:widowControl w:val="0"/>
        <w:spacing w:after="60" w:lineRule="auto"/>
        <w:jc w:val="both"/>
        <w:rPr>
          <w:sz w:val="24"/>
          <w:szCs w:val="24"/>
        </w:rPr>
      </w:pPr>
      <w:r w:rsidDel="00000000" w:rsidR="00000000" w:rsidRPr="00000000">
        <w:rPr>
          <w:rtl w:val="0"/>
        </w:rPr>
      </w:r>
    </w:p>
    <w:p w:rsidR="00000000" w:rsidDel="00000000" w:rsidP="00000000" w:rsidRDefault="00000000" w:rsidRPr="00000000" w14:paraId="000000DB">
      <w:pPr>
        <w:widowControl w:val="0"/>
        <w:spacing w:after="60" w:lineRule="auto"/>
        <w:jc w:val="both"/>
        <w:rPr>
          <w:sz w:val="24"/>
          <w:szCs w:val="24"/>
        </w:rPr>
      </w:pPr>
      <w:r w:rsidDel="00000000" w:rsidR="00000000" w:rsidRPr="00000000">
        <w:rPr>
          <w:sz w:val="24"/>
          <w:szCs w:val="24"/>
          <w:rtl w:val="0"/>
        </w:rPr>
        <w:t xml:space="preserve">2.7 Remediation</w:t>
      </w:r>
    </w:p>
    <w:p w:rsidR="00000000" w:rsidDel="00000000" w:rsidP="00000000" w:rsidRDefault="00000000" w:rsidRPr="00000000" w14:paraId="000000DC">
      <w:pPr>
        <w:widowControl w:val="0"/>
        <w:spacing w:after="60" w:lineRule="auto"/>
        <w:jc w:val="both"/>
        <w:rPr>
          <w:sz w:val="24"/>
          <w:szCs w:val="24"/>
        </w:rPr>
      </w:pPr>
      <w:r w:rsidDel="00000000" w:rsidR="00000000" w:rsidRPr="00000000">
        <w:rPr>
          <w:sz w:val="24"/>
          <w:szCs w:val="24"/>
          <w:rtl w:val="0"/>
        </w:rPr>
        <w:tab/>
      </w:r>
      <w:r w:rsidDel="00000000" w:rsidR="00000000" w:rsidRPr="00000000">
        <w:rPr>
          <w:b w:val="1"/>
          <w:bCs w:val="1"/>
          <w:sz w:val="24"/>
          <w:szCs w:val="24"/>
          <w:rtl w:val="0"/>
        </w:rPr>
        <w:t xml:space="preserve">Server-Side Authorization:</w:t>
      </w:r>
      <w:r w:rsidDel="00000000" w:rsidR="00000000" w:rsidRPr="00000000">
        <w:rPr>
          <w:sz w:val="24"/>
          <w:szCs w:val="24"/>
          <w:rtl w:val="0"/>
        </w:rPr>
        <w:t xml:space="preserve"> Implement strict, role-based authorization checks directly within the application backend logic for every requested action, rather than relying on front-end or reverse proxy URL filtering.</w:t>
      </w:r>
    </w:p>
    <w:p w:rsidR="00000000" w:rsidDel="00000000" w:rsidP="00000000" w:rsidRDefault="00000000" w:rsidRPr="00000000" w14:paraId="000000DD">
      <w:pPr>
        <w:widowControl w:val="0"/>
        <w:spacing w:after="60" w:lineRule="auto"/>
        <w:jc w:val="both"/>
        <w:rPr>
          <w:sz w:val="24"/>
          <w:szCs w:val="24"/>
        </w:rPr>
      </w:pPr>
      <w:r w:rsidDel="00000000" w:rsidR="00000000" w:rsidRPr="00000000">
        <w:rPr>
          <w:b w:val="1"/>
          <w:bCs w:val="1"/>
          <w:sz w:val="24"/>
          <w:szCs w:val="24"/>
          <w:rtl w:val="0"/>
        </w:rPr>
        <w:t xml:space="preserve">Disable Header Overrides:</w:t>
      </w:r>
      <w:r w:rsidDel="00000000" w:rsidR="00000000" w:rsidRPr="00000000">
        <w:rPr>
          <w:sz w:val="24"/>
          <w:szCs w:val="24"/>
          <w:rtl w:val="0"/>
        </w:rPr>
        <w:t xml:space="preserve"> Ensure that request header overriding mechanisms (such as </w:t>
      </w:r>
      <w:r w:rsidDel="00000000" w:rsidR="00000000" w:rsidRPr="00000000">
        <w:rPr>
          <w:sz w:val="24"/>
          <w:szCs w:val="24"/>
          <w:rtl w:val="0"/>
        </w:rPr>
        <w:t xml:space="preserve">X-Original-Url</w:t>
      </w:r>
      <w:r w:rsidDel="00000000" w:rsidR="00000000" w:rsidRPr="00000000">
        <w:rPr>
          <w:sz w:val="24"/>
          <w:szCs w:val="24"/>
          <w:rtl w:val="0"/>
        </w:rPr>
        <w:t xml:space="preserve"> or </w:t>
      </w:r>
      <w:r w:rsidDel="00000000" w:rsidR="00000000" w:rsidRPr="00000000">
        <w:rPr>
          <w:sz w:val="24"/>
          <w:szCs w:val="24"/>
          <w:rtl w:val="0"/>
        </w:rPr>
        <w:t xml:space="preserve">X-Rewrite-URL</w:t>
      </w:r>
      <w:r w:rsidDel="00000000" w:rsidR="00000000" w:rsidRPr="00000000">
        <w:rPr>
          <w:sz w:val="24"/>
          <w:szCs w:val="24"/>
          <w:rtl w:val="0"/>
        </w:rPr>
        <w:t xml:space="preserve">) are disabled on production front-end servers unless strictly required, and ensure any accepted headers are validated securely against the authenticated user's session role.</w:t>
      </w:r>
    </w:p>
    <w:p w:rsidR="00000000" w:rsidDel="00000000" w:rsidP="00000000" w:rsidRDefault="00000000" w:rsidRPr="00000000" w14:paraId="000000DE">
      <w:pPr>
        <w:widowControl w:val="0"/>
        <w:spacing w:after="60" w:lineRule="auto"/>
        <w:jc w:val="both"/>
        <w:rPr>
          <w:sz w:val="24"/>
          <w:szCs w:val="24"/>
        </w:rPr>
      </w:pPr>
      <w:r w:rsidDel="00000000" w:rsidR="00000000" w:rsidRPr="00000000">
        <w:rPr>
          <w:rtl w:val="0"/>
        </w:rPr>
      </w:r>
    </w:p>
    <w:p w:rsidR="00000000" w:rsidDel="00000000" w:rsidP="00000000" w:rsidRDefault="00000000" w:rsidRPr="00000000" w14:paraId="000000DF">
      <w:pPr>
        <w:widowControl w:val="0"/>
        <w:spacing w:after="60" w:lineRule="auto"/>
        <w:jc w:val="both"/>
        <w:rPr>
          <w:color w:val="1a1a1a"/>
          <w:sz w:val="26"/>
          <w:szCs w:val="26"/>
        </w:rPr>
      </w:pPr>
      <w:r w:rsidDel="00000000" w:rsidR="00000000" w:rsidRPr="00000000">
        <w:rPr>
          <w:sz w:val="24"/>
          <w:szCs w:val="24"/>
          <w:rtl w:val="0"/>
        </w:rPr>
        <w:t xml:space="preserve">2.8 Conclusion</w:t>
      </w:r>
      <w:r w:rsidDel="00000000" w:rsidR="00000000" w:rsidRPr="00000000">
        <w:rPr>
          <w:rtl w:val="0"/>
        </w:rPr>
      </w:r>
    </w:p>
    <w:p w:rsidR="00000000" w:rsidDel="00000000" w:rsidP="00000000" w:rsidRDefault="00000000" w:rsidRPr="00000000" w14:paraId="000000E0">
      <w:pPr>
        <w:spacing w:after="40" w:lineRule="auto"/>
        <w:jc w:val="both"/>
        <w:rPr>
          <w:color w:val="262626"/>
          <w:sz w:val="28"/>
          <w:szCs w:val="28"/>
        </w:rPr>
      </w:pPr>
      <w:r w:rsidDel="00000000" w:rsidR="00000000" w:rsidRPr="00000000">
        <w:rPr>
          <w:rtl w:val="0"/>
        </w:rPr>
      </w:r>
    </w:p>
    <w:p w:rsidR="00000000" w:rsidDel="00000000" w:rsidP="00000000" w:rsidRDefault="00000000" w:rsidRPr="00000000" w14:paraId="000000E1">
      <w:pPr>
        <w:spacing w:after="40" w:lineRule="auto"/>
        <w:jc w:val="both"/>
        <w:rPr>
          <w:color w:val="262626"/>
          <w:sz w:val="28"/>
          <w:szCs w:val="28"/>
        </w:rPr>
      </w:pPr>
      <w:r w:rsidDel="00000000" w:rsidR="00000000" w:rsidRPr="00000000">
        <w:rPr>
          <w:color w:val="262626"/>
          <w:sz w:val="28"/>
          <w:szCs w:val="28"/>
          <w:rtl w:val="0"/>
        </w:rPr>
        <w:tab/>
      </w:r>
      <w:r w:rsidDel="00000000" w:rsidR="00000000" w:rsidRPr="00000000">
        <w:rPr>
          <w:color w:val="262626"/>
          <w:sz w:val="24"/>
          <w:szCs w:val="24"/>
          <w:rtl w:val="0"/>
        </w:rPr>
        <w:t xml:space="preserve">This lab demonstrates the severe security risks associated with relying solely on URL path filtering and reverse proxy restrictions for access control. Without defence-in-depth authorization checks implemented uniformly across backend application endpoints, perimeter controls remain vulnerable to header manipulation and request smuggling techniques.</w:t>
      </w:r>
      <w:r w:rsidDel="00000000" w:rsidR="00000000" w:rsidRPr="00000000">
        <w:rPr>
          <w:color w:val="262626"/>
          <w:sz w:val="28"/>
          <w:szCs w:val="28"/>
          <w:rtl w:val="0"/>
        </w:rPr>
        <w:t xml:space="preserve"> </w:t>
      </w:r>
    </w:p>
    <w:p w:rsidR="00000000" w:rsidDel="00000000" w:rsidP="00000000" w:rsidRDefault="00000000" w:rsidRPr="00000000" w14:paraId="000000E2">
      <w:pPr>
        <w:spacing w:after="40" w:lineRule="auto"/>
        <w:jc w:val="both"/>
        <w:rPr>
          <w:color w:val="262626"/>
          <w:sz w:val="28"/>
          <w:szCs w:val="28"/>
        </w:rPr>
      </w:pPr>
      <w:r w:rsidDel="00000000" w:rsidR="00000000" w:rsidRPr="00000000">
        <w:rPr>
          <w:rtl w:val="0"/>
        </w:rPr>
      </w:r>
    </w:p>
    <w:p w:rsidR="00000000" w:rsidDel="00000000" w:rsidP="00000000" w:rsidRDefault="00000000" w:rsidRPr="00000000" w14:paraId="000000E3">
      <w:pPr>
        <w:spacing w:after="40" w:lineRule="auto"/>
        <w:jc w:val="both"/>
        <w:rPr>
          <w:color w:val="262626"/>
          <w:sz w:val="28"/>
          <w:szCs w:val="28"/>
        </w:rPr>
      </w:pPr>
      <w:r w:rsidDel="00000000" w:rsidR="00000000" w:rsidRPr="00000000">
        <w:rPr>
          <w:color w:val="262626"/>
          <w:sz w:val="28"/>
          <w:szCs w:val="28"/>
          <w:rtl w:val="0"/>
        </w:rPr>
        <w:t xml:space="preserve">References:</w:t>
      </w:r>
    </w:p>
    <w:p w:rsidR="00000000" w:rsidDel="00000000" w:rsidP="00000000" w:rsidRDefault="00000000" w:rsidRPr="00000000" w14:paraId="000000E4">
      <w:pPr>
        <w:numPr>
          <w:ilvl w:val="0"/>
          <w:numId w:val="1"/>
        </w:numPr>
        <w:spacing w:after="100" w:line="276" w:lineRule="auto"/>
        <w:ind w:left="720" w:hanging="360"/>
        <w:jc w:val="both"/>
        <w:rPr>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 </w:t>
      </w:r>
      <w:r w:rsidDel="00000000" w:rsidR="00000000" w:rsidRPr="00000000">
        <w:rPr>
          <w:color w:val="1a1a1a"/>
          <w:sz w:val="24"/>
          <w:szCs w:val="24"/>
          <w:rtl w:val="0"/>
        </w:rPr>
        <w:t xml:space="preserve">OWASP Top 10: 2025—A01: Broken Access Control. </w:t>
      </w:r>
    </w:p>
    <w:p w:rsidR="00000000" w:rsidDel="00000000" w:rsidP="00000000" w:rsidRDefault="00000000" w:rsidRPr="00000000" w14:paraId="000000E5">
      <w:pPr>
        <w:spacing w:after="100" w:line="276" w:lineRule="auto"/>
        <w:ind w:left="720" w:firstLine="0"/>
        <w:jc w:val="both"/>
        <w:rPr>
          <w:color w:val="1a1a1a"/>
          <w:sz w:val="24"/>
          <w:szCs w:val="24"/>
        </w:rPr>
      </w:pPr>
      <w:hyperlink r:id="rId15">
        <w:r w:rsidDel="00000000" w:rsidR="00000000" w:rsidRPr="00000000">
          <w:rPr>
            <w:color w:val="1155cc"/>
            <w:sz w:val="24"/>
            <w:szCs w:val="24"/>
            <w:u w:val="single"/>
            <w:rtl w:val="0"/>
          </w:rPr>
          <w:t xml:space="preserve">https://owasp.org/Top10/2021/A01_2021-Broken_Access_Control/</w:t>
        </w:r>
      </w:hyperlink>
      <w:r w:rsidDel="00000000" w:rsidR="00000000" w:rsidRPr="00000000">
        <w:rPr>
          <w:color w:val="1a1a1a"/>
          <w:sz w:val="24"/>
          <w:szCs w:val="24"/>
          <w:rtl w:val="0"/>
        </w:rPr>
        <w:t xml:space="preserve"> </w:t>
      </w:r>
    </w:p>
    <w:p w:rsidR="00000000" w:rsidDel="00000000" w:rsidP="00000000" w:rsidRDefault="00000000" w:rsidRPr="00000000" w14:paraId="000000E6">
      <w:pPr>
        <w:numPr>
          <w:ilvl w:val="0"/>
          <w:numId w:val="1"/>
        </w:numPr>
        <w:spacing w:after="100" w:line="276" w:lineRule="auto"/>
        <w:ind w:left="720" w:hanging="360"/>
        <w:jc w:val="both"/>
        <w:rPr>
          <w:color w:val="1a1a1a"/>
          <w:sz w:val="24"/>
          <w:szCs w:val="24"/>
        </w:rPr>
      </w:pPr>
      <w:r w:rsidDel="00000000" w:rsidR="00000000" w:rsidRPr="00000000">
        <w:rPr>
          <w:color w:val="1a1a1a"/>
          <w:sz w:val="24"/>
          <w:szCs w:val="24"/>
          <w:rtl w:val="0"/>
        </w:rPr>
        <w:t xml:space="preserve"> OWASP Top 10: 2021—A07: Identification and Authentication Failures.</w:t>
      </w:r>
    </w:p>
    <w:p w:rsidR="00000000" w:rsidDel="00000000" w:rsidP="00000000" w:rsidRDefault="00000000" w:rsidRPr="00000000" w14:paraId="000000E7">
      <w:pPr>
        <w:spacing w:after="100" w:line="276" w:lineRule="auto"/>
        <w:ind w:left="720" w:firstLine="0"/>
        <w:jc w:val="both"/>
        <w:rPr>
          <w:color w:val="1a1a1a"/>
          <w:sz w:val="24"/>
          <w:szCs w:val="24"/>
        </w:rPr>
      </w:pPr>
      <w:hyperlink r:id="rId16">
        <w:r w:rsidDel="00000000" w:rsidR="00000000" w:rsidRPr="00000000">
          <w:rPr>
            <w:color w:val="1155cc"/>
            <w:sz w:val="24"/>
            <w:szCs w:val="24"/>
            <w:u w:val="single"/>
            <w:rtl w:val="0"/>
          </w:rPr>
          <w:t xml:space="preserve">https://owasp.org/Top10/2021/A07_2021-Identification_and_Authentication_Failures/</w:t>
        </w:r>
      </w:hyperlink>
      <w:r w:rsidDel="00000000" w:rsidR="00000000" w:rsidRPr="00000000">
        <w:rPr>
          <w:color w:val="1a1a1a"/>
          <w:sz w:val="24"/>
          <w:szCs w:val="24"/>
          <w:rtl w:val="0"/>
        </w:rPr>
        <w:t xml:space="preserve"> </w:t>
      </w:r>
    </w:p>
    <w:p w:rsidR="00000000" w:rsidDel="00000000" w:rsidP="00000000" w:rsidRDefault="00000000" w:rsidRPr="00000000" w14:paraId="000000E8">
      <w:pPr>
        <w:numPr>
          <w:ilvl w:val="0"/>
          <w:numId w:val="1"/>
        </w:numPr>
        <w:spacing w:after="0" w:afterAutospacing="0" w:line="276" w:lineRule="auto"/>
        <w:ind w:left="720" w:hanging="360"/>
        <w:jc w:val="both"/>
        <w:rPr>
          <w:color w:val="1a1a1a"/>
          <w:sz w:val="24"/>
          <w:szCs w:val="24"/>
        </w:rPr>
      </w:pPr>
      <w:r w:rsidDel="00000000" w:rsidR="00000000" w:rsidRPr="00000000">
        <w:rPr>
          <w:color w:val="1a1a1a"/>
          <w:sz w:val="24"/>
          <w:szCs w:val="24"/>
          <w:rtl w:val="0"/>
        </w:rPr>
        <w:t xml:space="preserve">IDOR </w:t>
      </w:r>
      <w:hyperlink r:id="rId17">
        <w:r w:rsidDel="00000000" w:rsidR="00000000" w:rsidRPr="00000000">
          <w:rPr>
            <w:color w:val="1155cc"/>
            <w:sz w:val="24"/>
            <w:szCs w:val="24"/>
            <w:u w:val="single"/>
            <w:rtl w:val="0"/>
          </w:rPr>
          <w:t xml:space="preserve">https://portswigger.net/web-security/access-control/idor</w:t>
        </w:r>
      </w:hyperlink>
      <w:r w:rsidDel="00000000" w:rsidR="00000000" w:rsidRPr="00000000">
        <w:rPr>
          <w:color w:val="1a1a1a"/>
          <w:sz w:val="24"/>
          <w:szCs w:val="24"/>
          <w:rtl w:val="0"/>
        </w:rPr>
        <w:t xml:space="preserve"> </w:t>
      </w:r>
    </w:p>
    <w:p w:rsidR="00000000" w:rsidDel="00000000" w:rsidP="00000000" w:rsidRDefault="00000000" w:rsidRPr="00000000" w14:paraId="000000E9">
      <w:pPr>
        <w:numPr>
          <w:ilvl w:val="0"/>
          <w:numId w:val="1"/>
        </w:numPr>
        <w:spacing w:after="100" w:line="276" w:lineRule="auto"/>
        <w:ind w:left="720" w:hanging="360"/>
        <w:jc w:val="both"/>
        <w:rPr>
          <w:color w:val="1a1a1a"/>
          <w:sz w:val="24"/>
          <w:szCs w:val="24"/>
        </w:rPr>
      </w:pPr>
      <w:r w:rsidDel="00000000" w:rsidR="00000000" w:rsidRPr="00000000">
        <w:rPr>
          <w:color w:val="1a1a1a"/>
          <w:sz w:val="24"/>
          <w:szCs w:val="24"/>
          <w:rtl w:val="0"/>
        </w:rPr>
        <w:t xml:space="preserve">Horizontal Privilege Escalation </w:t>
      </w:r>
    </w:p>
    <w:p w:rsidR="00000000" w:rsidDel="00000000" w:rsidP="00000000" w:rsidRDefault="00000000" w:rsidRPr="00000000" w14:paraId="000000EA">
      <w:pPr>
        <w:spacing w:after="100" w:line="276" w:lineRule="auto"/>
        <w:ind w:left="720" w:firstLine="0"/>
        <w:jc w:val="both"/>
        <w:rPr>
          <w:color w:val="1a1a1a"/>
          <w:sz w:val="24"/>
          <w:szCs w:val="24"/>
        </w:rPr>
      </w:pPr>
      <w:hyperlink r:id="rId18">
        <w:r w:rsidDel="00000000" w:rsidR="00000000" w:rsidRPr="00000000">
          <w:rPr>
            <w:color w:val="1155cc"/>
            <w:sz w:val="24"/>
            <w:szCs w:val="24"/>
            <w:u w:val="single"/>
            <w:rtl w:val="0"/>
          </w:rPr>
          <w:t xml:space="preserve">https://portswigger.net/web-security/access-control#what-is-access-control</w:t>
        </w:r>
      </w:hyperlink>
      <w:r w:rsidDel="00000000" w:rsidR="00000000" w:rsidRPr="00000000">
        <w:rPr>
          <w:color w:val="1a1a1a"/>
          <w:sz w:val="24"/>
          <w:szCs w:val="24"/>
          <w:rtl w:val="0"/>
        </w:rPr>
        <w:t xml:space="preserve"> </w:t>
      </w:r>
    </w:p>
    <w:p w:rsidR="00000000" w:rsidDel="00000000" w:rsidP="00000000" w:rsidRDefault="00000000" w:rsidRPr="00000000" w14:paraId="000000EB">
      <w:pPr>
        <w:numPr>
          <w:ilvl w:val="0"/>
          <w:numId w:val="1"/>
        </w:numPr>
        <w:spacing w:after="100" w:line="276" w:lineRule="auto"/>
        <w:ind w:left="720" w:hanging="360"/>
        <w:jc w:val="both"/>
        <w:rPr>
          <w:color w:val="1a1a1a"/>
          <w:sz w:val="24"/>
          <w:szCs w:val="24"/>
        </w:rPr>
      </w:pPr>
      <w:r w:rsidDel="00000000" w:rsidR="00000000" w:rsidRPr="00000000">
        <w:rPr>
          <w:color w:val="1a1a1a"/>
          <w:sz w:val="24"/>
          <w:szCs w:val="24"/>
          <w:rtl w:val="0"/>
        </w:rPr>
        <w:t xml:space="preserve">Vertical Privilege Escalation</w:t>
      </w:r>
    </w:p>
    <w:p w:rsidR="00000000" w:rsidDel="00000000" w:rsidP="00000000" w:rsidRDefault="00000000" w:rsidRPr="00000000" w14:paraId="000000EC">
      <w:pPr>
        <w:spacing w:after="100" w:line="276" w:lineRule="auto"/>
        <w:ind w:left="720" w:firstLine="0"/>
        <w:jc w:val="both"/>
        <w:rPr>
          <w:color w:val="1a1a1a"/>
          <w:sz w:val="24"/>
          <w:szCs w:val="24"/>
        </w:rPr>
      </w:pPr>
      <w:hyperlink r:id="rId19">
        <w:r w:rsidDel="00000000" w:rsidR="00000000" w:rsidRPr="00000000">
          <w:rPr>
            <w:color w:val="1155cc"/>
            <w:sz w:val="24"/>
            <w:szCs w:val="24"/>
            <w:u w:val="single"/>
            <w:rtl w:val="0"/>
          </w:rPr>
          <w:t xml:space="preserve">https://portswigger.net/web-security/access-control#what-is-access-control</w:t>
        </w:r>
      </w:hyperlink>
      <w:r w:rsidDel="00000000" w:rsidR="00000000" w:rsidRPr="00000000">
        <w:rPr>
          <w:color w:val="1a1a1a"/>
          <w:sz w:val="24"/>
          <w:szCs w:val="24"/>
          <w:rtl w:val="0"/>
        </w:rPr>
        <w:t xml:space="preserve"> </w:t>
      </w:r>
    </w:p>
    <w:p w:rsidR="00000000" w:rsidDel="00000000" w:rsidP="00000000" w:rsidRDefault="00000000" w:rsidRPr="00000000" w14:paraId="000000ED">
      <w:pPr>
        <w:numPr>
          <w:ilvl w:val="0"/>
          <w:numId w:val="1"/>
        </w:numPr>
        <w:spacing w:after="100" w:line="276" w:lineRule="auto"/>
        <w:ind w:left="720" w:hanging="360"/>
        <w:jc w:val="both"/>
        <w:rPr>
          <w:color w:val="1a1a1a"/>
          <w:sz w:val="24"/>
          <w:szCs w:val="24"/>
          <w:u w:val="none"/>
        </w:rPr>
      </w:pPr>
      <w:r w:rsidDel="00000000" w:rsidR="00000000" w:rsidRPr="00000000">
        <w:rPr>
          <w:color w:val="1a1a1a"/>
          <w:sz w:val="24"/>
          <w:szCs w:val="24"/>
          <w:rtl w:val="0"/>
        </w:rPr>
        <w:t xml:space="preserve">LAB: URL-based access control can be circumvented—PortSwigger Web Security Academy</w:t>
      </w:r>
    </w:p>
    <w:p w:rsidR="00000000" w:rsidDel="00000000" w:rsidP="00000000" w:rsidRDefault="00000000" w:rsidRPr="00000000" w14:paraId="000000EE">
      <w:pPr>
        <w:spacing w:after="100" w:line="276" w:lineRule="auto"/>
        <w:ind w:left="720" w:firstLine="0"/>
        <w:jc w:val="both"/>
        <w:rPr>
          <w:color w:val="1a1a1a"/>
          <w:sz w:val="24"/>
          <w:szCs w:val="24"/>
        </w:rPr>
      </w:pPr>
      <w:hyperlink r:id="rId20">
        <w:r w:rsidDel="00000000" w:rsidR="00000000" w:rsidRPr="00000000">
          <w:rPr>
            <w:color w:val="1155cc"/>
            <w:sz w:val="24"/>
            <w:szCs w:val="24"/>
            <w:u w:val="single"/>
            <w:rtl w:val="0"/>
          </w:rPr>
          <w:t xml:space="preserve">https://portswigger.net/web-security/access-control/lab-url-based-access-control-can-be-circumvented</w:t>
        </w:r>
      </w:hyperlink>
      <w:r w:rsidDel="00000000" w:rsidR="00000000" w:rsidRPr="00000000">
        <w:rPr>
          <w:color w:val="1a1a1a"/>
          <w:sz w:val="24"/>
          <w:szCs w:val="24"/>
          <w:rtl w:val="0"/>
        </w:rPr>
        <w:t xml:space="preserve"> </w:t>
      </w:r>
    </w:p>
    <w:sectPr>
      <w:footerReference r:id="rId21" w:type="default"/>
      <w:footerReference r:id="rId22" w:type="first"/>
      <w:pgSz w:h="16838" w:w="11906" w:orient="portrait"/>
      <w:pgMar w:bottom="708.6614173228347" w:top="708.6614173228347" w:left="708.6614173228347" w:right="708.6614173228347"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jc w:val="right"/>
      <w:rPr/>
    </w:pPr>
    <w:r w:rsidDel="00000000" w:rsidR="00000000" w:rsidRPr="00000000">
      <w:rPr>
        <w:rFonts w:ascii="Roboto Mono" w:cs="Roboto Mono" w:eastAsia="Roboto Mono" w:hAnsi="Roboto Mono"/>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portswigger.net/web-security/access-control/lab-url-based-access-control-can-be-circumvented" TargetMode="External"/><Relationship Id="rId11" Type="http://schemas.openxmlformats.org/officeDocument/2006/relationships/image" Target="media/image3.png"/><Relationship Id="rId22" Type="http://schemas.openxmlformats.org/officeDocument/2006/relationships/footer" Target="footer1.xml"/><Relationship Id="rId10" Type="http://schemas.openxmlformats.org/officeDocument/2006/relationships/image" Target="media/image2.png"/><Relationship Id="rId21" Type="http://schemas.openxmlformats.org/officeDocument/2006/relationships/footer" Target="footer2.xml"/><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owasp.org/Top10/2021/A01_2021-Broken_Access_Control/" TargetMode="External"/><Relationship Id="rId14" Type="http://schemas.openxmlformats.org/officeDocument/2006/relationships/image" Target="media/image5.png"/><Relationship Id="rId17" Type="http://schemas.openxmlformats.org/officeDocument/2006/relationships/hyperlink" Target="https://portswigger.net/web-security/access-control/idor" TargetMode="External"/><Relationship Id="rId16" Type="http://schemas.openxmlformats.org/officeDocument/2006/relationships/hyperlink" Target="https://owasp.org/Top10/2021/A07_2021-Identification_and_Authentication_Failures/" TargetMode="External"/><Relationship Id="rId5" Type="http://schemas.openxmlformats.org/officeDocument/2006/relationships/styles" Target="styles.xml"/><Relationship Id="rId19" Type="http://schemas.openxmlformats.org/officeDocument/2006/relationships/hyperlink" Target="https://portswigger.net/web-security/access-control#what-is-access-control" TargetMode="External"/><Relationship Id="rId6" Type="http://schemas.openxmlformats.org/officeDocument/2006/relationships/hyperlink" Target="http://web-security-academy.net" TargetMode="External"/><Relationship Id="rId18" Type="http://schemas.openxmlformats.org/officeDocument/2006/relationships/hyperlink" Target="https://portswigger.net/web-security/access-control#what-is-access-control" TargetMode="Externa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