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DC33" w14:textId="7BB8F661" w:rsidR="00F34AE5" w:rsidRDefault="006C3793" w:rsidP="006C3793">
      <w:pPr>
        <w:rPr>
          <w:b/>
          <w:bCs w:val="0"/>
          <w:sz w:val="40"/>
          <w:szCs w:val="40"/>
        </w:rPr>
      </w:pPr>
      <w:r w:rsidRPr="006C3793">
        <w:rPr>
          <w:b/>
          <w:bCs w:val="0"/>
          <w:sz w:val="40"/>
          <w:szCs w:val="40"/>
        </w:rPr>
        <w:t>Title:</w:t>
      </w:r>
      <w:r w:rsidRPr="006C3793">
        <w:rPr>
          <w:b/>
          <w:bCs w:val="0"/>
          <w:sz w:val="40"/>
          <w:szCs w:val="40"/>
        </w:rPr>
        <w:t xml:space="preserve"> </w:t>
      </w:r>
      <w:r w:rsidRPr="006C3793">
        <w:rPr>
          <w:b/>
          <w:bCs w:val="0"/>
          <w:sz w:val="40"/>
          <w:szCs w:val="40"/>
        </w:rPr>
        <w:t>Day 5</w:t>
      </w:r>
      <w:r>
        <w:rPr>
          <w:b/>
          <w:bCs w:val="0"/>
          <w:sz w:val="40"/>
          <w:szCs w:val="40"/>
        </w:rPr>
        <w:t xml:space="preserve"> - </w:t>
      </w:r>
      <w:r w:rsidRPr="006C3793">
        <w:rPr>
          <w:b/>
          <w:bCs w:val="0"/>
          <w:sz w:val="40"/>
          <w:szCs w:val="40"/>
        </w:rPr>
        <w:t>Data Manipulation and Exploration</w:t>
      </w:r>
    </w:p>
    <w:p w14:paraId="74AD5F99" w14:textId="77777777" w:rsidR="006C3793" w:rsidRDefault="006C3793" w:rsidP="006C3793">
      <w:pPr>
        <w:jc w:val="both"/>
        <w:rPr>
          <w:b/>
          <w:bCs w:val="0"/>
          <w:sz w:val="40"/>
          <w:szCs w:val="40"/>
        </w:rPr>
      </w:pPr>
    </w:p>
    <w:p w14:paraId="6E083DEA" w14:textId="77777777" w:rsidR="006C3793" w:rsidRPr="006C3793" w:rsidRDefault="006C3793" w:rsidP="006C3793">
      <w:pPr>
        <w:jc w:val="left"/>
        <w:rPr>
          <w:b/>
          <w:bCs w:val="0"/>
          <w:sz w:val="32"/>
          <w:szCs w:val="32"/>
        </w:rPr>
      </w:pPr>
      <w:r w:rsidRPr="006C3793">
        <w:rPr>
          <w:b/>
          <w:bCs w:val="0"/>
          <w:sz w:val="32"/>
          <w:szCs w:val="32"/>
        </w:rPr>
        <w:t>Introduction:</w:t>
      </w:r>
    </w:p>
    <w:p w14:paraId="45BD4264" w14:textId="29AC9ACE" w:rsidR="006C3793" w:rsidRDefault="006C3793" w:rsidP="006C3793">
      <w:pPr>
        <w:jc w:val="left"/>
        <w:rPr>
          <w:sz w:val="28"/>
          <w:szCs w:val="28"/>
        </w:rPr>
      </w:pPr>
      <w:r w:rsidRPr="006C3793">
        <w:rPr>
          <w:sz w:val="28"/>
          <w:szCs w:val="28"/>
        </w:rPr>
        <w:t xml:space="preserve"> Day 5 of our data analysis journey takes us through a series of crucial tasks aimed at filtering, refining, and exploring our dataset. These operations provide deeper insights into data relationships, handle outliers, and transform data for more advanced analysis. </w:t>
      </w:r>
    </w:p>
    <w:p w14:paraId="7FFA89C5" w14:textId="77777777" w:rsidR="006C3793" w:rsidRDefault="006C3793" w:rsidP="006C3793">
      <w:pPr>
        <w:jc w:val="left"/>
        <w:rPr>
          <w:sz w:val="28"/>
          <w:szCs w:val="28"/>
        </w:rPr>
      </w:pPr>
    </w:p>
    <w:p w14:paraId="74ADC872" w14:textId="743C8729" w:rsidR="006C3793" w:rsidRDefault="006C3793" w:rsidP="006C3793">
      <w:pPr>
        <w:jc w:val="left"/>
        <w:rPr>
          <w:b/>
          <w:bCs w:val="0"/>
          <w:sz w:val="32"/>
          <w:szCs w:val="32"/>
        </w:rPr>
      </w:pPr>
      <w:r w:rsidRPr="006C3793">
        <w:rPr>
          <w:b/>
          <w:bCs w:val="0"/>
          <w:sz w:val="32"/>
          <w:szCs w:val="32"/>
        </w:rPr>
        <w:t>Tasks and Operations:</w:t>
      </w:r>
    </w:p>
    <w:p w14:paraId="586AC353" w14:textId="346D47D5" w:rsidR="006C3793" w:rsidRPr="006C3793" w:rsidRDefault="006C3793" w:rsidP="006C3793">
      <w:pPr>
        <w:jc w:val="left"/>
        <w:rPr>
          <w:b/>
          <w:bCs w:val="0"/>
          <w:sz w:val="28"/>
          <w:szCs w:val="28"/>
          <w:lang w:eastAsia="en-IN"/>
        </w:rPr>
      </w:pPr>
      <w:r w:rsidRPr="006C3793">
        <w:rPr>
          <w:b/>
          <w:bCs w:val="0"/>
          <w:sz w:val="28"/>
          <w:szCs w:val="28"/>
          <w:lang w:eastAsia="en-IN"/>
        </w:rPr>
        <w:t>1. Filter the Data Based on Some Logic:</w:t>
      </w:r>
    </w:p>
    <w:p w14:paraId="12D4342D" w14:textId="77777777" w:rsidR="006C3793" w:rsidRPr="006C3793" w:rsidRDefault="006C3793" w:rsidP="006C3793">
      <w:pPr>
        <w:pStyle w:val="ListParagraph"/>
        <w:numPr>
          <w:ilvl w:val="0"/>
          <w:numId w:val="8"/>
        </w:numPr>
        <w:jc w:val="left"/>
        <w:rPr>
          <w:sz w:val="28"/>
          <w:szCs w:val="28"/>
          <w:lang w:eastAsia="en-IN"/>
        </w:rPr>
      </w:pPr>
      <w:r w:rsidRPr="006C3793">
        <w:rPr>
          <w:sz w:val="28"/>
          <w:szCs w:val="28"/>
          <w:lang w:eastAsia="en-IN"/>
        </w:rPr>
        <w:t>One of the fundamental tasks in data analysis is filtering data based on specific criteria. In this case, we filtered the dataset to include only records where the 'amount' exceeded a certain threshold.</w:t>
      </w:r>
    </w:p>
    <w:p w14:paraId="71E260D6" w14:textId="77777777" w:rsidR="006C3793" w:rsidRPr="006C3793" w:rsidRDefault="006C3793" w:rsidP="006C3793">
      <w:pPr>
        <w:pStyle w:val="ListParagraph"/>
        <w:numPr>
          <w:ilvl w:val="0"/>
          <w:numId w:val="8"/>
        </w:numPr>
        <w:jc w:val="left"/>
        <w:rPr>
          <w:sz w:val="28"/>
          <w:szCs w:val="28"/>
          <w:lang w:eastAsia="en-IN"/>
        </w:rPr>
      </w:pPr>
      <w:r w:rsidRPr="006C3793">
        <w:rPr>
          <w:sz w:val="28"/>
          <w:szCs w:val="28"/>
          <w:lang w:eastAsia="en-IN"/>
        </w:rPr>
        <w:t>How it was solved: We used a logical condition to filter the data and saved the filtered dataset to a new CSV file.</w:t>
      </w:r>
    </w:p>
    <w:p w14:paraId="14A9DE51" w14:textId="77777777" w:rsidR="006C3793" w:rsidRPr="006C3793" w:rsidRDefault="006C3793" w:rsidP="006C3793">
      <w:pPr>
        <w:jc w:val="left"/>
        <w:rPr>
          <w:b/>
          <w:bCs w:val="0"/>
          <w:sz w:val="28"/>
          <w:szCs w:val="28"/>
          <w:lang w:eastAsia="en-IN"/>
        </w:rPr>
      </w:pPr>
      <w:r w:rsidRPr="006C3793">
        <w:rPr>
          <w:b/>
          <w:bCs w:val="0"/>
          <w:sz w:val="28"/>
          <w:szCs w:val="28"/>
          <w:lang w:eastAsia="en-IN"/>
        </w:rPr>
        <w:t>2. Rename the Columns if Required:</w:t>
      </w:r>
    </w:p>
    <w:p w14:paraId="53C2848B" w14:textId="77777777" w:rsidR="006C3793" w:rsidRPr="006C3793" w:rsidRDefault="006C3793" w:rsidP="006C3793">
      <w:pPr>
        <w:pStyle w:val="ListParagraph"/>
        <w:numPr>
          <w:ilvl w:val="0"/>
          <w:numId w:val="9"/>
        </w:numPr>
        <w:jc w:val="left"/>
        <w:rPr>
          <w:sz w:val="28"/>
          <w:szCs w:val="28"/>
          <w:lang w:eastAsia="en-IN"/>
        </w:rPr>
      </w:pPr>
      <w:r w:rsidRPr="006C3793">
        <w:rPr>
          <w:sz w:val="28"/>
          <w:szCs w:val="28"/>
          <w:lang w:eastAsia="en-IN"/>
        </w:rPr>
        <w:t>Renaming columns can make data more understandable and structured, especially when dealing with large datasets.</w:t>
      </w:r>
    </w:p>
    <w:p w14:paraId="6863AE65" w14:textId="77777777" w:rsidR="006C3793" w:rsidRPr="006C3793" w:rsidRDefault="006C3793" w:rsidP="006C3793">
      <w:pPr>
        <w:pStyle w:val="ListParagraph"/>
        <w:numPr>
          <w:ilvl w:val="0"/>
          <w:numId w:val="9"/>
        </w:numPr>
        <w:jc w:val="left"/>
        <w:rPr>
          <w:sz w:val="28"/>
          <w:szCs w:val="28"/>
          <w:lang w:eastAsia="en-IN"/>
        </w:rPr>
      </w:pPr>
      <w:r w:rsidRPr="006C3793">
        <w:rPr>
          <w:sz w:val="28"/>
          <w:szCs w:val="28"/>
          <w:lang w:eastAsia="en-IN"/>
        </w:rPr>
        <w:t>How it was solved: We used a column mapping dictionary to rename the 'amount' column to '</w:t>
      </w:r>
      <w:proofErr w:type="spellStart"/>
      <w:r w:rsidRPr="006C3793">
        <w:rPr>
          <w:sz w:val="28"/>
          <w:szCs w:val="28"/>
          <w:lang w:eastAsia="en-IN"/>
        </w:rPr>
        <w:t>newamt</w:t>
      </w:r>
      <w:proofErr w:type="spellEnd"/>
      <w:r w:rsidRPr="006C3793">
        <w:rPr>
          <w:sz w:val="28"/>
          <w:szCs w:val="28"/>
          <w:lang w:eastAsia="en-IN"/>
        </w:rPr>
        <w:t>'.</w:t>
      </w:r>
    </w:p>
    <w:p w14:paraId="53265A17" w14:textId="77777777" w:rsidR="006C3793" w:rsidRPr="006C3793" w:rsidRDefault="006C3793" w:rsidP="006C3793">
      <w:pPr>
        <w:jc w:val="left"/>
        <w:rPr>
          <w:b/>
          <w:bCs w:val="0"/>
          <w:sz w:val="28"/>
          <w:szCs w:val="28"/>
          <w:lang w:eastAsia="en-IN"/>
        </w:rPr>
      </w:pPr>
      <w:r w:rsidRPr="006C3793">
        <w:rPr>
          <w:b/>
          <w:bCs w:val="0"/>
          <w:sz w:val="28"/>
          <w:szCs w:val="28"/>
          <w:lang w:eastAsia="en-IN"/>
        </w:rPr>
        <w:t>3. Show the Relationship Between the Variables Using Correlation:</w:t>
      </w:r>
    </w:p>
    <w:p w14:paraId="015B18CC" w14:textId="77777777" w:rsidR="006C3793" w:rsidRPr="006C3793" w:rsidRDefault="006C3793" w:rsidP="006C3793">
      <w:pPr>
        <w:pStyle w:val="ListParagraph"/>
        <w:numPr>
          <w:ilvl w:val="0"/>
          <w:numId w:val="10"/>
        </w:numPr>
        <w:jc w:val="left"/>
        <w:rPr>
          <w:sz w:val="28"/>
          <w:szCs w:val="28"/>
          <w:lang w:eastAsia="en-IN"/>
        </w:rPr>
      </w:pPr>
      <w:r w:rsidRPr="006C3793">
        <w:rPr>
          <w:sz w:val="28"/>
          <w:szCs w:val="28"/>
          <w:lang w:eastAsia="en-IN"/>
        </w:rPr>
        <w:t>Understanding the relationships between variables is key in data analysis. Correlation helps measure the strength and direction of relationships.</w:t>
      </w:r>
    </w:p>
    <w:p w14:paraId="1ED307ED" w14:textId="77777777" w:rsidR="006C3793" w:rsidRDefault="006C3793" w:rsidP="006C3793">
      <w:pPr>
        <w:pStyle w:val="ListParagraph"/>
        <w:numPr>
          <w:ilvl w:val="0"/>
          <w:numId w:val="10"/>
        </w:numPr>
        <w:jc w:val="left"/>
        <w:rPr>
          <w:sz w:val="28"/>
          <w:szCs w:val="28"/>
          <w:lang w:eastAsia="en-IN"/>
        </w:rPr>
      </w:pPr>
      <w:r w:rsidRPr="006C3793">
        <w:rPr>
          <w:sz w:val="28"/>
          <w:szCs w:val="28"/>
          <w:lang w:eastAsia="en-IN"/>
        </w:rPr>
        <w:t>How it was solved: We calculated the Pearson correlation coefficient between '</w:t>
      </w:r>
      <w:proofErr w:type="spellStart"/>
      <w:r w:rsidRPr="006C3793">
        <w:rPr>
          <w:sz w:val="28"/>
          <w:szCs w:val="28"/>
          <w:lang w:eastAsia="en-IN"/>
        </w:rPr>
        <w:t>oldbalanceOrg</w:t>
      </w:r>
      <w:proofErr w:type="spellEnd"/>
      <w:r w:rsidRPr="006C3793">
        <w:rPr>
          <w:sz w:val="28"/>
          <w:szCs w:val="28"/>
          <w:lang w:eastAsia="en-IN"/>
        </w:rPr>
        <w:t>' and '</w:t>
      </w:r>
      <w:proofErr w:type="spellStart"/>
      <w:r w:rsidRPr="006C3793">
        <w:rPr>
          <w:sz w:val="28"/>
          <w:szCs w:val="28"/>
          <w:lang w:eastAsia="en-IN"/>
        </w:rPr>
        <w:t>newbalanceOrig</w:t>
      </w:r>
      <w:proofErr w:type="spellEnd"/>
      <w:r w:rsidRPr="006C3793">
        <w:rPr>
          <w:sz w:val="28"/>
          <w:szCs w:val="28"/>
          <w:lang w:eastAsia="en-IN"/>
        </w:rPr>
        <w:t>' and visualized it using a scatter plot.</w:t>
      </w:r>
    </w:p>
    <w:p w14:paraId="17DFDB41" w14:textId="77777777" w:rsidR="006C3793" w:rsidRDefault="006C3793" w:rsidP="006C3793">
      <w:pPr>
        <w:jc w:val="left"/>
        <w:rPr>
          <w:sz w:val="28"/>
          <w:szCs w:val="28"/>
          <w:lang w:eastAsia="en-IN"/>
        </w:rPr>
      </w:pPr>
    </w:p>
    <w:p w14:paraId="0CF57569" w14:textId="77777777" w:rsidR="006C3793" w:rsidRPr="006C3793" w:rsidRDefault="006C3793" w:rsidP="006C3793">
      <w:pPr>
        <w:jc w:val="left"/>
        <w:rPr>
          <w:sz w:val="28"/>
          <w:szCs w:val="28"/>
          <w:lang w:eastAsia="en-IN"/>
        </w:rPr>
      </w:pPr>
    </w:p>
    <w:p w14:paraId="20E3E352" w14:textId="77777777" w:rsidR="006C3793" w:rsidRPr="006C3793" w:rsidRDefault="006C3793" w:rsidP="006C3793">
      <w:pPr>
        <w:jc w:val="left"/>
        <w:rPr>
          <w:b/>
          <w:bCs w:val="0"/>
          <w:sz w:val="28"/>
          <w:szCs w:val="28"/>
          <w:lang w:eastAsia="en-IN"/>
        </w:rPr>
      </w:pPr>
      <w:r w:rsidRPr="006C3793">
        <w:rPr>
          <w:b/>
          <w:bCs w:val="0"/>
          <w:sz w:val="28"/>
          <w:szCs w:val="28"/>
          <w:lang w:eastAsia="en-IN"/>
        </w:rPr>
        <w:lastRenderedPageBreak/>
        <w:t>4. Drop the Irrelevant Columns:</w:t>
      </w:r>
    </w:p>
    <w:p w14:paraId="6194860F" w14:textId="77777777" w:rsidR="006C3793" w:rsidRPr="006C3793" w:rsidRDefault="006C3793" w:rsidP="006C3793">
      <w:pPr>
        <w:pStyle w:val="ListParagraph"/>
        <w:numPr>
          <w:ilvl w:val="0"/>
          <w:numId w:val="11"/>
        </w:numPr>
        <w:jc w:val="left"/>
        <w:rPr>
          <w:sz w:val="28"/>
          <w:szCs w:val="28"/>
          <w:lang w:eastAsia="en-IN"/>
        </w:rPr>
      </w:pPr>
      <w:r w:rsidRPr="006C3793">
        <w:rPr>
          <w:sz w:val="28"/>
          <w:szCs w:val="28"/>
          <w:lang w:eastAsia="en-IN"/>
        </w:rPr>
        <w:t>Removing irrelevant or redundant columns from the dataset helps streamline data analysis and improves efficiency.</w:t>
      </w:r>
    </w:p>
    <w:p w14:paraId="19E7D7AA" w14:textId="77777777" w:rsidR="006C3793" w:rsidRPr="006C3793" w:rsidRDefault="006C3793" w:rsidP="006C3793">
      <w:pPr>
        <w:pStyle w:val="ListParagraph"/>
        <w:numPr>
          <w:ilvl w:val="0"/>
          <w:numId w:val="11"/>
        </w:numPr>
        <w:jc w:val="left"/>
        <w:rPr>
          <w:sz w:val="28"/>
          <w:szCs w:val="28"/>
          <w:lang w:eastAsia="en-IN"/>
        </w:rPr>
      </w:pPr>
      <w:r w:rsidRPr="006C3793">
        <w:rPr>
          <w:sz w:val="28"/>
          <w:szCs w:val="28"/>
          <w:lang w:eastAsia="en-IN"/>
        </w:rPr>
        <w:t>How it was solved: We dropped the '</w:t>
      </w:r>
      <w:proofErr w:type="spellStart"/>
      <w:r w:rsidRPr="006C3793">
        <w:rPr>
          <w:sz w:val="28"/>
          <w:szCs w:val="28"/>
          <w:lang w:eastAsia="en-IN"/>
        </w:rPr>
        <w:t>newamt</w:t>
      </w:r>
      <w:proofErr w:type="spellEnd"/>
      <w:r w:rsidRPr="006C3793">
        <w:rPr>
          <w:sz w:val="28"/>
          <w:szCs w:val="28"/>
          <w:lang w:eastAsia="en-IN"/>
        </w:rPr>
        <w:t>' column.</w:t>
      </w:r>
    </w:p>
    <w:p w14:paraId="6E494742" w14:textId="77777777" w:rsidR="006C3793" w:rsidRPr="006C3793" w:rsidRDefault="006C3793" w:rsidP="006C3793">
      <w:pPr>
        <w:jc w:val="left"/>
        <w:rPr>
          <w:b/>
          <w:bCs w:val="0"/>
          <w:sz w:val="28"/>
          <w:szCs w:val="28"/>
          <w:lang w:eastAsia="en-IN"/>
        </w:rPr>
      </w:pPr>
      <w:r w:rsidRPr="006C3793">
        <w:rPr>
          <w:b/>
          <w:bCs w:val="0"/>
          <w:sz w:val="28"/>
          <w:szCs w:val="28"/>
          <w:lang w:eastAsia="en-IN"/>
        </w:rPr>
        <w:t>5. Count the Number of Rows:</w:t>
      </w:r>
    </w:p>
    <w:p w14:paraId="0C3F9927" w14:textId="77777777" w:rsidR="006C3793" w:rsidRPr="006C3793" w:rsidRDefault="006C3793" w:rsidP="006C3793">
      <w:pPr>
        <w:pStyle w:val="ListParagraph"/>
        <w:numPr>
          <w:ilvl w:val="0"/>
          <w:numId w:val="12"/>
        </w:numPr>
        <w:jc w:val="left"/>
        <w:rPr>
          <w:sz w:val="28"/>
          <w:szCs w:val="28"/>
          <w:lang w:eastAsia="en-IN"/>
        </w:rPr>
      </w:pPr>
      <w:r w:rsidRPr="006C3793">
        <w:rPr>
          <w:sz w:val="28"/>
          <w:szCs w:val="28"/>
          <w:lang w:eastAsia="en-IN"/>
        </w:rPr>
        <w:t>Counting rows provides an overview of the dataset's size and completeness.</w:t>
      </w:r>
    </w:p>
    <w:p w14:paraId="7EE32F7A" w14:textId="77777777" w:rsidR="006C3793" w:rsidRPr="006C3793" w:rsidRDefault="006C3793" w:rsidP="006C3793">
      <w:pPr>
        <w:pStyle w:val="ListParagraph"/>
        <w:numPr>
          <w:ilvl w:val="0"/>
          <w:numId w:val="12"/>
        </w:numPr>
        <w:jc w:val="left"/>
        <w:rPr>
          <w:sz w:val="28"/>
          <w:szCs w:val="28"/>
          <w:lang w:eastAsia="en-IN"/>
        </w:rPr>
      </w:pPr>
      <w:r w:rsidRPr="006C3793">
        <w:rPr>
          <w:sz w:val="28"/>
          <w:szCs w:val="28"/>
          <w:lang w:eastAsia="en-IN"/>
        </w:rPr>
        <w:t xml:space="preserve">How it was solved: We used the </w:t>
      </w:r>
      <w:proofErr w:type="spellStart"/>
      <w:proofErr w:type="gramStart"/>
      <w:r w:rsidRPr="006C3793">
        <w:rPr>
          <w:sz w:val="28"/>
          <w:szCs w:val="28"/>
          <w:lang w:eastAsia="en-IN"/>
        </w:rPr>
        <w:t>len</w:t>
      </w:r>
      <w:proofErr w:type="spellEnd"/>
      <w:r w:rsidRPr="006C3793">
        <w:rPr>
          <w:sz w:val="28"/>
          <w:szCs w:val="28"/>
          <w:lang w:eastAsia="en-IN"/>
        </w:rPr>
        <w:t>(</w:t>
      </w:r>
      <w:proofErr w:type="gramEnd"/>
      <w:r w:rsidRPr="006C3793">
        <w:rPr>
          <w:sz w:val="28"/>
          <w:szCs w:val="28"/>
          <w:lang w:eastAsia="en-IN"/>
        </w:rPr>
        <w:t>) function to count the number of rows.</w:t>
      </w:r>
    </w:p>
    <w:p w14:paraId="6CA15201" w14:textId="77777777" w:rsidR="006C3793" w:rsidRPr="006C3793" w:rsidRDefault="006C3793" w:rsidP="006C3793">
      <w:pPr>
        <w:jc w:val="left"/>
        <w:rPr>
          <w:b/>
          <w:bCs w:val="0"/>
          <w:sz w:val="28"/>
          <w:szCs w:val="28"/>
          <w:lang w:eastAsia="en-IN"/>
        </w:rPr>
      </w:pPr>
      <w:r w:rsidRPr="006C3793">
        <w:rPr>
          <w:b/>
          <w:bCs w:val="0"/>
          <w:sz w:val="28"/>
          <w:szCs w:val="28"/>
          <w:lang w:eastAsia="en-IN"/>
        </w:rPr>
        <w:t>6. Detect Outliers:</w:t>
      </w:r>
    </w:p>
    <w:p w14:paraId="03D3E5C8" w14:textId="77777777" w:rsidR="006C3793" w:rsidRPr="006C3793" w:rsidRDefault="006C3793" w:rsidP="006C3793">
      <w:pPr>
        <w:pStyle w:val="ListParagraph"/>
        <w:numPr>
          <w:ilvl w:val="0"/>
          <w:numId w:val="13"/>
        </w:numPr>
        <w:jc w:val="left"/>
        <w:rPr>
          <w:sz w:val="28"/>
          <w:szCs w:val="28"/>
          <w:lang w:eastAsia="en-IN"/>
        </w:rPr>
      </w:pPr>
      <w:r w:rsidRPr="006C3793">
        <w:rPr>
          <w:sz w:val="28"/>
          <w:szCs w:val="28"/>
          <w:lang w:eastAsia="en-IN"/>
        </w:rPr>
        <w:t xml:space="preserve">Identifying and addressing outliers is crucial for accurate analysis and </w:t>
      </w:r>
      <w:proofErr w:type="spellStart"/>
      <w:r w:rsidRPr="006C3793">
        <w:rPr>
          <w:sz w:val="28"/>
          <w:szCs w:val="28"/>
          <w:lang w:eastAsia="en-IN"/>
        </w:rPr>
        <w:t>modeling</w:t>
      </w:r>
      <w:proofErr w:type="spellEnd"/>
      <w:r w:rsidRPr="006C3793">
        <w:rPr>
          <w:sz w:val="28"/>
          <w:szCs w:val="28"/>
          <w:lang w:eastAsia="en-IN"/>
        </w:rPr>
        <w:t>.</w:t>
      </w:r>
    </w:p>
    <w:p w14:paraId="7322CF0B" w14:textId="77777777" w:rsidR="006C3793" w:rsidRPr="006C3793" w:rsidRDefault="006C3793" w:rsidP="006C3793">
      <w:pPr>
        <w:pStyle w:val="ListParagraph"/>
        <w:numPr>
          <w:ilvl w:val="0"/>
          <w:numId w:val="13"/>
        </w:numPr>
        <w:jc w:val="left"/>
        <w:rPr>
          <w:sz w:val="28"/>
          <w:szCs w:val="28"/>
          <w:lang w:eastAsia="en-IN"/>
        </w:rPr>
      </w:pPr>
      <w:r w:rsidRPr="006C3793">
        <w:rPr>
          <w:sz w:val="28"/>
          <w:szCs w:val="28"/>
          <w:lang w:eastAsia="en-IN"/>
        </w:rPr>
        <w:t>How it was solved: We created a boxplot to visualize the presence of outliers in the data.</w:t>
      </w:r>
    </w:p>
    <w:p w14:paraId="196DCB57" w14:textId="77777777" w:rsidR="006C3793" w:rsidRPr="006C3793" w:rsidRDefault="006C3793" w:rsidP="006C3793">
      <w:pPr>
        <w:jc w:val="left"/>
        <w:rPr>
          <w:b/>
          <w:bCs w:val="0"/>
          <w:sz w:val="28"/>
          <w:szCs w:val="28"/>
          <w:lang w:eastAsia="en-IN"/>
        </w:rPr>
      </w:pPr>
      <w:r w:rsidRPr="006C3793">
        <w:rPr>
          <w:b/>
          <w:bCs w:val="0"/>
          <w:sz w:val="28"/>
          <w:szCs w:val="28"/>
          <w:lang w:eastAsia="en-IN"/>
        </w:rPr>
        <w:t>7. Apply Different Methods to Convert Categorical Data into Numerical:</w:t>
      </w:r>
    </w:p>
    <w:p w14:paraId="241E8347"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 xml:space="preserve">Converting categorical data into numerical format is necessary for various machine learning algorithms. This step is essential for feature engineering and </w:t>
      </w:r>
      <w:proofErr w:type="spellStart"/>
      <w:r w:rsidRPr="006C3793">
        <w:rPr>
          <w:sz w:val="28"/>
          <w:szCs w:val="28"/>
          <w:lang w:eastAsia="en-IN"/>
        </w:rPr>
        <w:t>modeling</w:t>
      </w:r>
      <w:proofErr w:type="spellEnd"/>
      <w:r w:rsidRPr="006C3793">
        <w:rPr>
          <w:sz w:val="28"/>
          <w:szCs w:val="28"/>
          <w:lang w:eastAsia="en-IN"/>
        </w:rPr>
        <w:t xml:space="preserve"> but was not explicitly demonstrated in the provided code.</w:t>
      </w:r>
    </w:p>
    <w:p w14:paraId="04D00F83" w14:textId="77777777" w:rsidR="006C3793" w:rsidRPr="006C3793" w:rsidRDefault="006C3793" w:rsidP="006C3793">
      <w:pPr>
        <w:jc w:val="left"/>
        <w:rPr>
          <w:sz w:val="28"/>
          <w:szCs w:val="28"/>
        </w:rPr>
      </w:pPr>
    </w:p>
    <w:p w14:paraId="2F594EC9" w14:textId="77777777" w:rsidR="006C3793" w:rsidRPr="006C3793" w:rsidRDefault="006C3793" w:rsidP="006C3793">
      <w:pPr>
        <w:jc w:val="left"/>
        <w:rPr>
          <w:b/>
          <w:bCs w:val="0"/>
          <w:sz w:val="32"/>
          <w:szCs w:val="32"/>
          <w:lang w:eastAsia="en-IN"/>
        </w:rPr>
      </w:pPr>
      <w:r w:rsidRPr="006C3793">
        <w:rPr>
          <w:b/>
          <w:bCs w:val="0"/>
          <w:sz w:val="32"/>
          <w:szCs w:val="32"/>
          <w:lang w:eastAsia="en-IN"/>
        </w:rPr>
        <w:t>Benefits:</w:t>
      </w:r>
    </w:p>
    <w:p w14:paraId="10304D37"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Filtering the data allows us to focus on specific subsets that meet certain criteria, potentially revealing patterns and insights.</w:t>
      </w:r>
    </w:p>
    <w:p w14:paraId="280EE271"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Renaming columns enhances data clarity and ensures data consistency.</w:t>
      </w:r>
    </w:p>
    <w:p w14:paraId="5E11CA03"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Correlation analysis uncovers relationships that can guide further analysis and feature selection.</w:t>
      </w:r>
    </w:p>
    <w:p w14:paraId="6B7FC16F"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Removing irrelevant columns streamlines data for more efficient analysis.</w:t>
      </w:r>
    </w:p>
    <w:p w14:paraId="1F2CB231"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Counting rows provides an understanding of dataset completeness.</w:t>
      </w:r>
    </w:p>
    <w:p w14:paraId="10BCC6D0"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t>Detecting outliers ensures data accuracy and reliability.</w:t>
      </w:r>
    </w:p>
    <w:p w14:paraId="3523D834" w14:textId="77777777" w:rsidR="006C3793" w:rsidRPr="006C3793" w:rsidRDefault="006C3793" w:rsidP="006C3793">
      <w:pPr>
        <w:pStyle w:val="ListParagraph"/>
        <w:numPr>
          <w:ilvl w:val="0"/>
          <w:numId w:val="14"/>
        </w:numPr>
        <w:jc w:val="left"/>
        <w:rPr>
          <w:sz w:val="28"/>
          <w:szCs w:val="28"/>
          <w:lang w:eastAsia="en-IN"/>
        </w:rPr>
      </w:pPr>
      <w:r w:rsidRPr="006C3793">
        <w:rPr>
          <w:sz w:val="28"/>
          <w:szCs w:val="28"/>
          <w:lang w:eastAsia="en-IN"/>
        </w:rPr>
        <w:lastRenderedPageBreak/>
        <w:t xml:space="preserve">Converting categorical data is a crucial step in preparing data for </w:t>
      </w:r>
      <w:proofErr w:type="spellStart"/>
      <w:r w:rsidRPr="006C3793">
        <w:rPr>
          <w:sz w:val="28"/>
          <w:szCs w:val="28"/>
          <w:lang w:eastAsia="en-IN"/>
        </w:rPr>
        <w:t>modeling</w:t>
      </w:r>
      <w:proofErr w:type="spellEnd"/>
      <w:r w:rsidRPr="006C3793">
        <w:rPr>
          <w:sz w:val="28"/>
          <w:szCs w:val="28"/>
          <w:lang w:eastAsia="en-IN"/>
        </w:rPr>
        <w:t>.</w:t>
      </w:r>
    </w:p>
    <w:p w14:paraId="0F8A4ED6" w14:textId="77777777" w:rsidR="006C3793" w:rsidRDefault="006C3793" w:rsidP="006C3793">
      <w:pPr>
        <w:jc w:val="left"/>
        <w:rPr>
          <w:sz w:val="28"/>
          <w:szCs w:val="28"/>
        </w:rPr>
      </w:pPr>
    </w:p>
    <w:p w14:paraId="61AEC416" w14:textId="77777777" w:rsidR="006C3793" w:rsidRPr="006C3793" w:rsidRDefault="006C3793" w:rsidP="006C3793">
      <w:pPr>
        <w:jc w:val="left"/>
        <w:rPr>
          <w:b/>
          <w:bCs w:val="0"/>
          <w:sz w:val="32"/>
          <w:szCs w:val="32"/>
        </w:rPr>
      </w:pPr>
      <w:r w:rsidRPr="006C3793">
        <w:rPr>
          <w:b/>
          <w:bCs w:val="0"/>
          <w:sz w:val="32"/>
          <w:szCs w:val="32"/>
        </w:rPr>
        <w:t xml:space="preserve">Conclusion: </w:t>
      </w:r>
    </w:p>
    <w:p w14:paraId="225C3916" w14:textId="2B3314B9" w:rsidR="006C3793" w:rsidRPr="006C3793" w:rsidRDefault="006C3793" w:rsidP="006C3793">
      <w:pPr>
        <w:jc w:val="left"/>
        <w:rPr>
          <w:sz w:val="28"/>
          <w:szCs w:val="28"/>
        </w:rPr>
      </w:pPr>
      <w:r w:rsidRPr="006C3793">
        <w:rPr>
          <w:sz w:val="28"/>
          <w:szCs w:val="28"/>
        </w:rPr>
        <w:t>Day 5 of our data analysis journey involved critical operations to refine and explore our dataset. These tasks not only prepare data for further analysis but also shed light on data relationships, outliers, and data quality. Understanding these fundamental steps is pivotal in making informed data-driven decisions and leveraging data for insights and predictions.</w:t>
      </w:r>
    </w:p>
    <w:p w14:paraId="5485D8D5" w14:textId="77777777" w:rsidR="006C3793" w:rsidRPr="006C3793" w:rsidRDefault="006C3793">
      <w:pPr>
        <w:jc w:val="left"/>
        <w:rPr>
          <w:sz w:val="28"/>
          <w:szCs w:val="28"/>
        </w:rPr>
      </w:pPr>
    </w:p>
    <w:sectPr w:rsidR="006C3793" w:rsidRPr="006C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7757"/>
    <w:multiLevelType w:val="hybridMultilevel"/>
    <w:tmpl w:val="07488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3565A"/>
    <w:multiLevelType w:val="multilevel"/>
    <w:tmpl w:val="2110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524A8"/>
    <w:multiLevelType w:val="hybridMultilevel"/>
    <w:tmpl w:val="FA88F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13F84"/>
    <w:multiLevelType w:val="hybridMultilevel"/>
    <w:tmpl w:val="ED881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A151A"/>
    <w:multiLevelType w:val="multilevel"/>
    <w:tmpl w:val="7032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A3BC9"/>
    <w:multiLevelType w:val="multilevel"/>
    <w:tmpl w:val="BDC0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04F0D"/>
    <w:multiLevelType w:val="hybridMultilevel"/>
    <w:tmpl w:val="7B18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75409"/>
    <w:multiLevelType w:val="hybridMultilevel"/>
    <w:tmpl w:val="2C2E6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0A59C7"/>
    <w:multiLevelType w:val="hybridMultilevel"/>
    <w:tmpl w:val="F70C1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3E7D"/>
    <w:multiLevelType w:val="hybridMultilevel"/>
    <w:tmpl w:val="1C2E6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E17856"/>
    <w:multiLevelType w:val="multilevel"/>
    <w:tmpl w:val="78C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F02C3"/>
    <w:multiLevelType w:val="multilevel"/>
    <w:tmpl w:val="447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B664A"/>
    <w:multiLevelType w:val="multilevel"/>
    <w:tmpl w:val="DB1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A92E43"/>
    <w:multiLevelType w:val="multilevel"/>
    <w:tmpl w:val="FDF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62464"/>
    <w:multiLevelType w:val="multilevel"/>
    <w:tmpl w:val="89AC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830868">
    <w:abstractNumId w:val="1"/>
  </w:num>
  <w:num w:numId="2" w16cid:durableId="1865437228">
    <w:abstractNumId w:val="14"/>
  </w:num>
  <w:num w:numId="3" w16cid:durableId="1094741838">
    <w:abstractNumId w:val="13"/>
  </w:num>
  <w:num w:numId="4" w16cid:durableId="1228955506">
    <w:abstractNumId w:val="4"/>
  </w:num>
  <w:num w:numId="5" w16cid:durableId="1184630082">
    <w:abstractNumId w:val="12"/>
  </w:num>
  <w:num w:numId="6" w16cid:durableId="669069080">
    <w:abstractNumId w:val="5"/>
  </w:num>
  <w:num w:numId="7" w16cid:durableId="1032533347">
    <w:abstractNumId w:val="11"/>
  </w:num>
  <w:num w:numId="8" w16cid:durableId="878711239">
    <w:abstractNumId w:val="2"/>
  </w:num>
  <w:num w:numId="9" w16cid:durableId="839083569">
    <w:abstractNumId w:val="3"/>
  </w:num>
  <w:num w:numId="10" w16cid:durableId="217129364">
    <w:abstractNumId w:val="7"/>
  </w:num>
  <w:num w:numId="11" w16cid:durableId="1547596210">
    <w:abstractNumId w:val="0"/>
  </w:num>
  <w:num w:numId="12" w16cid:durableId="348071300">
    <w:abstractNumId w:val="9"/>
  </w:num>
  <w:num w:numId="13" w16cid:durableId="947663347">
    <w:abstractNumId w:val="8"/>
  </w:num>
  <w:num w:numId="14" w16cid:durableId="308217224">
    <w:abstractNumId w:val="6"/>
  </w:num>
  <w:num w:numId="15" w16cid:durableId="1556164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3"/>
    <w:rsid w:val="003D6A59"/>
    <w:rsid w:val="006C3793"/>
    <w:rsid w:val="00CA167F"/>
    <w:rsid w:val="00F3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B34"/>
  <w15:chartTrackingRefBased/>
  <w15:docId w15:val="{9F80B473-5D53-49B4-9090-FE8B83E0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3793"/>
    <w:rPr>
      <w:b/>
      <w:bCs w:val="0"/>
    </w:rPr>
  </w:style>
  <w:style w:type="paragraph" w:styleId="NormalWeb">
    <w:name w:val="Normal (Web)"/>
    <w:basedOn w:val="Normal"/>
    <w:uiPriority w:val="99"/>
    <w:semiHidden/>
    <w:unhideWhenUsed/>
    <w:rsid w:val="006C3793"/>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HTMLCode">
    <w:name w:val="HTML Code"/>
    <w:basedOn w:val="DefaultParagraphFont"/>
    <w:uiPriority w:val="99"/>
    <w:semiHidden/>
    <w:unhideWhenUsed/>
    <w:rsid w:val="006C3793"/>
    <w:rPr>
      <w:rFonts w:ascii="Courier New" w:eastAsia="Times New Roman" w:hAnsi="Courier New" w:cs="Courier New"/>
      <w:sz w:val="20"/>
      <w:szCs w:val="20"/>
    </w:rPr>
  </w:style>
  <w:style w:type="paragraph" w:styleId="ListParagraph">
    <w:name w:val="List Paragraph"/>
    <w:basedOn w:val="Normal"/>
    <w:uiPriority w:val="34"/>
    <w:qFormat/>
    <w:rsid w:val="006C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7600">
      <w:bodyDiv w:val="1"/>
      <w:marLeft w:val="0"/>
      <w:marRight w:val="0"/>
      <w:marTop w:val="0"/>
      <w:marBottom w:val="0"/>
      <w:divBdr>
        <w:top w:val="none" w:sz="0" w:space="0" w:color="auto"/>
        <w:left w:val="none" w:sz="0" w:space="0" w:color="auto"/>
        <w:bottom w:val="none" w:sz="0" w:space="0" w:color="auto"/>
        <w:right w:val="none" w:sz="0" w:space="0" w:color="auto"/>
      </w:divBdr>
      <w:divsChild>
        <w:div w:id="579022374">
          <w:marLeft w:val="0"/>
          <w:marRight w:val="0"/>
          <w:marTop w:val="0"/>
          <w:marBottom w:val="0"/>
          <w:divBdr>
            <w:top w:val="none" w:sz="0" w:space="0" w:color="auto"/>
            <w:left w:val="none" w:sz="0" w:space="0" w:color="auto"/>
            <w:bottom w:val="none" w:sz="0" w:space="0" w:color="auto"/>
            <w:right w:val="none" w:sz="0" w:space="0" w:color="auto"/>
          </w:divBdr>
        </w:div>
      </w:divsChild>
    </w:div>
    <w:div w:id="318457932">
      <w:bodyDiv w:val="1"/>
      <w:marLeft w:val="0"/>
      <w:marRight w:val="0"/>
      <w:marTop w:val="0"/>
      <w:marBottom w:val="0"/>
      <w:divBdr>
        <w:top w:val="none" w:sz="0" w:space="0" w:color="auto"/>
        <w:left w:val="none" w:sz="0" w:space="0" w:color="auto"/>
        <w:bottom w:val="none" w:sz="0" w:space="0" w:color="auto"/>
        <w:right w:val="none" w:sz="0" w:space="0" w:color="auto"/>
      </w:divBdr>
    </w:div>
    <w:div w:id="13051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Sankshipth Shetty</cp:lastModifiedBy>
  <cp:revision>4</cp:revision>
  <dcterms:created xsi:type="dcterms:W3CDTF">2023-10-21T18:05:00Z</dcterms:created>
  <dcterms:modified xsi:type="dcterms:W3CDTF">2023-10-21T18:05:00Z</dcterms:modified>
</cp:coreProperties>
</file>