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4: PROJECT DESIGN PHASE</w:t>
        <w:br/>
      </w:r>
      <w:r>
        <w:rPr>
          <w:b/>
          <w:color w:val="0F172A"/>
          <w:sz w:val="32"/>
        </w:rPr>
        <w:t>Proposed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 Marks</w:t>
            </w:r>
          </w:p>
        </w:tc>
      </w:tr>
    </w:tbl>
    <w:p/>
    <w:p>
      <w:pPr>
        <w:pStyle w:val="Heading2"/>
      </w:pPr>
      <w:r>
        <w:t>Executive Overview</w:t>
      </w:r>
    </w:p>
    <w:p>
      <w:r>
        <w:t>HotelPro solves the core vulnerabilities of legacy travel portals by unifying an overbooking-proof booking engine, transparent server pricing, automated tiered refunds, a front-desk staff portal, and a grounded AI concierge.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Solution Module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Engineering Capabilities &amp; Deliverables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Module 1: Overbooking-Proof Engine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Atomic 10-minute hold window (`Pending` state); real-time date overlap algorithm; automated 60s background cleanup worker.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Module 2: Pricing &amp; Payments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Authoritative server-side price computation; transparent 12% GST; Razorpay sandbox integration with HMAC signature verification.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Module 3: Grounded AI Concierge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Google Gemini 1.5 Flash grounded in live catalog data; natural language search parsing; AI review pros/cons synthesis.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Module 4: Staff Operations Portal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Lightweight front-desk portal; 1-click Check-in / Check-out; direct public manager review replies; room blackout dates.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Module 5: Admin Platform Governance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Executive analytics dashboard visualizing revenue, bookings, and occupancy; role-based access control (`guest`, `staff`, `admin`).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