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563EB"/>
          <w:sz w:val="20"/>
        </w:rPr>
        <w:t>PHASE 1: IDEATION PHASE</w:t>
        <w:br/>
      </w:r>
      <w:r>
        <w:rPr>
          <w:b/>
          <w:color w:val="0F172A"/>
          <w:sz w:val="32"/>
        </w:rPr>
        <w:t>Brainstorm &amp; Idea Prioritization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20 October 2026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Team ID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HP-TEAM-2026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Project Name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HotelPro — Hotel Booking and Management Platform with AI Assistant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Maximum Marks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4 Marks</w:t>
            </w:r>
          </w:p>
        </w:tc>
      </w:tr>
    </w:tbl>
    <w:p/>
    <w:p>
      <w:pPr>
        <w:pStyle w:val="Heading2"/>
      </w:pPr>
      <w:r>
        <w:t>Step 1: Selection of Problem Statement</w:t>
      </w:r>
    </w:p>
    <w:p>
      <w:r>
        <w:t>Selected Core Challenge: How might we build a hotel reservation platform that guarantees zero overbooking under high concurrent traffic, provides transparent upfront pricing, and integrates a grounded AI concierge that answers traveller questions using live catalog records?</w:t>
      </w:r>
    </w:p>
    <w:p>
      <w:pPr>
        <w:pStyle w:val="Heading2"/>
      </w:pPr>
      <w:r>
        <w:t>Step 2: Idea Listing &amp; Grouping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E3A8A"/>
          </w:tcPr>
          <w:p>
            <w:r>
              <w:rPr>
                <w:b/>
                <w:color w:val="FFFFFF"/>
                <w:sz w:val="18"/>
              </w:rPr>
              <w:t>Functional Group</w:t>
            </w:r>
          </w:p>
        </w:tc>
        <w:tc>
          <w:tcPr>
            <w:tcW w:type="dxa" w:w="4968"/>
            <w:shd w:fill="1E3A8A"/>
          </w:tcPr>
          <w:p>
            <w:r>
              <w:rPr>
                <w:b/>
                <w:color w:val="FFFFFF"/>
                <w:sz w:val="18"/>
              </w:rPr>
              <w:t>Brainstormed Solutions &amp; Architectural Mechanisms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7"/>
              </w:rPr>
              <w:t>Group A: Overbooking Prevention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7"/>
              </w:rPr>
              <w:t>Atomic 10-minute hold window; real-time date overlap query; automated background hold-expiry worker; max 3 unpaid holds per user.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sz w:val="17"/>
              </w:rPr>
              <w:t>Group B: Pricing &amp; Payments</w:t>
            </w:r>
          </w:p>
        </w:tc>
        <w:tc>
          <w:tcPr>
            <w:tcW w:type="dxa" w:w="4968"/>
            <w:shd w:fill="F8FAFC"/>
          </w:tcPr>
          <w:p>
            <w:r>
              <w:rPr>
                <w:sz w:val="17"/>
              </w:rPr>
              <w:t>Authoritative server-side price computation; transparent 12% GST itemization; Razorpay test sandbox with HMAC verification; tiered 48h/24h refund policy.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7"/>
              </w:rPr>
              <w:t>Group C: Grounded AI Concierge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7"/>
              </w:rPr>
              <w:t>RAG assistant grounded strictly in HotelPro catalog; natural language search parser; AI review synthesizer for pros/cons.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sz w:val="17"/>
              </w:rPr>
              <w:t>Group D: Hotelier Operations</w:t>
            </w:r>
          </w:p>
        </w:tc>
        <w:tc>
          <w:tcPr>
            <w:tcW w:type="dxa" w:w="4968"/>
            <w:shd w:fill="F8FAFC"/>
          </w:tcPr>
          <w:p>
            <w:r>
              <w:rPr>
                <w:sz w:val="17"/>
              </w:rPr>
              <w:t>Lightweight front desk portal; 1-click Check-in/Check-out; direct public manager replies to reviews; room blackout dates.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7"/>
              </w:rPr>
              <w:t>Group E: Security &amp; Lifecycle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7"/>
              </w:rPr>
              <w:t>Dual-token authentication (15m access + 7d httpOnly refresh cookie); 5-attempt brute force lockout; verified post-stay reviews only.</w:t>
            </w:r>
          </w:p>
        </w:tc>
      </w:tr>
    </w:tbl>
    <w:p/>
    <w:p>
      <w:pPr>
        <w:pStyle w:val="Heading2"/>
      </w:pPr>
      <w:r>
        <w:t>Step 3: MoSCoW Prioritization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E3A8A"/>
          </w:tcPr>
          <w:p>
            <w:r>
              <w:rPr>
                <w:b/>
                <w:color w:val="FFFFFF"/>
                <w:sz w:val="18"/>
              </w:rPr>
              <w:t>MoSCoW Category</w:t>
            </w:r>
          </w:p>
        </w:tc>
        <w:tc>
          <w:tcPr>
            <w:tcW w:type="dxa" w:w="4968"/>
            <w:shd w:fill="1E3A8A"/>
          </w:tcPr>
          <w:p>
            <w:r>
              <w:rPr>
                <w:b/>
                <w:color w:val="FFFFFF"/>
                <w:sz w:val="18"/>
              </w:rPr>
              <w:t>Features &amp; Engineering Deliverables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7"/>
              </w:rPr>
              <w:t>Must Have (MVP)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7"/>
              </w:rPr>
              <w:t>Atomic 10-minute hold window; date overlap algorithm; dual-token auth; Razorpay checkout; server-calculated 12% GST; My Bookings dashboard.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sz w:val="17"/>
              </w:rPr>
              <w:t>Should Have</w:t>
            </w:r>
          </w:p>
        </w:tc>
        <w:tc>
          <w:tcPr>
            <w:tcW w:type="dxa" w:w="4968"/>
            <w:shd w:fill="F8FAFC"/>
          </w:tcPr>
          <w:p>
            <w:r>
              <w:rPr>
                <w:sz w:val="17"/>
              </w:rPr>
              <w:t>Grounded RAG AI concierge; front desk Check-in/Check-out portal; admin revenue analytics; verified reviews; coupon code engine.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7"/>
              </w:rPr>
              <w:t>Could Have (Stand-out)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7"/>
              </w:rPr>
              <w:t>Natural language search parsing; AI review summary (pros/cons); public manager replies; active session revocation.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sz w:val="17"/>
              </w:rPr>
              <w:t>Won't Have (v1)</w:t>
            </w:r>
          </w:p>
        </w:tc>
        <w:tc>
          <w:tcPr>
            <w:tcW w:type="dxa" w:w="4968"/>
            <w:shd w:fill="F8FAFC"/>
          </w:tcPr>
          <w:p>
            <w:r>
              <w:rPr>
                <w:sz w:val="17"/>
              </w:rPr>
              <w:t>Native iOS/Android app; multi-currency conversions; real-time WebSocket chat.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