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4"/>
          <w:szCs w:val="34"/>
        </w:rPr>
      </w:pPr>
      <w:r>
        <w:rPr>
          <w:b/>
          <w:bCs/>
          <w:sz w:val="34"/>
          <w:szCs w:val="34"/>
        </w:rPr>
        <w:t xml:space="preserve"> SIMATS ENGINEERING</w:t>
      </w:r>
    </w:p>
    <w:p w14:paraId="00000002">
      <w:pPr>
        <w:jc w:val="center"/>
        <w:rPr>
          <w:b/>
          <w:bCs/>
          <w:sz w:val="28"/>
          <w:szCs w:val="28"/>
        </w:rPr>
      </w:pPr>
      <w:r>
        <w:rPr>
          <w:b/>
          <w:bCs/>
          <w:sz w:val="28"/>
          <w:szCs w:val="28"/>
        </w:rPr>
        <w:t>ASSESSMENT TOOL 2</w:t>
      </w:r>
    </w:p>
    <w:p w14:paraId="00000003">
      <w:pPr>
        <w:jc w:val="center"/>
        <w:rPr>
          <w:b/>
          <w:bCs/>
          <w:sz w:val="34"/>
          <w:szCs w:val="34"/>
        </w:rPr>
      </w:pPr>
    </w:p>
    <w:p w14:paraId="00000004">
      <w:pPr>
        <w:jc w:val="center"/>
        <w:rPr>
          <w:b/>
          <w:bCs/>
          <w:sz w:val="34"/>
          <w:szCs w:val="34"/>
        </w:rPr>
      </w:pPr>
    </w:p>
    <w:p w14:paraId="00000005">
      <w:pPr>
        <w:rPr>
          <w:rFonts w:ascii="Arial" w:hAnsi="Arial" w:cs="Arial"/>
          <w:b/>
          <w:bCs/>
        </w:rPr>
      </w:pPr>
      <w:r>
        <w:rPr>
          <w:rFonts w:ascii="Arial" w:hAnsi="Arial" w:cs="Arial"/>
          <w:b/>
          <w:bCs/>
        </w:rPr>
        <w:t>COURSE NAME:</w:t>
      </w:r>
      <w:r>
        <w:rPr>
          <w:rFonts w:ascii="Arial" w:hAnsi="Arial" w:cs="Arial"/>
          <w:b/>
          <w:bCs/>
        </w:rPr>
        <w:tab/>
      </w:r>
      <w:r>
        <w:rPr>
          <w:rFonts w:ascii="Arial" w:hAnsi="Arial" w:cs="Arial"/>
          <w:b/>
          <w:bCs/>
        </w:rPr>
        <w:t>Artificial Intelligence</w:t>
      </w:r>
      <w:r>
        <w:rPr>
          <w:rFonts w:ascii="Arial" w:hAnsi="Arial" w:cs="Arial"/>
          <w:b/>
          <w:bCs/>
        </w:rPr>
        <w:tab/>
      </w:r>
      <w:r>
        <w:rPr>
          <w:rFonts w:ascii="Arial" w:hAnsi="Arial" w:cs="Arial"/>
          <w:b/>
          <w:bCs/>
        </w:rPr>
        <w:tab/>
      </w:r>
      <w:r>
        <w:rPr>
          <w:rFonts w:ascii="Arial" w:hAnsi="Arial" w:cs="Arial"/>
          <w:b/>
          <w:bCs/>
        </w:rPr>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000006">
      <w:pPr>
        <w:rPr>
          <w:rFonts w:ascii="Arial" w:hAnsi="Arial" w:cs="Arial"/>
          <w:b/>
          <w:bCs/>
        </w:rPr>
      </w:pPr>
    </w:p>
    <w:p w14:paraId="00000007">
      <w:pPr>
        <w:rPr>
          <w:rFonts w:ascii="Arial" w:hAnsi="Arial" w:cs="Arial"/>
          <w:b/>
          <w:bCs/>
        </w:rPr>
      </w:pPr>
    </w:p>
    <w:p w14:paraId="00000008">
      <w:pPr>
        <w:rPr>
          <w:rFonts w:ascii="Arial" w:hAnsi="Arial" w:cs="Arial"/>
          <w:b/>
          <w:bCs/>
        </w:rPr>
      </w:pPr>
      <w:r>
        <w:rPr>
          <w:rFonts w:ascii="Arial" w:hAnsi="Arial" w:cs="Arial"/>
          <w:sz w:val="22"/>
          <w:szCs w:val="22"/>
        </w:rPr>
        <mc:AlternateContent>
          <mc:Choice Requires="wps">
            <w:drawing>
              <wp:inline distT="0" distB="0" distL="114300" distR="114300">
                <wp:extent cx="5733415" cy="13970"/>
                <wp:effectExtent l="4445" t="4445" r="7620" b="12065"/>
                <wp:docPr id="3" name="Rectangles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TextEdit="1"/>
                      </wps:cNvSpPr>
                      <wps:spPr>
                        <a:xfrm>
                          <a:off x="0" y="0"/>
                          <a:ext cx="5733415" cy="1397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1.1pt;width:451.45pt;" filled="f" coordsize="21600,21600" o:gfxdata="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UpV5ftMAAAADAQAADwAAAAAAAAABACAAAAAiAAAA&#10;ZHJzL2Rvd25yZXYueG1sUEsBAhQAFAAAAAgAh07iQEX2dZEMAgAAPQQAAA4AAAAAAAAAAQAgAAAA&#10;IgEAAGRycy9lMm9Eb2MueG1sUEsFBgAAAAAGAAYAWQEAAKAFAAAAAA==&#10;">
                <v:path/>
                <v:fill on="f" focussize="0,0"/>
                <v:stroke/>
                <v:imagedata o:title=""/>
                <o:lock v:ext="edit" rotation="t" text="t" aspectratio="t"/>
                <w10:wrap type="none"/>
                <w10:anchorlock/>
              </v:rect>
            </w:pict>
          </mc:Fallback>
        </mc:AlternateContent>
      </w:r>
    </w:p>
    <w:p w14:paraId="00000009">
      <w:pPr>
        <w:rPr>
          <w:rFonts w:ascii="Arial" w:hAnsi="Arial" w:cs="Arial"/>
          <w:b/>
          <w:bCs/>
        </w:rPr>
      </w:pPr>
    </w:p>
    <w:p w14:paraId="0000000A">
      <w:pPr>
        <w:rPr>
          <w:rFonts w:ascii="Arial" w:hAnsi="Arial" w:cs="Arial"/>
          <w:b/>
          <w:bCs/>
        </w:rPr>
      </w:pPr>
      <w:r>
        <w:rPr>
          <w:rFonts w:ascii="Arial" w:hAnsi="Arial" w:cs="Arial"/>
          <w:b/>
          <w:bCs/>
        </w:rPr>
        <w:t>COURSE OUTCOME COVERED</w:t>
      </w:r>
    </w:p>
    <w:p w14:paraId="0000000B">
      <w:pPr>
        <w:rPr>
          <w:rFonts w:ascii="Arial" w:hAnsi="Arial" w:cs="Arial"/>
          <w:b/>
          <w:bCs/>
        </w:rPr>
      </w:pPr>
    </w:p>
    <w:p w14:paraId="0FA5A59E">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Apply AI basics such as intelligent agents and uninformed search methods to solve problems effectively.</w:t>
      </w:r>
      <w:r>
        <w:rPr>
          <w:rFonts w:ascii="Arial" w:hAnsi="Arial" w:cs="Arial"/>
          <w:i/>
          <w:iCs/>
          <w:color w:val="000000"/>
          <w:sz w:val="20"/>
          <w:szCs w:val="20"/>
        </w:rPr>
        <w:t>( BL3)</w:t>
      </w:r>
    </w:p>
    <w:p w14:paraId="6F463787">
      <w:pPr>
        <w:rPr>
          <w:rFonts w:ascii="Arial" w:hAnsi="Arial" w:cs="Arial"/>
          <w:i/>
          <w:iCs/>
        </w:rPr>
      </w:pPr>
      <w:r>
        <w:rPr>
          <w:rFonts w:ascii="Arial" w:hAnsi="Arial" w:cs="Arial"/>
          <w:i/>
          <w:iCs/>
        </w:rPr>
        <w:t xml:space="preserve"> </w:t>
      </w:r>
    </w:p>
    <w:p w14:paraId="0000000E">
      <w:pPr>
        <w:rPr>
          <w:rFonts w:ascii="Arial" w:hAnsi="Arial" w:cs="Arial"/>
          <w:i/>
          <w:iCs/>
        </w:rPr>
      </w:pPr>
      <w:r>
        <w:rPr>
          <w:rFonts w:ascii="Arial" w:hAnsi="Arial" w:cs="Arial"/>
          <w:i/>
          <w:iCs/>
        </w:rPr>
        <w:t xml:space="preserve">Assessment Tool Weightage: </w:t>
      </w:r>
      <w:r>
        <w:rPr>
          <w:rFonts w:hint="default" w:ascii="Arial" w:hAnsi="Arial" w:cs="Arial"/>
          <w:i/>
          <w:iCs/>
          <w:lang w:val="en-US"/>
        </w:rPr>
        <w:t>35</w:t>
      </w:r>
      <w:r>
        <w:rPr>
          <w:rFonts w:ascii="Arial" w:hAnsi="Arial" w:cs="Arial"/>
          <w:i/>
          <w:iCs/>
        </w:rPr>
        <w:t>%</w:t>
      </w:r>
    </w:p>
    <w:p w14:paraId="0000000F">
      <w:pPr>
        <w:rPr>
          <w:rFonts w:ascii="Arial" w:hAnsi="Arial" w:cs="Arial"/>
          <w:i/>
          <w:iCs/>
        </w:rPr>
      </w:pPr>
    </w:p>
    <w:p w14:paraId="00000010">
      <w:pPr>
        <w:rPr>
          <w:rFonts w:ascii="Arial" w:hAnsi="Arial" w:cs="Arial"/>
        </w:rPr>
      </w:pPr>
      <w:r>
        <w:rPr>
          <w:sz w:val="22"/>
          <w:szCs w:val="22"/>
        </w:rPr>
        <mc:AlternateContent>
          <mc:Choice Requires="wps">
            <w:drawing>
              <wp:inline distT="0" distB="0" distL="114300" distR="114300">
                <wp:extent cx="5733415" cy="13970"/>
                <wp:effectExtent l="4445" t="4445" r="7620" b="12065"/>
                <wp:docPr id="2" name="Rectangles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TextEdit="1"/>
                      </wps:cNvSpPr>
                      <wps:spPr>
                        <a:xfrm>
                          <a:off x="0" y="0"/>
                          <a:ext cx="5733415" cy="1397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1.1pt;width:451.45pt;" filled="f" coordsize="21600,21600" o:gfxdata="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UpV5ftMAAAADAQAADwAAAAAAAAABACAAAAAiAAAA&#10;ZHJzL2Rvd25yZXYueG1sUEsBAhQAFAAAAAgAh07iQPMLnq0MAgAAPQQAAA4AAAAAAAAAAQAgAAAA&#10;IgEAAGRycy9lMm9Eb2MueG1sUEsFBgAAAAAGAAYAWQEAAKAFAAAAAA==&#10;">
                <v:path/>
                <v:fill on="f" focussize="0,0"/>
                <v:stroke/>
                <v:imagedata o:title=""/>
                <o:lock v:ext="edit" rotation="t" text="t" aspectratio="t"/>
                <w10:wrap type="none"/>
                <w10:anchorlock/>
              </v:rect>
            </w:pict>
          </mc:Fallback>
        </mc:AlternateContent>
      </w:r>
    </w:p>
    <w:p w14:paraId="00000011">
      <w:pPr>
        <w:rPr>
          <w:rFonts w:ascii="Arial" w:hAnsi="Arial" w:cs="Arial"/>
        </w:rPr>
      </w:pPr>
    </w:p>
    <w:p w14:paraId="3015E689">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Duration : 1 Hour</w:t>
      </w:r>
      <w:r>
        <w:rPr>
          <w:rFonts w:ascii="Arial" w:hAnsi="Arial" w:cs="Arial"/>
          <w:b/>
          <w:bCs/>
        </w:rPr>
        <w:tab/>
      </w:r>
    </w:p>
    <w:p w14:paraId="00000012">
      <w:pPr>
        <w:ind w:left="5760" w:firstLine="720"/>
        <w:rPr>
          <w:rFonts w:ascii="Arial" w:hAnsi="Arial" w:cs="Arial"/>
          <w:b/>
          <w:bCs/>
        </w:rPr>
      </w:pPr>
      <w:r>
        <w:rPr>
          <w:rFonts w:ascii="Arial" w:hAnsi="Arial" w:cs="Arial"/>
          <w:b/>
          <w:bCs/>
        </w:rPr>
        <w:t>Total Marks:30</w:t>
      </w:r>
    </w:p>
    <w:p w14:paraId="00000013">
      <w:pPr>
        <w:rPr>
          <w:rFonts w:ascii="Arial" w:hAnsi="Arial" w:cs="Arial"/>
        </w:rPr>
      </w:pPr>
    </w:p>
    <w:p w14:paraId="00000017">
      <w:pPr>
        <w:ind w:left="2880" w:firstLine="720"/>
        <w:rPr>
          <w:rFonts w:ascii="Arial" w:hAnsi="Arial" w:cs="Arial"/>
        </w:rPr>
      </w:pPr>
      <w:r>
        <w:rPr>
          <w:rFonts w:ascii="Arial" w:hAnsi="Arial" w:cs="Arial"/>
        </w:rPr>
        <w:t>Annexure A</w:t>
      </w:r>
    </w:p>
    <w:p w14:paraId="44AE617F">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bookmarkStart w:id="0" w:name="_GoBack"/>
      <w:bookmarkEnd w:id="0"/>
    </w:p>
    <w:p w14:paraId="0000001A">
      <w:pPr>
        <w:jc w:val="center"/>
        <w:rPr>
          <w:b/>
          <w:bCs/>
        </w:rPr>
      </w:pPr>
      <w:r>
        <w:rPr>
          <w:b/>
          <w:bCs/>
          <w:sz w:val="28"/>
          <w:szCs w:val="28"/>
          <w:u w:val="single"/>
        </w:rPr>
        <w:t>Constraint-Based Problem Solving</w:t>
      </w:r>
    </w:p>
    <w:p w14:paraId="0000001B">
      <w:pPr>
        <w:rPr>
          <w:b/>
          <w:bCs/>
        </w:rPr>
      </w:pPr>
    </w:p>
    <w:p w14:paraId="0000001C">
      <w:pPr>
        <w:rPr>
          <w:b/>
          <w:bCs/>
        </w:rPr>
      </w:pPr>
    </w:p>
    <w:p w14:paraId="0000001D">
      <w:pPr>
        <w:rPr>
          <w:b/>
          <w:bCs/>
        </w:rPr>
      </w:pPr>
    </w:p>
    <w:p w14:paraId="0000001E">
      <w:pPr>
        <w:rPr>
          <w:b/>
          <w:bCs/>
        </w:rPr>
      </w:pPr>
      <w:r>
        <w:rPr>
          <w:sz w:val="22"/>
          <w:szCs w:val="22"/>
        </w:rPr>
        <mc:AlternateContent>
          <mc:Choice Requires="wps">
            <w:drawing>
              <wp:inline distT="0" distB="0" distL="114300" distR="114300">
                <wp:extent cx="5733415" cy="13970"/>
                <wp:effectExtent l="4445" t="4445" r="7620" b="12065"/>
                <wp:docPr id="1" name="Rectangles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TextEdit="1"/>
                      </wps:cNvSpPr>
                      <wps:spPr>
                        <a:xfrm>
                          <a:off x="0" y="0"/>
                          <a:ext cx="5733415" cy="1397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1.1pt;width:451.45pt;" filled="f" coordsize="21600,21600" o:gfxdata="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&#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SlXl+0wAAAAMBAAAPAAAAAAAAAAEAIAAAACIAAABk&#10;cnMvZG93bnJldi54bWxQSwECFAAUAAAACACHTuJAKQ2i6AsCAAA9BAAADgAAAAAAAAABACAAAAAi&#10;AQAAZHJzL2Uyb0RvYy54bWxQSwUGAAAAAAYABgBZAQAAnwUAAAAA&#10;">
                <v:path/>
                <v:fill on="f" focussize="0,0"/>
                <v:stroke/>
                <v:imagedata o:title=""/>
                <o:lock v:ext="edit" rotation="t" text="t" aspectratio="t"/>
                <w10:wrap type="none"/>
                <w10:anchorlock/>
              </v:rect>
            </w:pict>
          </mc:Fallback>
        </mc:AlternateContent>
      </w:r>
    </w:p>
    <w:p w14:paraId="0000001F">
      <w:pPr>
        <w:rPr>
          <w:b/>
          <w:bCs/>
        </w:rPr>
      </w:pPr>
    </w:p>
    <w:p w14:paraId="00000020">
      <w:pPr>
        <w:rPr>
          <w:b/>
          <w:bCs/>
          <w:i/>
          <w:iCs/>
        </w:rPr>
      </w:pPr>
      <w:r>
        <w:rPr>
          <w:b/>
          <w:bCs/>
          <w:i/>
          <w:iCs/>
        </w:rPr>
        <w:t>Code of Conduct:</w:t>
      </w:r>
    </w:p>
    <w:p w14:paraId="00000021">
      <w:pPr>
        <w:rPr>
          <w:i/>
          <w:iCs/>
        </w:rPr>
      </w:pPr>
    </w:p>
    <w:p w14:paraId="00000022">
      <w:pPr>
        <w:jc w:val="both"/>
        <w:rPr>
          <w:i/>
          <w:iCs/>
        </w:rPr>
      </w:pPr>
      <w:r>
        <w:rPr>
          <w:i/>
          <w:iCs/>
        </w:rPr>
        <w:t xml:space="preserve">I </w:t>
      </w:r>
      <w:r>
        <w:rPr>
          <w:rFonts w:hint="default"/>
          <w:i/>
          <w:iCs/>
          <w:lang w:val="en-IN"/>
        </w:rPr>
        <w:t>K.Niharika(192411124)</w:t>
      </w:r>
      <w:r>
        <w:rPr>
          <w:i/>
          <w:iCs/>
        </w:rPr>
        <w:t xml:space="preserve"> (Name / Reg No) certify that this submission is my original work and that I have adhered to the guidelines specified for this assessment.</w:t>
      </w:r>
    </w:p>
    <w:p w14:paraId="00000023">
      <w:pPr>
        <w:jc w:val="both"/>
        <w:rPr>
          <w:i/>
          <w:iCs/>
        </w:rPr>
      </w:pPr>
      <w:r>
        <w:rPr>
          <w:i/>
          <w:iCs/>
        </w:rPr>
        <w:t>I understand that any violation of academic integrity rules will result in disciplinary action.</w:t>
      </w:r>
    </w:p>
    <w:p w14:paraId="00000024">
      <w:pPr>
        <w:rPr>
          <w:i/>
          <w:iCs/>
        </w:rPr>
      </w:pPr>
    </w:p>
    <w:p w14:paraId="00000025">
      <w:pPr>
        <w:rPr>
          <w:b/>
          <w:bCs/>
          <w:i/>
          <w:iCs/>
        </w:rPr>
      </w:pPr>
      <w:r>
        <w:rPr>
          <w:b/>
          <w:bCs/>
          <w:i/>
          <w:iCs/>
        </w:rPr>
        <w:t>Signature of the student:</w:t>
      </w:r>
    </w:p>
    <w:p w14:paraId="00000026"/>
    <w:p w14:paraId="00000027">
      <w:pPr>
        <w:rPr>
          <w:i/>
          <w:iCs/>
        </w:rPr>
      </w:pPr>
    </w:p>
    <w:p w14:paraId="60E19C07">
      <w:pPr>
        <w:rPr>
          <w:i/>
          <w:iCs/>
        </w:rPr>
      </w:pPr>
    </w:p>
    <w:p w14:paraId="05E05CAA">
      <w:pPr>
        <w:rPr>
          <w:i/>
          <w:iCs/>
        </w:rPr>
      </w:pPr>
    </w:p>
    <w:p w14:paraId="06D90E6E">
      <w:pPr>
        <w:rPr>
          <w:i/>
          <w:iCs/>
        </w:rPr>
      </w:pPr>
    </w:p>
    <w:p w14:paraId="1B3C74AE">
      <w:pPr>
        <w:rPr>
          <w:i/>
          <w:iCs/>
        </w:rPr>
      </w:pPr>
    </w:p>
    <w:p w14:paraId="4B152417">
      <w:pPr>
        <w:rPr>
          <w:i/>
          <w:iCs/>
        </w:rPr>
      </w:pPr>
    </w:p>
    <w:p w14:paraId="4704E95F">
      <w:pPr>
        <w:rPr>
          <w:i/>
          <w:iCs/>
        </w:rPr>
      </w:pPr>
    </w:p>
    <w:p w14:paraId="30E1D6B7">
      <w:pPr>
        <w:rPr>
          <w:i/>
          <w:iCs/>
        </w:rPr>
      </w:pPr>
    </w:p>
    <w:p w14:paraId="19F3C51D">
      <w:pPr>
        <w:rPr>
          <w:i/>
          <w:iCs/>
        </w:rPr>
      </w:pPr>
    </w:p>
    <w:p w14:paraId="4BEBAD1D">
      <w:pPr>
        <w:rPr>
          <w:i/>
          <w:iCs/>
        </w:rPr>
      </w:pPr>
    </w:p>
    <w:p w14:paraId="6D3B2678">
      <w:pPr>
        <w:ind w:left="3600"/>
        <w:jc w:val="both"/>
        <w:rPr>
          <w:rFonts w:ascii="Arial" w:hAnsi="Arial" w:cs="Arial"/>
        </w:rPr>
      </w:pPr>
    </w:p>
    <w:p w14:paraId="0D6B9F3A">
      <w:pPr>
        <w:ind w:left="3600"/>
        <w:jc w:val="both"/>
        <w:rPr>
          <w:rFonts w:ascii="Arial" w:hAnsi="Arial" w:cs="Arial"/>
        </w:rPr>
      </w:pPr>
      <w:r>
        <w:rPr>
          <w:rFonts w:ascii="Arial" w:hAnsi="Arial" w:cs="Arial"/>
        </w:rPr>
        <w:t>Annexure A</w:t>
      </w:r>
    </w:p>
    <w:p w14:paraId="719B93AB">
      <w:pPr>
        <w:ind w:left="1440" w:firstLine="720"/>
        <w:jc w:val="both"/>
        <w:rPr>
          <w:rFonts w:ascii="Arial" w:hAnsi="Arial" w:cs="Arial"/>
        </w:rPr>
      </w:pPr>
    </w:p>
    <w:p w14:paraId="58C4B663">
      <w:pPr>
        <w:jc w:val="center"/>
        <w:rPr>
          <w:b/>
          <w:bCs/>
          <w:sz w:val="28"/>
          <w:szCs w:val="28"/>
          <w:u w:val="single"/>
        </w:rPr>
      </w:pPr>
      <w:r>
        <w:rPr>
          <w:b/>
          <w:bCs/>
          <w:sz w:val="28"/>
          <w:szCs w:val="28"/>
          <w:u w:val="single"/>
        </w:rPr>
        <w:t>Constraint-Based Problem Solving</w:t>
      </w:r>
    </w:p>
    <w:p w14:paraId="18863DC8">
      <w:pPr>
        <w:jc w:val="center"/>
        <w:rPr>
          <w:rFonts w:ascii="Arial" w:hAnsi="Arial" w:cs="Arial"/>
          <w:color w:val="000000"/>
        </w:rPr>
      </w:pPr>
    </w:p>
    <w:p w14:paraId="791870C5">
      <w:pPr>
        <w:pStyle w:val="9"/>
        <w:numPr>
          <w:ilvl w:val="0"/>
          <w:numId w:val="1"/>
        </w:numPr>
        <w:spacing w:before="80" w:after="40"/>
        <w:jc w:val="both"/>
        <w:rPr>
          <w:bCs/>
          <w:sz w:val="24"/>
          <w:szCs w:val="24"/>
        </w:rPr>
      </w:pPr>
      <w:r>
        <w:rPr>
          <w:bCs/>
          <w:sz w:val="24"/>
          <w:szCs w:val="24"/>
        </w:rPr>
        <w:t>A hospital needs to assign 3 doctors (D1, D2, D3) to 3 shifts (Morning, Afternoon, Night) such that:</w:t>
      </w:r>
    </w:p>
    <w:p w14:paraId="39AB25BC">
      <w:pPr>
        <w:pStyle w:val="9"/>
        <w:spacing w:before="80" w:after="40"/>
        <w:ind w:left="810"/>
        <w:jc w:val="both"/>
        <w:rPr>
          <w:bCs/>
          <w:sz w:val="24"/>
          <w:szCs w:val="24"/>
        </w:rPr>
      </w:pPr>
      <w:r>
        <w:rPr>
          <w:bCs/>
          <w:sz w:val="24"/>
          <w:szCs w:val="24"/>
        </w:rPr>
        <w:t>Constraints:</w:t>
      </w:r>
    </w:p>
    <w:p w14:paraId="75D373FC">
      <w:pPr>
        <w:pStyle w:val="9"/>
        <w:numPr>
          <w:ilvl w:val="0"/>
          <w:numId w:val="2"/>
        </w:numPr>
        <w:spacing w:before="80" w:after="40"/>
        <w:jc w:val="both"/>
        <w:rPr>
          <w:bCs/>
          <w:sz w:val="24"/>
          <w:szCs w:val="24"/>
        </w:rPr>
      </w:pPr>
      <w:r>
        <w:rPr>
          <w:bCs/>
          <w:sz w:val="24"/>
          <w:szCs w:val="24"/>
        </w:rPr>
        <w:t xml:space="preserve">D1 cannot work Night shift </w:t>
      </w:r>
    </w:p>
    <w:p w14:paraId="4C1590D1">
      <w:pPr>
        <w:pStyle w:val="9"/>
        <w:numPr>
          <w:ilvl w:val="0"/>
          <w:numId w:val="2"/>
        </w:numPr>
        <w:spacing w:before="80" w:after="40"/>
        <w:jc w:val="both"/>
        <w:rPr>
          <w:bCs/>
          <w:sz w:val="24"/>
          <w:szCs w:val="24"/>
        </w:rPr>
      </w:pPr>
      <w:r>
        <w:rPr>
          <w:bCs/>
          <w:sz w:val="24"/>
          <w:szCs w:val="24"/>
        </w:rPr>
        <w:t xml:space="preserve">D2 must work before D3 (Morning &lt; Afternoon &lt; Night) </w:t>
      </w:r>
    </w:p>
    <w:p w14:paraId="72618EF2">
      <w:pPr>
        <w:pStyle w:val="9"/>
        <w:numPr>
          <w:ilvl w:val="0"/>
          <w:numId w:val="2"/>
        </w:numPr>
        <w:spacing w:before="80" w:after="40"/>
        <w:jc w:val="both"/>
        <w:rPr>
          <w:bCs/>
          <w:sz w:val="24"/>
          <w:szCs w:val="24"/>
        </w:rPr>
      </w:pPr>
      <w:r>
        <w:rPr>
          <w:bCs/>
          <w:sz w:val="24"/>
          <w:szCs w:val="24"/>
        </w:rPr>
        <w:t xml:space="preserve">Only one doctor per shift </w:t>
      </w:r>
    </w:p>
    <w:p w14:paraId="23B5BEC5">
      <w:pPr>
        <w:pStyle w:val="9"/>
        <w:numPr>
          <w:ilvl w:val="0"/>
          <w:numId w:val="2"/>
        </w:numPr>
        <w:spacing w:before="80" w:after="40"/>
        <w:jc w:val="both"/>
        <w:rPr>
          <w:bCs/>
          <w:sz w:val="24"/>
          <w:szCs w:val="24"/>
        </w:rPr>
      </w:pPr>
      <w:r>
        <w:rPr>
          <w:bCs/>
          <w:sz w:val="24"/>
          <w:szCs w:val="24"/>
        </w:rPr>
        <w:t xml:space="preserve">D3 cannot work Morning </w:t>
      </w:r>
    </w:p>
    <w:p w14:paraId="39A7BA14">
      <w:pPr>
        <w:pStyle w:val="9"/>
        <w:numPr>
          <w:ilvl w:val="0"/>
          <w:numId w:val="2"/>
        </w:numPr>
        <w:spacing w:before="80" w:after="40"/>
        <w:jc w:val="both"/>
        <w:rPr>
          <w:bCs/>
          <w:sz w:val="24"/>
          <w:szCs w:val="24"/>
        </w:rPr>
      </w:pPr>
      <w:r>
        <w:rPr>
          <w:bCs/>
          <w:sz w:val="24"/>
          <w:szCs w:val="24"/>
        </w:rPr>
        <w:t xml:space="preserve">All doctors must be assigned exactly one shift </w:t>
      </w:r>
    </w:p>
    <w:p w14:paraId="75395DC1">
      <w:pPr>
        <w:spacing w:before="80" w:after="40"/>
        <w:ind w:left="450"/>
        <w:jc w:val="both"/>
        <w:rPr>
          <w:bCs/>
          <w:lang w:eastAsia="en-IN"/>
        </w:rPr>
      </w:pPr>
      <w:r>
        <w:rPr>
          <w:bCs/>
        </w:rPr>
        <w:t xml:space="preserve">Apply Backtracking Search to find a valid assignment with all intermediate steps and constraint checks. </w:t>
      </w:r>
      <w:r>
        <w:rPr>
          <w:bCs/>
          <w:lang w:eastAsia="en-IN"/>
        </w:rPr>
        <w:t>State the final valid schedule</w:t>
      </w:r>
      <w:r>
        <w:rPr>
          <w:bCs/>
          <w:lang w:eastAsia="en-IN"/>
        </w:rPr>
        <w:tab/>
      </w:r>
      <w:r>
        <w:rPr>
          <w:bCs/>
          <w:lang w:eastAsia="en-IN"/>
        </w:rPr>
        <w:tab/>
      </w:r>
      <w:r>
        <w:rPr>
          <w:bCs/>
          <w:lang w:eastAsia="en-IN"/>
        </w:rPr>
        <w:tab/>
      </w:r>
      <w:r>
        <w:rPr>
          <w:bCs/>
          <w:lang w:eastAsia="en-IN"/>
        </w:rPr>
        <w:tab/>
      </w:r>
      <w:r>
        <w:rPr>
          <w:bCs/>
          <w:lang w:eastAsia="en-IN"/>
        </w:rPr>
        <w:tab/>
      </w:r>
    </w:p>
    <w:p w14:paraId="039A6C8B">
      <w:pPr>
        <w:pStyle w:val="7"/>
        <w:numPr>
          <w:ilvl w:val="0"/>
          <w:numId w:val="1"/>
        </w:numPr>
        <w:rPr>
          <w:bCs/>
        </w:rPr>
      </w:pPr>
      <w:r>
        <w:rPr>
          <w:bCs/>
        </w:rPr>
        <w:t xml:space="preserve">A robot operates in a </w:t>
      </w:r>
      <w:r>
        <w:rPr>
          <w:rStyle w:val="8"/>
          <w:b w:val="0"/>
        </w:rPr>
        <w:t>grid environment (5×5)</w:t>
      </w:r>
      <w:r>
        <w:rPr>
          <w:bCs/>
        </w:rPr>
        <w:t xml:space="preserve">. It must move from </w:t>
      </w:r>
      <w:r>
        <w:rPr>
          <w:rStyle w:val="8"/>
          <w:b w:val="0"/>
        </w:rPr>
        <w:t>Start (S)</w:t>
      </w:r>
      <w:r>
        <w:rPr>
          <w:bCs/>
        </w:rPr>
        <w:t xml:space="preserve"> to </w:t>
      </w:r>
      <w:r>
        <w:rPr>
          <w:rStyle w:val="8"/>
          <w:b w:val="0"/>
        </w:rPr>
        <w:t>Goal (G)</w:t>
      </w:r>
      <w:r>
        <w:rPr>
          <w:bCs/>
        </w:rPr>
        <w:t>. Obstacles block certain paths.</w:t>
      </w:r>
    </w:p>
    <w:p w14:paraId="5642B429">
      <w:pPr>
        <w:pStyle w:val="2"/>
        <w:ind w:firstLine="450"/>
        <w:rPr>
          <w:rFonts w:ascii="Times New Roman" w:hAnsi="Times New Roman" w:cs="Times New Roman"/>
          <w:bCs/>
          <w:sz w:val="24"/>
          <w:szCs w:val="24"/>
        </w:rPr>
      </w:pPr>
      <w:r>
        <w:rPr>
          <w:rStyle w:val="8"/>
          <w:rFonts w:ascii="Times New Roman" w:hAnsi="Times New Roman" w:cs="Times New Roman"/>
          <w:b w:val="0"/>
          <w:sz w:val="24"/>
          <w:szCs w:val="24"/>
        </w:rPr>
        <w:t>Constraints:</w:t>
      </w:r>
    </w:p>
    <w:p w14:paraId="5806746A">
      <w:pPr>
        <w:numPr>
          <w:ilvl w:val="0"/>
          <w:numId w:val="3"/>
        </w:numPr>
        <w:spacing w:before="100" w:beforeAutospacing="1" w:after="100" w:afterAutospacing="1"/>
        <w:rPr>
          <w:bCs/>
        </w:rPr>
      </w:pPr>
      <w:r>
        <w:rPr>
          <w:bCs/>
        </w:rPr>
        <w:t xml:space="preserve">Movement allowed: Up, Down, Left, Right </w:t>
      </w:r>
    </w:p>
    <w:p w14:paraId="0AACF974">
      <w:pPr>
        <w:numPr>
          <w:ilvl w:val="0"/>
          <w:numId w:val="3"/>
        </w:numPr>
        <w:spacing w:before="100" w:beforeAutospacing="1" w:after="100" w:afterAutospacing="1"/>
        <w:rPr>
          <w:bCs/>
        </w:rPr>
      </w:pPr>
      <w:r>
        <w:rPr>
          <w:bCs/>
        </w:rPr>
        <w:t xml:space="preserve">Cost of each move = 1 </w:t>
      </w:r>
    </w:p>
    <w:p w14:paraId="28EA7CAE">
      <w:pPr>
        <w:numPr>
          <w:ilvl w:val="0"/>
          <w:numId w:val="3"/>
        </w:numPr>
        <w:spacing w:before="100" w:beforeAutospacing="1" w:after="100" w:afterAutospacing="1"/>
        <w:rPr>
          <w:bCs/>
        </w:rPr>
      </w:pPr>
      <w:r>
        <w:rPr>
          <w:bCs/>
        </w:rPr>
        <w:t xml:space="preserve">Cannot pass through obstacles </w:t>
      </w:r>
    </w:p>
    <w:p w14:paraId="0A295A43">
      <w:pPr>
        <w:numPr>
          <w:ilvl w:val="0"/>
          <w:numId w:val="3"/>
        </w:numPr>
        <w:spacing w:before="100" w:beforeAutospacing="1" w:after="100" w:afterAutospacing="1"/>
        <w:rPr>
          <w:bCs/>
        </w:rPr>
      </w:pPr>
      <w:r>
        <w:rPr>
          <w:bCs/>
        </w:rPr>
        <w:t xml:space="preserve">Use </w:t>
      </w:r>
      <w:r>
        <w:rPr>
          <w:rStyle w:val="8"/>
          <w:b w:val="0"/>
        </w:rPr>
        <w:t>Manhattan Distance heuristic</w:t>
      </w:r>
      <w:r>
        <w:rPr>
          <w:rStyle w:val="8"/>
          <w:b w:val="0"/>
        </w:rPr>
        <w:tab/>
      </w:r>
      <w:r>
        <w:rPr>
          <w:rStyle w:val="8"/>
          <w:b w:val="0"/>
        </w:rPr>
        <w:tab/>
      </w:r>
      <w:r>
        <w:rPr>
          <w:rStyle w:val="8"/>
          <w:b w:val="0"/>
        </w:rPr>
        <w:tab/>
      </w:r>
      <w:r>
        <w:rPr>
          <w:rStyle w:val="8"/>
          <w:b w:val="0"/>
        </w:rPr>
        <w:tab/>
      </w:r>
      <w:r>
        <w:rPr>
          <w:rStyle w:val="8"/>
          <w:b w:val="0"/>
        </w:rPr>
        <w:tab/>
      </w:r>
    </w:p>
    <w:p w14:paraId="1B17BD22">
      <w:pPr>
        <w:tabs>
          <w:tab w:val="left" w:pos="720"/>
        </w:tabs>
        <w:spacing w:before="100" w:beforeAutospacing="1" w:after="100" w:afterAutospacing="1"/>
        <w:ind w:left="360"/>
        <w:jc w:val="both"/>
        <w:rPr>
          <w:b/>
        </w:rPr>
      </w:pPr>
      <w:r>
        <w:rPr>
          <w:bCs/>
        </w:rPr>
        <w:t>Using above constraints and BFS Search Algorithm  Show step-by-step node expansion and priority queue updates and determine the optimal path and cost</w:t>
      </w:r>
      <w:r>
        <w:rPr>
          <w:b/>
        </w:rPr>
        <w:t xml:space="preserve">.                        </w:t>
      </w:r>
    </w:p>
    <w:p w14:paraId="6F786121">
      <w:pPr>
        <w:pStyle w:val="9"/>
        <w:ind w:left="1530"/>
        <w:jc w:val="both"/>
        <w:rPr>
          <w:bCs/>
          <w:sz w:val="24"/>
          <w:szCs w:val="24"/>
        </w:rPr>
      </w:pPr>
    </w:p>
    <w:p w14:paraId="76FDFCAF">
      <w:pPr>
        <w:pStyle w:val="9"/>
        <w:numPr>
          <w:ilvl w:val="0"/>
          <w:numId w:val="1"/>
        </w:numPr>
        <w:jc w:val="both"/>
        <w:rPr>
          <w:bCs/>
          <w:sz w:val="24"/>
          <w:szCs w:val="24"/>
        </w:rPr>
      </w:pPr>
      <w:r>
        <w:rPr>
          <w:bCs/>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08D3B5AC">
      <w:pPr>
        <w:jc w:val="both"/>
        <w:rPr>
          <w:bCs/>
          <w:lang w:eastAsia="en-IN"/>
        </w:rPr>
      </w:pPr>
      <w:r>
        <w:rPr>
          <w:bCs/>
          <w:lang w:eastAsia="en-IN"/>
        </w:rPr>
        <w:t>The building is represented as a grid of rooms. The robot starts at position S and must reach a survivor located at G.</w:t>
      </w:r>
    </w:p>
    <w:p w14:paraId="3CED30C5">
      <w:pPr>
        <w:jc w:val="both"/>
        <w:rPr>
          <w:bCs/>
          <w:lang w:eastAsia="en-IN"/>
        </w:rPr>
      </w:pPr>
    </w:p>
    <w:p w14:paraId="7274D2A0">
      <w:pPr>
        <w:jc w:val="both"/>
        <w:rPr>
          <w:bCs/>
          <w:lang w:eastAsia="en-IN"/>
        </w:rPr>
      </w:pPr>
      <w:r>
        <w:rPr>
          <w:bCs/>
          <w:lang w:eastAsia="en-IN"/>
        </w:rPr>
        <w:t>Constraints:</w:t>
      </w:r>
    </w:p>
    <w:p w14:paraId="06C134E5">
      <w:pPr>
        <w:numPr>
          <w:ilvl w:val="0"/>
          <w:numId w:val="4"/>
        </w:numPr>
        <w:jc w:val="both"/>
        <w:rPr>
          <w:bCs/>
          <w:lang w:eastAsia="en-IN"/>
        </w:rPr>
      </w:pPr>
      <w:r>
        <w:rPr>
          <w:bCs/>
          <w:lang w:eastAsia="en-IN"/>
        </w:rPr>
        <w:t xml:space="preserve">The robot can move up, down, left, right </w:t>
      </w:r>
    </w:p>
    <w:p w14:paraId="3D16F6E7">
      <w:pPr>
        <w:numPr>
          <w:ilvl w:val="0"/>
          <w:numId w:val="4"/>
        </w:numPr>
        <w:jc w:val="both"/>
        <w:rPr>
          <w:bCs/>
          <w:lang w:eastAsia="en-IN"/>
        </w:rPr>
      </w:pPr>
      <w:r>
        <w:rPr>
          <w:bCs/>
          <w:lang w:eastAsia="en-IN"/>
        </w:rPr>
        <w:t xml:space="preserve">Some cells are blocked (obstacles) and cannot be traversed </w:t>
      </w:r>
    </w:p>
    <w:p w14:paraId="350AE139">
      <w:pPr>
        <w:numPr>
          <w:ilvl w:val="0"/>
          <w:numId w:val="4"/>
        </w:numPr>
        <w:jc w:val="both"/>
        <w:rPr>
          <w:bCs/>
          <w:lang w:eastAsia="en-IN"/>
        </w:rPr>
      </w:pPr>
      <w:r>
        <w:rPr>
          <w:bCs/>
          <w:lang w:eastAsia="en-IN"/>
        </w:rPr>
        <w:t xml:space="preserve">The robot has limited sensing capability (can only observe adjacent cells) </w:t>
      </w:r>
    </w:p>
    <w:p w14:paraId="7D6F115C">
      <w:pPr>
        <w:numPr>
          <w:ilvl w:val="0"/>
          <w:numId w:val="4"/>
        </w:numPr>
        <w:jc w:val="both"/>
        <w:rPr>
          <w:bCs/>
          <w:lang w:eastAsia="en-IN"/>
        </w:rPr>
      </w:pPr>
      <w:r>
        <w:rPr>
          <w:bCs/>
          <w:lang w:eastAsia="en-IN"/>
        </w:rPr>
        <w:t xml:space="preserve">Each movement has a cost of 1, but entering risky zones has an additional cost of 2 </w:t>
      </w:r>
    </w:p>
    <w:p w14:paraId="28F9E578">
      <w:pPr>
        <w:numPr>
          <w:ilvl w:val="0"/>
          <w:numId w:val="4"/>
        </w:numPr>
        <w:jc w:val="both"/>
        <w:rPr>
          <w:bCs/>
          <w:lang w:eastAsia="en-IN"/>
        </w:rPr>
      </w:pPr>
      <w:r>
        <w:rPr>
          <w:bCs/>
          <w:lang w:eastAsia="en-IN"/>
        </w:rPr>
        <w:t xml:space="preserve">The robot must minimize total cost while ensuring safe navigation </w:t>
      </w:r>
    </w:p>
    <w:p w14:paraId="15E4E791">
      <w:pPr>
        <w:numPr>
          <w:ilvl w:val="0"/>
          <w:numId w:val="4"/>
        </w:numPr>
        <w:jc w:val="both"/>
        <w:rPr>
          <w:bCs/>
          <w:lang w:eastAsia="en-IN"/>
        </w:rPr>
      </w:pPr>
      <w:r>
        <w:rPr>
          <w:bCs/>
          <w:lang w:eastAsia="en-IN"/>
        </w:rPr>
        <w:t xml:space="preserve">The robot must update its knowledge dynamically (online search scenario) </w:t>
      </w:r>
    </w:p>
    <w:p w14:paraId="09945748">
      <w:pPr>
        <w:jc w:val="both"/>
        <w:rPr>
          <w:bCs/>
          <w:lang w:eastAsia="en-IN"/>
        </w:rPr>
      </w:pPr>
    </w:p>
    <w:p w14:paraId="1AE52213">
      <w:pPr>
        <w:jc w:val="both"/>
        <w:rPr>
          <w:bCs/>
          <w:lang w:eastAsia="en-IN"/>
        </w:rPr>
      </w:pPr>
      <w:r>
        <w:rPr>
          <w:bCs/>
          <w:lang w:eastAsia="en-IN"/>
        </w:rPr>
        <w:t>Tasks:</w:t>
      </w:r>
    </w:p>
    <w:p w14:paraId="760C4D01">
      <w:pPr>
        <w:jc w:val="both"/>
        <w:rPr>
          <w:bCs/>
          <w:lang w:eastAsia="en-IN"/>
        </w:rPr>
      </w:pPr>
      <w:r>
        <w:rPr>
          <w:bCs/>
          <w:lang w:eastAsia="en-IN"/>
        </w:rPr>
        <w:t>a) Analyze all the given constraints and explain how they affect the robot’s decision-making process.</w:t>
      </w:r>
    </w:p>
    <w:p w14:paraId="50F30CD5">
      <w:pPr>
        <w:jc w:val="both"/>
        <w:rPr>
          <w:bCs/>
          <w:lang w:eastAsia="en-IN"/>
        </w:rPr>
      </w:pPr>
      <w:r>
        <w:rPr>
          <w:bCs/>
          <w:lang w:eastAsia="en-IN"/>
        </w:rPr>
        <w:t>b) Develop a solution approach using an appropriate search strategy (e.g., Uniform Cost Search / Online Search Agent). Clearly explain the steps involved.</w:t>
      </w:r>
    </w:p>
    <w:p w14:paraId="17402FC2">
      <w:pPr>
        <w:jc w:val="both"/>
        <w:rPr>
          <w:bCs/>
          <w:lang w:eastAsia="en-IN"/>
        </w:rPr>
      </w:pPr>
      <w:r>
        <w:rPr>
          <w:bCs/>
          <w:lang w:eastAsia="en-IN"/>
        </w:rPr>
        <w:t>c) Demonstrate how the robot applies AI concepts such as:</w:t>
      </w:r>
    </w:p>
    <w:p w14:paraId="1474D9EE">
      <w:pPr>
        <w:numPr>
          <w:ilvl w:val="0"/>
          <w:numId w:val="5"/>
        </w:numPr>
        <w:jc w:val="both"/>
        <w:rPr>
          <w:bCs/>
          <w:lang w:eastAsia="en-IN"/>
        </w:rPr>
      </w:pPr>
      <w:r>
        <w:rPr>
          <w:bCs/>
          <w:lang w:eastAsia="en-IN"/>
        </w:rPr>
        <w:t xml:space="preserve">Intelligent agents </w:t>
      </w:r>
    </w:p>
    <w:p w14:paraId="61D938A1">
      <w:pPr>
        <w:numPr>
          <w:ilvl w:val="0"/>
          <w:numId w:val="5"/>
        </w:numPr>
        <w:jc w:val="both"/>
        <w:rPr>
          <w:bCs/>
          <w:lang w:eastAsia="en-IN"/>
        </w:rPr>
      </w:pPr>
      <w:r>
        <w:rPr>
          <w:bCs/>
          <w:lang w:eastAsia="en-IN"/>
        </w:rPr>
        <w:t xml:space="preserve">Rationality </w:t>
      </w:r>
    </w:p>
    <w:p w14:paraId="655E6907">
      <w:pPr>
        <w:numPr>
          <w:ilvl w:val="0"/>
          <w:numId w:val="5"/>
        </w:numPr>
        <w:jc w:val="both"/>
        <w:rPr>
          <w:bCs/>
          <w:lang w:eastAsia="en-IN"/>
        </w:rPr>
      </w:pPr>
      <w:r>
        <w:rPr>
          <w:bCs/>
          <w:lang w:eastAsia="en-IN"/>
        </w:rPr>
        <w:t xml:space="preserve">Environment type </w:t>
      </w:r>
    </w:p>
    <w:p w14:paraId="71F02B00">
      <w:pPr>
        <w:jc w:val="both"/>
        <w:rPr>
          <w:bCs/>
          <w:lang w:eastAsia="en-IN"/>
        </w:rPr>
      </w:pPr>
      <w:r>
        <w:rPr>
          <w:bCs/>
          <w:lang w:eastAsia="en-IN"/>
        </w:rPr>
        <w:t>d) Justify why your chosen approach is the most suitable for solving this problem under the given constraints.</w:t>
      </w:r>
    </w:p>
    <w:p w14:paraId="78330FF1">
      <w:pPr>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59F7928D">
      <w:pPr>
        <w:spacing w:before="60" w:after="40"/>
        <w:ind w:left="450"/>
        <w:jc w:val="both"/>
        <w:rPr>
          <w:bCs/>
          <w:i/>
          <w:iCs/>
        </w:rPr>
      </w:pPr>
    </w:p>
    <w:p w14:paraId="1BA4E89A">
      <w:pPr>
        <w:pStyle w:val="9"/>
        <w:autoSpaceDE w:val="0"/>
        <w:autoSpaceDN w:val="0"/>
        <w:adjustRightInd w:val="0"/>
        <w:ind w:left="810"/>
        <w:jc w:val="center"/>
        <w:rPr>
          <w:sz w:val="24"/>
          <w:szCs w:val="24"/>
        </w:rPr>
      </w:pPr>
    </w:p>
    <w:p w14:paraId="0E613B1F">
      <w:pPr>
        <w:pStyle w:val="9"/>
        <w:autoSpaceDE w:val="0"/>
        <w:autoSpaceDN w:val="0"/>
        <w:adjustRightInd w:val="0"/>
        <w:ind w:left="810"/>
        <w:jc w:val="center"/>
        <w:rPr>
          <w:sz w:val="24"/>
          <w:szCs w:val="24"/>
        </w:rPr>
      </w:pPr>
    </w:p>
    <w:p w14:paraId="016A6713">
      <w:pPr>
        <w:spacing w:before="120" w:after="80"/>
        <w:ind w:left="450"/>
        <w:rPr>
          <w:b/>
          <w:bCs/>
          <w:u w:val="single"/>
        </w:rPr>
      </w:pPr>
      <w:r>
        <w:rPr>
          <w:b/>
          <w:bCs/>
          <w:u w:val="single"/>
        </w:rPr>
        <w:t>RUBRICS FOR CALCULATION:</w:t>
      </w:r>
    </w:p>
    <w:p w14:paraId="3E306C26">
      <w:pPr>
        <w:spacing w:before="120" w:after="80"/>
        <w:ind w:left="450"/>
      </w:pPr>
    </w:p>
    <w:tbl>
      <w:tblPr>
        <w:tblStyle w:val="4"/>
        <w:tblW w:w="10864" w:type="dxa"/>
        <w:tblInd w:w="-7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51"/>
        <w:gridCol w:w="1803"/>
        <w:gridCol w:w="1862"/>
        <w:gridCol w:w="1864"/>
        <w:gridCol w:w="1868"/>
        <w:gridCol w:w="1516"/>
      </w:tblGrid>
      <w:tr w14:paraId="6F313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4" w:hRule="atLeast"/>
        </w:trPr>
        <w:tc>
          <w:tcPr>
            <w:tcW w:w="1951" w:type="dxa"/>
            <w:shd w:val="clear" w:color="auto" w:fill="1F4E79"/>
            <w:tcMar>
              <w:top w:w="60" w:type="dxa"/>
              <w:left w:w="100" w:type="dxa"/>
              <w:bottom w:w="60" w:type="dxa"/>
              <w:right w:w="100" w:type="dxa"/>
            </w:tcMar>
            <w:vAlign w:val="center"/>
          </w:tcPr>
          <w:p w14:paraId="6A00F9EC">
            <w:pPr>
              <w:ind w:left="450"/>
              <w:jc w:val="center"/>
            </w:pPr>
            <w:r>
              <w:rPr>
                <w:rFonts w:ascii="Arial" w:hAnsi="Arial" w:cs="Arial"/>
                <w:b/>
                <w:bCs/>
                <w:color w:val="000000"/>
                <w:sz w:val="20"/>
                <w:szCs w:val="20"/>
              </w:rPr>
              <w:t>Criteria</w:t>
            </w:r>
          </w:p>
        </w:tc>
        <w:tc>
          <w:tcPr>
            <w:tcW w:w="1803" w:type="dxa"/>
            <w:shd w:val="clear" w:color="auto" w:fill="1F4E79"/>
            <w:tcMar>
              <w:top w:w="60" w:type="dxa"/>
              <w:left w:w="100" w:type="dxa"/>
              <w:bottom w:w="60" w:type="dxa"/>
              <w:right w:w="100" w:type="dxa"/>
            </w:tcMar>
            <w:vAlign w:val="center"/>
          </w:tcPr>
          <w:p w14:paraId="4280D184">
            <w:pPr>
              <w:ind w:left="450"/>
              <w:jc w:val="center"/>
            </w:pPr>
            <w:r>
              <w:rPr>
                <w:rFonts w:ascii="Arial" w:hAnsi="Arial" w:cs="Arial"/>
                <w:b/>
                <w:bCs/>
                <w:color w:val="000000"/>
                <w:sz w:val="20"/>
                <w:szCs w:val="20"/>
              </w:rPr>
              <w:t>Weightage</w:t>
            </w:r>
          </w:p>
        </w:tc>
        <w:tc>
          <w:tcPr>
            <w:tcW w:w="1862" w:type="dxa"/>
            <w:shd w:val="clear" w:color="auto" w:fill="1F4E79"/>
            <w:tcMar>
              <w:top w:w="60" w:type="dxa"/>
              <w:left w:w="100" w:type="dxa"/>
              <w:bottom w:w="60" w:type="dxa"/>
              <w:right w:w="100" w:type="dxa"/>
            </w:tcMar>
            <w:vAlign w:val="center"/>
          </w:tcPr>
          <w:p w14:paraId="62F280C7">
            <w:pPr>
              <w:ind w:left="450"/>
              <w:jc w:val="center"/>
            </w:pPr>
            <w:r>
              <w:rPr>
                <w:rFonts w:ascii="Arial" w:hAnsi="Arial" w:cs="Arial"/>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14:paraId="0C434B9B">
            <w:pPr>
              <w:ind w:left="450"/>
              <w:jc w:val="center"/>
            </w:pPr>
            <w:r>
              <w:rPr>
                <w:rFonts w:ascii="Arial" w:hAnsi="Arial" w:cs="Arial"/>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14:paraId="0CB82FB6">
            <w:pPr>
              <w:ind w:left="450"/>
              <w:jc w:val="center"/>
            </w:pPr>
            <w:r>
              <w:rPr>
                <w:rFonts w:ascii="Arial" w:hAnsi="Arial" w:cs="Arial"/>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14:paraId="110B07A7">
            <w:pPr>
              <w:ind w:left="205"/>
              <w:jc w:val="center"/>
            </w:pPr>
            <w:r>
              <w:rPr>
                <w:rFonts w:ascii="Arial" w:hAnsi="Arial" w:cs="Arial"/>
                <w:b/>
                <w:bCs/>
                <w:color w:val="000000"/>
                <w:sz w:val="20"/>
                <w:szCs w:val="20"/>
              </w:rPr>
              <w:t>Level 1 (Beginning)</w:t>
            </w:r>
          </w:p>
        </w:tc>
      </w:tr>
      <w:tr w14:paraId="48819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951" w:type="dxa"/>
            <w:shd w:val="clear" w:color="auto" w:fill="D6E4F0"/>
            <w:tcMar>
              <w:top w:w="60" w:type="dxa"/>
              <w:left w:w="100" w:type="dxa"/>
              <w:bottom w:w="60" w:type="dxa"/>
              <w:right w:w="100" w:type="dxa"/>
            </w:tcMar>
            <w:vAlign w:val="center"/>
          </w:tcPr>
          <w:p w14:paraId="4F0E5B6F">
            <w:pPr>
              <w:ind w:left="450"/>
            </w:pPr>
            <w:r>
              <w:rPr>
                <w:rFonts w:ascii="Arial" w:hAnsi="Arial" w:cs="Arial"/>
                <w:color w:val="000000"/>
                <w:sz w:val="20"/>
                <w:szCs w:val="20"/>
              </w:rPr>
              <w:t>Problem Understanding</w:t>
            </w:r>
          </w:p>
        </w:tc>
        <w:tc>
          <w:tcPr>
            <w:tcW w:w="1803" w:type="dxa"/>
            <w:tcMar>
              <w:top w:w="60" w:type="dxa"/>
              <w:left w:w="100" w:type="dxa"/>
              <w:bottom w:w="60" w:type="dxa"/>
              <w:right w:w="100" w:type="dxa"/>
            </w:tcMar>
            <w:vAlign w:val="center"/>
          </w:tcPr>
          <w:p w14:paraId="74D68D42">
            <w:pPr>
              <w:ind w:left="118"/>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65F6184E">
            <w:pPr>
              <w:ind w:left="118"/>
            </w:pPr>
            <w:r>
              <w:rPr>
                <w:rFonts w:ascii="Arial" w:hAnsi="Arial" w:cs="Arial"/>
                <w:color w:val="000000"/>
                <w:sz w:val="20"/>
                <w:szCs w:val="20"/>
              </w:rPr>
              <w:t>Clearly defines the problem and identifies all relevant constraints accurately</w:t>
            </w:r>
          </w:p>
        </w:tc>
        <w:tc>
          <w:tcPr>
            <w:tcW w:w="1864" w:type="dxa"/>
            <w:tcMar>
              <w:top w:w="60" w:type="dxa"/>
              <w:left w:w="100" w:type="dxa"/>
              <w:bottom w:w="60" w:type="dxa"/>
              <w:right w:w="100" w:type="dxa"/>
            </w:tcMar>
            <w:vAlign w:val="center"/>
          </w:tcPr>
          <w:p w14:paraId="2D0F67F1">
            <w:pPr>
              <w:ind w:left="118"/>
            </w:pPr>
            <w:r>
              <w:rPr>
                <w:rFonts w:ascii="Arial" w:hAnsi="Arial" w:cs="Arial"/>
                <w:color w:val="000000"/>
                <w:sz w:val="20"/>
                <w:szCs w:val="20"/>
              </w:rPr>
              <w:t>Identifies most constraints with minor gaps</w:t>
            </w:r>
          </w:p>
        </w:tc>
        <w:tc>
          <w:tcPr>
            <w:tcW w:w="1868" w:type="dxa"/>
            <w:tcMar>
              <w:top w:w="60" w:type="dxa"/>
              <w:left w:w="100" w:type="dxa"/>
              <w:bottom w:w="60" w:type="dxa"/>
              <w:right w:w="100" w:type="dxa"/>
            </w:tcMar>
            <w:vAlign w:val="center"/>
          </w:tcPr>
          <w:p w14:paraId="431348D7">
            <w:pPr>
              <w:ind w:left="118"/>
            </w:pPr>
            <w:r>
              <w:rPr>
                <w:rFonts w:ascii="Arial" w:hAnsi="Arial" w:cs="Arial"/>
                <w:color w:val="000000"/>
                <w:sz w:val="20"/>
                <w:szCs w:val="20"/>
              </w:rPr>
              <w:t>Partial understanding; misses key constraints</w:t>
            </w:r>
          </w:p>
        </w:tc>
        <w:tc>
          <w:tcPr>
            <w:tcW w:w="1516" w:type="dxa"/>
            <w:tcMar>
              <w:top w:w="60" w:type="dxa"/>
              <w:left w:w="100" w:type="dxa"/>
              <w:bottom w:w="60" w:type="dxa"/>
              <w:right w:w="100" w:type="dxa"/>
            </w:tcMar>
            <w:vAlign w:val="center"/>
          </w:tcPr>
          <w:p w14:paraId="55DE3419">
            <w:pPr>
              <w:ind w:left="25"/>
              <w:jc w:val="center"/>
            </w:pPr>
            <w:r>
              <w:rPr>
                <w:rFonts w:ascii="Arial" w:hAnsi="Arial" w:cs="Arial"/>
                <w:color w:val="000000"/>
                <w:sz w:val="20"/>
                <w:szCs w:val="20"/>
              </w:rPr>
              <w:t>Fails to identify constraints correctly</w:t>
            </w:r>
          </w:p>
        </w:tc>
      </w:tr>
      <w:tr w14:paraId="7685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29" w:hRule="atLeast"/>
        </w:trPr>
        <w:tc>
          <w:tcPr>
            <w:tcW w:w="1951" w:type="dxa"/>
            <w:shd w:val="clear" w:color="auto" w:fill="D6E4F0"/>
            <w:tcMar>
              <w:top w:w="60" w:type="dxa"/>
              <w:left w:w="100" w:type="dxa"/>
              <w:bottom w:w="60" w:type="dxa"/>
              <w:right w:w="100" w:type="dxa"/>
            </w:tcMar>
            <w:vAlign w:val="center"/>
          </w:tcPr>
          <w:p w14:paraId="2E317269">
            <w:pPr>
              <w:ind w:left="450"/>
              <w:rPr>
                <w:b/>
                <w:bCs/>
                <w:sz w:val="20"/>
                <w:szCs w:val="20"/>
              </w:rPr>
            </w:pPr>
            <w:r>
              <w:rPr>
                <w:rFonts w:ascii="Arial" w:hAnsi="Arial" w:cs="Arial"/>
                <w:color w:val="000000"/>
                <w:sz w:val="20"/>
                <w:szCs w:val="20"/>
              </w:rPr>
              <w:t>Constraint Analysis</w:t>
            </w:r>
          </w:p>
        </w:tc>
        <w:tc>
          <w:tcPr>
            <w:tcW w:w="1803" w:type="dxa"/>
            <w:tcMar>
              <w:top w:w="60" w:type="dxa"/>
              <w:left w:w="100" w:type="dxa"/>
              <w:bottom w:w="60" w:type="dxa"/>
              <w:right w:w="100" w:type="dxa"/>
            </w:tcMar>
            <w:vAlign w:val="center"/>
          </w:tcPr>
          <w:p w14:paraId="39FEFD83">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06505C7E">
            <w:pPr>
              <w:ind w:left="118"/>
              <w:rPr>
                <w:sz w:val="20"/>
                <w:szCs w:val="20"/>
              </w:rPr>
            </w:pPr>
            <w:r>
              <w:rPr>
                <w:rFonts w:ascii="Arial" w:hAnsi="Arial" w:cs="Arial"/>
                <w:color w:val="000000"/>
                <w:sz w:val="20"/>
                <w:szCs w:val="20"/>
              </w:rPr>
              <w:t>Analyzes constraints effectively and prioritizes them logically</w:t>
            </w:r>
          </w:p>
        </w:tc>
        <w:tc>
          <w:tcPr>
            <w:tcW w:w="1864" w:type="dxa"/>
            <w:tcMar>
              <w:top w:w="60" w:type="dxa"/>
              <w:left w:w="100" w:type="dxa"/>
              <w:bottom w:w="60" w:type="dxa"/>
              <w:right w:w="100" w:type="dxa"/>
            </w:tcMar>
            <w:vAlign w:val="center"/>
          </w:tcPr>
          <w:p w14:paraId="53F8EF57">
            <w:pPr>
              <w:ind w:left="118"/>
              <w:rPr>
                <w:sz w:val="20"/>
                <w:szCs w:val="20"/>
              </w:rPr>
            </w:pPr>
            <w:r>
              <w:rPr>
                <w:rFonts w:ascii="Arial" w:hAnsi="Arial" w:cs="Arial"/>
                <w:color w:val="000000"/>
                <w:sz w:val="20"/>
                <w:szCs w:val="20"/>
              </w:rPr>
              <w:t>Provides reasonable analysis with some prioritization</w:t>
            </w:r>
          </w:p>
        </w:tc>
        <w:tc>
          <w:tcPr>
            <w:tcW w:w="1868" w:type="dxa"/>
            <w:tcMar>
              <w:top w:w="60" w:type="dxa"/>
              <w:left w:w="100" w:type="dxa"/>
              <w:bottom w:w="60" w:type="dxa"/>
              <w:right w:w="100" w:type="dxa"/>
            </w:tcMar>
            <w:vAlign w:val="center"/>
          </w:tcPr>
          <w:p w14:paraId="1002C4D5">
            <w:pPr>
              <w:ind w:left="118"/>
              <w:rPr>
                <w:sz w:val="20"/>
                <w:szCs w:val="20"/>
              </w:rPr>
            </w:pPr>
            <w:r>
              <w:rPr>
                <w:rFonts w:ascii="Arial" w:hAnsi="Arial" w:cs="Arial"/>
                <w:color w:val="000000"/>
                <w:sz w:val="20"/>
                <w:szCs w:val="20"/>
              </w:rPr>
              <w:t>Limited analysis; weak prioritization</w:t>
            </w:r>
          </w:p>
        </w:tc>
        <w:tc>
          <w:tcPr>
            <w:tcW w:w="1516" w:type="dxa"/>
            <w:tcMar>
              <w:top w:w="60" w:type="dxa"/>
              <w:left w:w="100" w:type="dxa"/>
              <w:bottom w:w="60" w:type="dxa"/>
              <w:right w:w="100" w:type="dxa"/>
            </w:tcMar>
            <w:vAlign w:val="center"/>
          </w:tcPr>
          <w:p w14:paraId="5545EC41">
            <w:pPr>
              <w:ind w:left="25"/>
              <w:jc w:val="center"/>
              <w:rPr>
                <w:sz w:val="20"/>
                <w:szCs w:val="20"/>
              </w:rPr>
            </w:pPr>
            <w:r>
              <w:rPr>
                <w:rFonts w:ascii="Arial" w:hAnsi="Arial" w:cs="Arial"/>
                <w:color w:val="000000"/>
                <w:sz w:val="20"/>
                <w:szCs w:val="20"/>
              </w:rPr>
              <w:t>No meaningful analysis or prioritization</w:t>
            </w:r>
          </w:p>
        </w:tc>
      </w:tr>
      <w:tr w14:paraId="0738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951" w:type="dxa"/>
            <w:shd w:val="clear" w:color="auto" w:fill="D6E4F0"/>
            <w:tcMar>
              <w:top w:w="60" w:type="dxa"/>
              <w:left w:w="100" w:type="dxa"/>
              <w:bottom w:w="60" w:type="dxa"/>
              <w:right w:w="100" w:type="dxa"/>
            </w:tcMar>
            <w:vAlign w:val="center"/>
          </w:tcPr>
          <w:p w14:paraId="75F602C1">
            <w:pPr>
              <w:ind w:left="450"/>
              <w:rPr>
                <w:b/>
                <w:bCs/>
                <w:sz w:val="20"/>
                <w:szCs w:val="20"/>
              </w:rPr>
            </w:pPr>
            <w:r>
              <w:rPr>
                <w:rFonts w:ascii="Arial" w:hAnsi="Arial" w:cs="Arial"/>
                <w:color w:val="000000"/>
                <w:sz w:val="20"/>
                <w:szCs w:val="20"/>
              </w:rPr>
              <w:t>Solution Development</w:t>
            </w:r>
          </w:p>
        </w:tc>
        <w:tc>
          <w:tcPr>
            <w:tcW w:w="1803" w:type="dxa"/>
            <w:tcMar>
              <w:top w:w="60" w:type="dxa"/>
              <w:left w:w="100" w:type="dxa"/>
              <w:bottom w:w="60" w:type="dxa"/>
              <w:right w:w="100" w:type="dxa"/>
            </w:tcMar>
            <w:vAlign w:val="center"/>
          </w:tcPr>
          <w:p w14:paraId="79D4A69D">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6E08C2A7">
            <w:pPr>
              <w:ind w:left="118"/>
              <w:rPr>
                <w:sz w:val="20"/>
                <w:szCs w:val="20"/>
              </w:rPr>
            </w:pPr>
            <w:r>
              <w:rPr>
                <w:rFonts w:ascii="Arial" w:hAnsi="Arial" w:cs="Arial"/>
                <w:color w:val="000000"/>
                <w:sz w:val="20"/>
                <w:szCs w:val="20"/>
              </w:rPr>
              <w:t>Develops optimal and feasible solutions satisfying all constraints</w:t>
            </w:r>
          </w:p>
        </w:tc>
        <w:tc>
          <w:tcPr>
            <w:tcW w:w="1864" w:type="dxa"/>
            <w:tcMar>
              <w:top w:w="60" w:type="dxa"/>
              <w:left w:w="100" w:type="dxa"/>
              <w:bottom w:w="60" w:type="dxa"/>
              <w:right w:w="100" w:type="dxa"/>
            </w:tcMar>
            <w:vAlign w:val="center"/>
          </w:tcPr>
          <w:p w14:paraId="612076FA">
            <w:pPr>
              <w:ind w:left="118"/>
              <w:rPr>
                <w:sz w:val="20"/>
                <w:szCs w:val="20"/>
              </w:rPr>
            </w:pPr>
            <w:r>
              <w:rPr>
                <w:rFonts w:ascii="Arial" w:hAnsi="Arial" w:cs="Arial"/>
                <w:color w:val="000000"/>
                <w:sz w:val="20"/>
                <w:szCs w:val="20"/>
              </w:rPr>
              <w:t>Develops workable solutions with minor limitations</w:t>
            </w:r>
          </w:p>
        </w:tc>
        <w:tc>
          <w:tcPr>
            <w:tcW w:w="1868" w:type="dxa"/>
            <w:tcMar>
              <w:top w:w="60" w:type="dxa"/>
              <w:left w:w="100" w:type="dxa"/>
              <w:bottom w:w="60" w:type="dxa"/>
              <w:right w:w="100" w:type="dxa"/>
            </w:tcMar>
            <w:vAlign w:val="center"/>
          </w:tcPr>
          <w:p w14:paraId="35814DD5">
            <w:pPr>
              <w:ind w:left="118"/>
              <w:rPr>
                <w:sz w:val="20"/>
                <w:szCs w:val="20"/>
              </w:rPr>
            </w:pPr>
            <w:r>
              <w:rPr>
                <w:rFonts w:ascii="Arial" w:hAnsi="Arial" w:cs="Arial"/>
                <w:color w:val="000000"/>
                <w:sz w:val="20"/>
                <w:szCs w:val="20"/>
              </w:rPr>
              <w:t>Solutions partially satisfy constraints</w:t>
            </w:r>
          </w:p>
        </w:tc>
        <w:tc>
          <w:tcPr>
            <w:tcW w:w="1516" w:type="dxa"/>
            <w:tcMar>
              <w:top w:w="60" w:type="dxa"/>
              <w:left w:w="100" w:type="dxa"/>
              <w:bottom w:w="60" w:type="dxa"/>
              <w:right w:w="100" w:type="dxa"/>
            </w:tcMar>
            <w:vAlign w:val="center"/>
          </w:tcPr>
          <w:p w14:paraId="3C93A544">
            <w:pPr>
              <w:ind w:left="25"/>
              <w:jc w:val="center"/>
              <w:rPr>
                <w:sz w:val="20"/>
                <w:szCs w:val="20"/>
              </w:rPr>
            </w:pPr>
            <w:r>
              <w:rPr>
                <w:rFonts w:ascii="Arial" w:hAnsi="Arial" w:cs="Arial"/>
                <w:color w:val="000000"/>
                <w:sz w:val="20"/>
                <w:szCs w:val="20"/>
              </w:rPr>
              <w:t>Solutions do not meet constraints</w:t>
            </w:r>
          </w:p>
        </w:tc>
      </w:tr>
      <w:tr w14:paraId="6815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951" w:type="dxa"/>
            <w:shd w:val="clear" w:color="auto" w:fill="D6E4F0"/>
            <w:tcMar>
              <w:top w:w="60" w:type="dxa"/>
              <w:left w:w="100" w:type="dxa"/>
              <w:bottom w:w="60" w:type="dxa"/>
              <w:right w:w="100" w:type="dxa"/>
            </w:tcMar>
            <w:vAlign w:val="center"/>
          </w:tcPr>
          <w:p w14:paraId="0B748141">
            <w:pPr>
              <w:ind w:left="450"/>
              <w:rPr>
                <w:b/>
                <w:bCs/>
                <w:sz w:val="20"/>
                <w:szCs w:val="20"/>
              </w:rPr>
            </w:pPr>
            <w:r>
              <w:rPr>
                <w:rFonts w:ascii="Arial" w:hAnsi="Arial" w:cs="Arial"/>
                <w:color w:val="000000"/>
                <w:sz w:val="20"/>
                <w:szCs w:val="20"/>
              </w:rPr>
              <w:t>Application of Concepts</w:t>
            </w:r>
          </w:p>
        </w:tc>
        <w:tc>
          <w:tcPr>
            <w:tcW w:w="1803" w:type="dxa"/>
            <w:tcMar>
              <w:top w:w="60" w:type="dxa"/>
              <w:left w:w="100" w:type="dxa"/>
              <w:bottom w:w="60" w:type="dxa"/>
              <w:right w:w="100" w:type="dxa"/>
            </w:tcMar>
            <w:vAlign w:val="center"/>
          </w:tcPr>
          <w:p w14:paraId="0F8F5F2D">
            <w:pPr>
              <w:ind w:left="118"/>
              <w:rPr>
                <w:sz w:val="20"/>
                <w:szCs w:val="20"/>
              </w:rPr>
            </w:pPr>
            <w:r>
              <w:rPr>
                <w:rFonts w:ascii="Arial" w:hAnsi="Arial" w:cs="Arial"/>
                <w:color w:val="000000"/>
                <w:sz w:val="20"/>
                <w:szCs w:val="20"/>
              </w:rPr>
              <w:t>15%</w:t>
            </w:r>
          </w:p>
        </w:tc>
        <w:tc>
          <w:tcPr>
            <w:tcW w:w="1862" w:type="dxa"/>
            <w:tcMar>
              <w:top w:w="60" w:type="dxa"/>
              <w:left w:w="100" w:type="dxa"/>
              <w:bottom w:w="60" w:type="dxa"/>
              <w:right w:w="100" w:type="dxa"/>
            </w:tcMar>
            <w:vAlign w:val="center"/>
          </w:tcPr>
          <w:p w14:paraId="0A42FC8B">
            <w:pPr>
              <w:ind w:left="118"/>
              <w:rPr>
                <w:sz w:val="20"/>
                <w:szCs w:val="20"/>
              </w:rPr>
            </w:pPr>
            <w:r>
              <w:rPr>
                <w:rFonts w:ascii="Arial" w:hAnsi="Arial" w:cs="Arial"/>
                <w:color w:val="000000"/>
                <w:sz w:val="20"/>
                <w:szCs w:val="20"/>
              </w:rPr>
              <w:t>Effectively applies appropriate concepts, methods, or tools</w:t>
            </w:r>
          </w:p>
        </w:tc>
        <w:tc>
          <w:tcPr>
            <w:tcW w:w="1864" w:type="dxa"/>
            <w:tcMar>
              <w:top w:w="60" w:type="dxa"/>
              <w:left w:w="100" w:type="dxa"/>
              <w:bottom w:w="60" w:type="dxa"/>
              <w:right w:w="100" w:type="dxa"/>
            </w:tcMar>
            <w:vAlign w:val="center"/>
          </w:tcPr>
          <w:p w14:paraId="46DF2701">
            <w:pPr>
              <w:ind w:left="118"/>
              <w:rPr>
                <w:sz w:val="20"/>
                <w:szCs w:val="20"/>
              </w:rPr>
            </w:pPr>
            <w:r>
              <w:rPr>
                <w:rFonts w:ascii="Arial" w:hAnsi="Arial" w:cs="Arial"/>
                <w:color w:val="000000"/>
                <w:sz w:val="20"/>
                <w:szCs w:val="20"/>
              </w:rPr>
              <w:t>Applies concepts with minor errors</w:t>
            </w:r>
          </w:p>
        </w:tc>
        <w:tc>
          <w:tcPr>
            <w:tcW w:w="1868" w:type="dxa"/>
            <w:tcMar>
              <w:top w:w="60" w:type="dxa"/>
              <w:left w:w="100" w:type="dxa"/>
              <w:bottom w:w="60" w:type="dxa"/>
              <w:right w:w="100" w:type="dxa"/>
            </w:tcMar>
            <w:vAlign w:val="center"/>
          </w:tcPr>
          <w:p w14:paraId="79E82847">
            <w:pPr>
              <w:ind w:left="118"/>
              <w:rPr>
                <w:sz w:val="20"/>
                <w:szCs w:val="20"/>
              </w:rPr>
            </w:pPr>
            <w:r>
              <w:rPr>
                <w:rFonts w:ascii="Arial" w:hAnsi="Arial" w:cs="Arial"/>
                <w:color w:val="000000"/>
                <w:sz w:val="20"/>
                <w:szCs w:val="20"/>
              </w:rPr>
              <w:t>Limited application; requires guidance</w:t>
            </w:r>
          </w:p>
        </w:tc>
        <w:tc>
          <w:tcPr>
            <w:tcW w:w="1516" w:type="dxa"/>
            <w:tcMar>
              <w:top w:w="60" w:type="dxa"/>
              <w:left w:w="100" w:type="dxa"/>
              <w:bottom w:w="60" w:type="dxa"/>
              <w:right w:w="100" w:type="dxa"/>
            </w:tcMar>
            <w:vAlign w:val="center"/>
          </w:tcPr>
          <w:p w14:paraId="5A5E209B">
            <w:pPr>
              <w:ind w:left="118"/>
              <w:jc w:val="center"/>
              <w:rPr>
                <w:sz w:val="20"/>
                <w:szCs w:val="20"/>
              </w:rPr>
            </w:pPr>
            <w:r>
              <w:rPr>
                <w:rFonts w:ascii="Arial" w:hAnsi="Arial" w:cs="Arial"/>
                <w:color w:val="000000"/>
                <w:sz w:val="20"/>
                <w:szCs w:val="20"/>
              </w:rPr>
              <w:t>Unable to apply relevant concepts</w:t>
            </w:r>
          </w:p>
        </w:tc>
      </w:tr>
      <w:tr w14:paraId="38F1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951" w:type="dxa"/>
            <w:shd w:val="clear" w:color="auto" w:fill="D6E4F0"/>
            <w:tcMar>
              <w:top w:w="60" w:type="dxa"/>
              <w:left w:w="100" w:type="dxa"/>
              <w:bottom w:w="60" w:type="dxa"/>
              <w:right w:w="100" w:type="dxa"/>
            </w:tcMar>
            <w:vAlign w:val="center"/>
          </w:tcPr>
          <w:p w14:paraId="24B55B95">
            <w:pPr>
              <w:ind w:left="450"/>
              <w:rPr>
                <w:b/>
                <w:bCs/>
                <w:sz w:val="20"/>
                <w:szCs w:val="20"/>
              </w:rPr>
            </w:pPr>
            <w:r>
              <w:rPr>
                <w:rFonts w:ascii="Arial" w:hAnsi="Arial" w:cs="Arial"/>
                <w:color w:val="000000"/>
                <w:sz w:val="20"/>
                <w:szCs w:val="20"/>
              </w:rPr>
              <w:t>Justification</w:t>
            </w:r>
          </w:p>
        </w:tc>
        <w:tc>
          <w:tcPr>
            <w:tcW w:w="1803" w:type="dxa"/>
            <w:tcMar>
              <w:top w:w="60" w:type="dxa"/>
              <w:left w:w="100" w:type="dxa"/>
              <w:bottom w:w="60" w:type="dxa"/>
              <w:right w:w="100" w:type="dxa"/>
            </w:tcMar>
            <w:vAlign w:val="center"/>
          </w:tcPr>
          <w:p w14:paraId="5C871AA6">
            <w:pPr>
              <w:ind w:left="118"/>
              <w:rPr>
                <w:sz w:val="20"/>
                <w:szCs w:val="20"/>
              </w:rPr>
            </w:pPr>
            <w:r>
              <w:rPr>
                <w:rFonts w:ascii="Arial" w:hAnsi="Arial" w:cs="Arial"/>
                <w:color w:val="000000"/>
                <w:sz w:val="20"/>
                <w:szCs w:val="20"/>
              </w:rPr>
              <w:t>10%</w:t>
            </w:r>
          </w:p>
        </w:tc>
        <w:tc>
          <w:tcPr>
            <w:tcW w:w="1862" w:type="dxa"/>
            <w:tcMar>
              <w:top w:w="60" w:type="dxa"/>
              <w:left w:w="100" w:type="dxa"/>
              <w:bottom w:w="60" w:type="dxa"/>
              <w:right w:w="100" w:type="dxa"/>
            </w:tcMar>
            <w:vAlign w:val="center"/>
          </w:tcPr>
          <w:p w14:paraId="461642FF">
            <w:pPr>
              <w:ind w:left="118"/>
              <w:rPr>
                <w:sz w:val="20"/>
                <w:szCs w:val="20"/>
              </w:rPr>
            </w:pPr>
            <w:r>
              <w:rPr>
                <w:rFonts w:ascii="Arial" w:hAnsi="Arial" w:cs="Arial"/>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14:paraId="5F1511AB">
            <w:pPr>
              <w:ind w:left="118"/>
              <w:rPr>
                <w:sz w:val="20"/>
                <w:szCs w:val="20"/>
              </w:rPr>
            </w:pPr>
            <w:r>
              <w:rPr>
                <w:rFonts w:ascii="Arial" w:hAnsi="Arial" w:cs="Arial"/>
                <w:color w:val="000000"/>
                <w:sz w:val="20"/>
                <w:szCs w:val="20"/>
              </w:rPr>
              <w:t>Provides justification with some clarity</w:t>
            </w:r>
          </w:p>
        </w:tc>
        <w:tc>
          <w:tcPr>
            <w:tcW w:w="1868" w:type="dxa"/>
            <w:tcMar>
              <w:top w:w="60" w:type="dxa"/>
              <w:left w:w="100" w:type="dxa"/>
              <w:bottom w:w="60" w:type="dxa"/>
              <w:right w:w="100" w:type="dxa"/>
            </w:tcMar>
            <w:vAlign w:val="center"/>
          </w:tcPr>
          <w:p w14:paraId="4653AF94">
            <w:pPr>
              <w:ind w:left="118"/>
              <w:rPr>
                <w:sz w:val="20"/>
                <w:szCs w:val="20"/>
              </w:rPr>
            </w:pPr>
            <w:r>
              <w:rPr>
                <w:rFonts w:ascii="Arial" w:hAnsi="Arial" w:cs="Arial"/>
                <w:color w:val="000000"/>
                <w:sz w:val="20"/>
                <w:szCs w:val="20"/>
              </w:rPr>
              <w:t>Weak or unclear justification</w:t>
            </w:r>
          </w:p>
        </w:tc>
        <w:tc>
          <w:tcPr>
            <w:tcW w:w="1516" w:type="dxa"/>
            <w:tcMar>
              <w:top w:w="60" w:type="dxa"/>
              <w:left w:w="100" w:type="dxa"/>
              <w:bottom w:w="60" w:type="dxa"/>
              <w:right w:w="100" w:type="dxa"/>
            </w:tcMar>
            <w:vAlign w:val="center"/>
          </w:tcPr>
          <w:p w14:paraId="13838E2B">
            <w:pPr>
              <w:ind w:left="118"/>
              <w:jc w:val="center"/>
              <w:rPr>
                <w:sz w:val="20"/>
                <w:szCs w:val="20"/>
              </w:rPr>
            </w:pPr>
            <w:r>
              <w:rPr>
                <w:rFonts w:ascii="Arial" w:hAnsi="Arial" w:cs="Arial"/>
                <w:color w:val="000000"/>
                <w:sz w:val="20"/>
                <w:szCs w:val="20"/>
              </w:rPr>
              <w:t>No justification provided</w:t>
            </w:r>
          </w:p>
        </w:tc>
      </w:tr>
    </w:tbl>
    <w:p w14:paraId="771B1E63">
      <w:pPr>
        <w:rPr>
          <w:b/>
          <w:bCs/>
        </w:rPr>
      </w:pPr>
    </w:p>
    <w:p w14:paraId="7D92BD05">
      <w:pPr>
        <w:pStyle w:val="9"/>
        <w:autoSpaceDE w:val="0"/>
        <w:autoSpaceDN w:val="0"/>
        <w:adjustRightInd w:val="0"/>
        <w:ind w:left="810"/>
        <w:jc w:val="center"/>
        <w:rPr>
          <w:sz w:val="24"/>
          <w:szCs w:val="24"/>
        </w:rPr>
      </w:pPr>
    </w:p>
    <w:p w14:paraId="605E7010"/>
    <w:p w14:paraId="5C6BA689"/>
    <w:p w14:paraId="79F93C6D"/>
    <w:p w14:paraId="440149C4"/>
    <w:p w14:paraId="725576E0"/>
    <w:p w14:paraId="681510BF"/>
    <w:p w14:paraId="06327DF6"/>
    <w:p w14:paraId="24C9D92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center"/>
        <w:rPr>
          <w:rFonts w:hint="default" w:eastAsia="Cambria" w:cs="Times New Roman"/>
          <w:b/>
          <w:bCs/>
          <w:i w:val="0"/>
          <w:iCs w:val="0"/>
          <w:caps w:val="0"/>
          <w:color w:val="0D0D0D"/>
          <w:spacing w:val="0"/>
          <w:sz w:val="28"/>
          <w:szCs w:val="28"/>
          <w:bdr w:val="none" w:color="auto" w:sz="0" w:space="0"/>
          <w:lang w:val="en-IN"/>
        </w:rPr>
      </w:pPr>
      <w:r>
        <w:rPr>
          <w:rFonts w:hint="default" w:eastAsia="Cambria" w:cs="Times New Roman"/>
          <w:b/>
          <w:bCs/>
          <w:i w:val="0"/>
          <w:iCs w:val="0"/>
          <w:caps w:val="0"/>
          <w:color w:val="0D0D0D"/>
          <w:spacing w:val="0"/>
          <w:sz w:val="28"/>
          <w:szCs w:val="28"/>
          <w:bdr w:val="none" w:color="auto" w:sz="0" w:space="0"/>
          <w:lang w:val="en-IN"/>
        </w:rPr>
        <w:t>SOLUTIONS</w:t>
      </w:r>
    </w:p>
    <w:p w14:paraId="6ABC47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cs="Times New Roman"/>
          <w:sz w:val="28"/>
          <w:szCs w:val="28"/>
        </w:rPr>
      </w:pPr>
      <w:r>
        <w:rPr>
          <w:rFonts w:hint="default" w:eastAsia="Cambria" w:cs="Times New Roman"/>
          <w:b/>
          <w:bCs/>
          <w:i w:val="0"/>
          <w:iCs w:val="0"/>
          <w:caps w:val="0"/>
          <w:color w:val="0D0D0D"/>
          <w:spacing w:val="0"/>
          <w:sz w:val="28"/>
          <w:szCs w:val="28"/>
          <w:bdr w:val="none" w:color="auto" w:sz="0" w:space="0"/>
          <w:lang w:val="en-IN"/>
        </w:rPr>
        <w:t xml:space="preserve">Question </w:t>
      </w:r>
      <w:r>
        <w:rPr>
          <w:rFonts w:hint="default" w:ascii="Times New Roman" w:hAnsi="Times New Roman" w:eastAsia="Cambria" w:cs="Times New Roman"/>
          <w:b/>
          <w:bCs/>
          <w:i w:val="0"/>
          <w:iCs w:val="0"/>
          <w:caps w:val="0"/>
          <w:color w:val="0D0D0D"/>
          <w:spacing w:val="0"/>
          <w:sz w:val="28"/>
          <w:szCs w:val="28"/>
          <w:bdr w:val="none" w:color="auto" w:sz="0" w:space="0"/>
        </w:rPr>
        <w:t>1</w:t>
      </w:r>
      <w:r>
        <w:rPr>
          <w:rFonts w:hint="default" w:eastAsia="Cambria" w:cs="Times New Roman"/>
          <w:b/>
          <w:bCs/>
          <w:i w:val="0"/>
          <w:iCs w:val="0"/>
          <w:caps w:val="0"/>
          <w:color w:val="0D0D0D"/>
          <w:spacing w:val="0"/>
          <w:sz w:val="28"/>
          <w:szCs w:val="28"/>
          <w:bdr w:val="none" w:color="auto" w:sz="0" w:space="0"/>
          <w:lang w:val="en-IN"/>
        </w:rPr>
        <w:t>:</w:t>
      </w:r>
      <w:r>
        <w:rPr>
          <w:rFonts w:hint="default" w:ascii="Times New Roman" w:hAnsi="Times New Roman" w:eastAsia="Cambria" w:cs="Times New Roman"/>
          <w:b/>
          <w:bCs/>
          <w:i w:val="0"/>
          <w:iCs w:val="0"/>
          <w:caps w:val="0"/>
          <w:color w:val="0D0D0D"/>
          <w:spacing w:val="0"/>
          <w:sz w:val="28"/>
          <w:szCs w:val="28"/>
          <w:bdr w:val="none" w:color="auto" w:sz="0" w:space="0"/>
        </w:rPr>
        <w:t xml:space="preserve"> Doctor-Shift Assignment Using Backtracking Search</w:t>
      </w:r>
    </w:p>
    <w:p w14:paraId="385C4E7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Problem: </w:t>
      </w:r>
      <w:r>
        <w:rPr>
          <w:rFonts w:hint="default" w:ascii="Times New Roman" w:hAnsi="Times New Roman" w:eastAsia="Cambria" w:cs="Times New Roman"/>
          <w:i w:val="0"/>
          <w:iCs w:val="0"/>
          <w:caps w:val="0"/>
          <w:color w:val="0D0D0D"/>
          <w:spacing w:val="0"/>
          <w:sz w:val="24"/>
          <w:szCs w:val="24"/>
          <w:bdr w:val="none" w:color="auto" w:sz="0" w:space="0"/>
        </w:rPr>
        <w:t>Assign 3 doctors (D1, D2, D3) to 3 shifts (Morning, Afternoon, Night) such that all the given constraints are satisfied.</w:t>
      </w:r>
    </w:p>
    <w:p w14:paraId="2D4355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1.1 Constraints</w:t>
      </w:r>
    </w:p>
    <w:p w14:paraId="11AA93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1. D1 cannot work the Night shift.</w:t>
      </w:r>
    </w:p>
    <w:p w14:paraId="3300BA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2. D2 must work before D3: Morning &lt; Afternoon &lt; Night.</w:t>
      </w:r>
    </w:p>
    <w:p w14:paraId="286439E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3. Only one doctor can be assigned to each shift.</w:t>
      </w:r>
    </w:p>
    <w:p w14:paraId="33FC80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4. D3 cannot work the Morning shift.</w:t>
      </w:r>
    </w:p>
    <w:p w14:paraId="3B10363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5. All doctors must be assigned exactly one shift.</w:t>
      </w:r>
    </w:p>
    <w:p w14:paraId="5E5D22B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1.2 State Representation</w:t>
      </w:r>
    </w:p>
    <w:p w14:paraId="26B6067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State: </w:t>
      </w:r>
      <w:r>
        <w:rPr>
          <w:rFonts w:hint="default" w:ascii="Times New Roman" w:hAnsi="Times New Roman" w:eastAsia="Cambria" w:cs="Times New Roman"/>
          <w:i w:val="0"/>
          <w:iCs w:val="0"/>
          <w:caps w:val="0"/>
          <w:color w:val="0D0D0D"/>
          <w:spacing w:val="0"/>
          <w:sz w:val="24"/>
          <w:szCs w:val="24"/>
          <w:bdr w:val="none" w:color="auto" w:sz="0" w:space="0"/>
        </w:rPr>
        <w:t>(D1, D2, D3), where each value is a shift.</w:t>
      </w:r>
    </w:p>
    <w:p w14:paraId="77442A7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Initial state: </w:t>
      </w:r>
      <w:r>
        <w:rPr>
          <w:rFonts w:hint="default" w:ascii="Times New Roman" w:hAnsi="Times New Roman" w:eastAsia="Cambria" w:cs="Times New Roman"/>
          <w:i w:val="0"/>
          <w:iCs w:val="0"/>
          <w:caps w:val="0"/>
          <w:color w:val="0D0D0D"/>
          <w:spacing w:val="0"/>
          <w:sz w:val="24"/>
          <w:szCs w:val="24"/>
          <w:bdr w:val="none" w:color="auto" w:sz="0" w:space="0"/>
        </w:rPr>
        <w:t>(Unassigned, Unassigned, Unassigned)</w:t>
      </w:r>
    </w:p>
    <w:p w14:paraId="03C3318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Goal state: </w:t>
      </w:r>
      <w:r>
        <w:rPr>
          <w:rFonts w:hint="default" w:ascii="Times New Roman" w:hAnsi="Times New Roman" w:eastAsia="Cambria" w:cs="Times New Roman"/>
          <w:i w:val="0"/>
          <w:iCs w:val="0"/>
          <w:caps w:val="0"/>
          <w:color w:val="0D0D0D"/>
          <w:spacing w:val="0"/>
          <w:sz w:val="24"/>
          <w:szCs w:val="24"/>
          <w:bdr w:val="none" w:color="auto" w:sz="0" w:space="0"/>
        </w:rPr>
        <w:t>A complete assignment that satisfies all constraints.</w:t>
      </w:r>
    </w:p>
    <w:p w14:paraId="7CA198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1.3 Backtracking Search - Intermediate Steps</w:t>
      </w:r>
    </w:p>
    <w:p w14:paraId="147522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Backtracking assigns one doctor at a time. When a choice violates a constraint, that choice is rejected and the algorithm goes back to the previous step.</w:t>
      </w:r>
    </w:p>
    <w:tbl>
      <w:tblPr>
        <w:tblW w:w="9185"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64"/>
        <w:gridCol w:w="2026"/>
        <w:gridCol w:w="3690"/>
        <w:gridCol w:w="2305"/>
      </w:tblGrid>
      <w:tr w14:paraId="09C5324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164" w:type="dxa"/>
            <w:tcBorders>
              <w:top w:val="single" w:color="000000" w:sz="4" w:space="0"/>
              <w:left w:val="single" w:color="000000" w:sz="4" w:space="0"/>
              <w:bottom w:val="single" w:color="000000" w:sz="4" w:space="0"/>
              <w:right w:val="single" w:color="000000" w:sz="4" w:space="0"/>
            </w:tcBorders>
            <w:shd w:val="clear"/>
            <w:vAlign w:val="top"/>
          </w:tcPr>
          <w:p w14:paraId="392605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Step</w:t>
            </w:r>
          </w:p>
        </w:tc>
        <w:tc>
          <w:tcPr>
            <w:tcW w:w="2026" w:type="dxa"/>
            <w:tcBorders>
              <w:top w:val="single" w:color="000000" w:sz="4" w:space="0"/>
              <w:left w:val="single" w:color="000000" w:sz="4" w:space="0"/>
              <w:bottom w:val="single" w:color="000000" w:sz="4" w:space="0"/>
              <w:right w:val="single" w:color="000000" w:sz="4" w:space="0"/>
            </w:tcBorders>
            <w:shd w:val="clear"/>
            <w:vAlign w:val="top"/>
          </w:tcPr>
          <w:p w14:paraId="7129A0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Choice</w:t>
            </w:r>
          </w:p>
        </w:tc>
        <w:tc>
          <w:tcPr>
            <w:tcW w:w="3690" w:type="dxa"/>
            <w:tcBorders>
              <w:top w:val="single" w:color="000000" w:sz="4" w:space="0"/>
              <w:left w:val="single" w:color="000000" w:sz="4" w:space="0"/>
              <w:bottom w:val="single" w:color="000000" w:sz="4" w:space="0"/>
              <w:right w:val="single" w:color="000000" w:sz="4" w:space="0"/>
            </w:tcBorders>
            <w:shd w:val="clear"/>
            <w:vAlign w:val="top"/>
          </w:tcPr>
          <w:p w14:paraId="12B12EE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Constraint Check</w:t>
            </w:r>
          </w:p>
        </w:tc>
        <w:tc>
          <w:tcPr>
            <w:tcW w:w="2305" w:type="dxa"/>
            <w:tcBorders>
              <w:top w:val="single" w:color="000000" w:sz="4" w:space="0"/>
              <w:left w:val="single" w:color="000000" w:sz="4" w:space="0"/>
              <w:bottom w:val="single" w:color="000000" w:sz="4" w:space="0"/>
              <w:right w:val="single" w:color="000000" w:sz="4" w:space="0"/>
            </w:tcBorders>
            <w:shd w:val="clear"/>
            <w:vAlign w:val="top"/>
          </w:tcPr>
          <w:p w14:paraId="1BFE76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Decision</w:t>
            </w:r>
          </w:p>
        </w:tc>
      </w:tr>
      <w:tr w14:paraId="64CD9BE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164" w:type="dxa"/>
            <w:tcBorders>
              <w:top w:val="single" w:color="000000" w:sz="4" w:space="0"/>
              <w:left w:val="single" w:color="000000" w:sz="4" w:space="0"/>
              <w:bottom w:val="single" w:color="000000" w:sz="4" w:space="0"/>
              <w:right w:val="single" w:color="000000" w:sz="4" w:space="0"/>
            </w:tcBorders>
            <w:shd w:val="clear"/>
            <w:vAlign w:val="center"/>
          </w:tcPr>
          <w:p w14:paraId="358778F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1</w:t>
            </w:r>
          </w:p>
        </w:tc>
        <w:tc>
          <w:tcPr>
            <w:tcW w:w="2026" w:type="dxa"/>
            <w:tcBorders>
              <w:top w:val="single" w:color="000000" w:sz="4" w:space="0"/>
              <w:left w:val="single" w:color="000000" w:sz="4" w:space="0"/>
              <w:bottom w:val="single" w:color="000000" w:sz="4" w:space="0"/>
              <w:right w:val="single" w:color="000000" w:sz="4" w:space="0"/>
            </w:tcBorders>
            <w:shd w:val="clear"/>
            <w:vAlign w:val="center"/>
          </w:tcPr>
          <w:p w14:paraId="271367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D1 = Morning</w:t>
            </w:r>
          </w:p>
        </w:tc>
        <w:tc>
          <w:tcPr>
            <w:tcW w:w="3690" w:type="dxa"/>
            <w:tcBorders>
              <w:top w:val="single" w:color="000000" w:sz="4" w:space="0"/>
              <w:left w:val="single" w:color="000000" w:sz="4" w:space="0"/>
              <w:bottom w:val="single" w:color="000000" w:sz="4" w:space="0"/>
              <w:right w:val="single" w:color="000000" w:sz="4" w:space="0"/>
            </w:tcBorders>
            <w:shd w:val="clear"/>
            <w:vAlign w:val="center"/>
          </w:tcPr>
          <w:p w14:paraId="5D1D78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D1 is not Night; Morning is free</w:t>
            </w:r>
          </w:p>
        </w:tc>
        <w:tc>
          <w:tcPr>
            <w:tcW w:w="2305" w:type="dxa"/>
            <w:tcBorders>
              <w:top w:val="single" w:color="000000" w:sz="4" w:space="0"/>
              <w:left w:val="single" w:color="000000" w:sz="4" w:space="0"/>
              <w:bottom w:val="single" w:color="000000" w:sz="4" w:space="0"/>
              <w:right w:val="single" w:color="000000" w:sz="4" w:space="0"/>
            </w:tcBorders>
            <w:shd w:val="clear"/>
            <w:vAlign w:val="center"/>
          </w:tcPr>
          <w:p w14:paraId="7B9977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Accept</w:t>
            </w:r>
          </w:p>
        </w:tc>
      </w:tr>
      <w:tr w14:paraId="6CF5984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164" w:type="dxa"/>
            <w:tcBorders>
              <w:top w:val="single" w:color="000000" w:sz="4" w:space="0"/>
              <w:left w:val="single" w:color="000000" w:sz="4" w:space="0"/>
              <w:bottom w:val="single" w:color="000000" w:sz="4" w:space="0"/>
              <w:right w:val="single" w:color="000000" w:sz="4" w:space="0"/>
            </w:tcBorders>
            <w:shd w:val="clear"/>
            <w:vAlign w:val="center"/>
          </w:tcPr>
          <w:p w14:paraId="214BDA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2</w:t>
            </w:r>
          </w:p>
        </w:tc>
        <w:tc>
          <w:tcPr>
            <w:tcW w:w="2026" w:type="dxa"/>
            <w:tcBorders>
              <w:top w:val="single" w:color="000000" w:sz="4" w:space="0"/>
              <w:left w:val="single" w:color="000000" w:sz="4" w:space="0"/>
              <w:bottom w:val="single" w:color="000000" w:sz="4" w:space="0"/>
              <w:right w:val="single" w:color="000000" w:sz="4" w:space="0"/>
            </w:tcBorders>
            <w:shd w:val="clear"/>
            <w:vAlign w:val="center"/>
          </w:tcPr>
          <w:p w14:paraId="10D928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D2 = Morning</w:t>
            </w:r>
          </w:p>
        </w:tc>
        <w:tc>
          <w:tcPr>
            <w:tcW w:w="3690" w:type="dxa"/>
            <w:tcBorders>
              <w:top w:val="single" w:color="000000" w:sz="4" w:space="0"/>
              <w:left w:val="single" w:color="000000" w:sz="4" w:space="0"/>
              <w:bottom w:val="single" w:color="000000" w:sz="4" w:space="0"/>
              <w:right w:val="single" w:color="000000" w:sz="4" w:space="0"/>
            </w:tcBorders>
            <w:shd w:val="clear"/>
            <w:vAlign w:val="center"/>
          </w:tcPr>
          <w:p w14:paraId="42E7FC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Morning is already occupied by D1</w:t>
            </w:r>
          </w:p>
        </w:tc>
        <w:tc>
          <w:tcPr>
            <w:tcW w:w="2305" w:type="dxa"/>
            <w:tcBorders>
              <w:top w:val="single" w:color="000000" w:sz="4" w:space="0"/>
              <w:left w:val="single" w:color="000000" w:sz="4" w:space="0"/>
              <w:bottom w:val="single" w:color="000000" w:sz="4" w:space="0"/>
              <w:right w:val="single" w:color="000000" w:sz="4" w:space="0"/>
            </w:tcBorders>
            <w:shd w:val="clear"/>
            <w:vAlign w:val="center"/>
          </w:tcPr>
          <w:p w14:paraId="408180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Reject and backtrack</w:t>
            </w:r>
          </w:p>
        </w:tc>
      </w:tr>
      <w:tr w14:paraId="5625549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164" w:type="dxa"/>
            <w:tcBorders>
              <w:top w:val="single" w:color="000000" w:sz="4" w:space="0"/>
              <w:left w:val="single" w:color="000000" w:sz="4" w:space="0"/>
              <w:bottom w:val="single" w:color="000000" w:sz="4" w:space="0"/>
              <w:right w:val="single" w:color="000000" w:sz="4" w:space="0"/>
            </w:tcBorders>
            <w:shd w:val="clear"/>
            <w:vAlign w:val="center"/>
          </w:tcPr>
          <w:p w14:paraId="46D9D3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3</w:t>
            </w:r>
          </w:p>
        </w:tc>
        <w:tc>
          <w:tcPr>
            <w:tcW w:w="2026" w:type="dxa"/>
            <w:tcBorders>
              <w:top w:val="single" w:color="000000" w:sz="4" w:space="0"/>
              <w:left w:val="single" w:color="000000" w:sz="4" w:space="0"/>
              <w:bottom w:val="single" w:color="000000" w:sz="4" w:space="0"/>
              <w:right w:val="single" w:color="000000" w:sz="4" w:space="0"/>
            </w:tcBorders>
            <w:shd w:val="clear"/>
            <w:vAlign w:val="center"/>
          </w:tcPr>
          <w:p w14:paraId="415C067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D2 = Afternoon</w:t>
            </w:r>
          </w:p>
        </w:tc>
        <w:tc>
          <w:tcPr>
            <w:tcW w:w="3690" w:type="dxa"/>
            <w:tcBorders>
              <w:top w:val="single" w:color="000000" w:sz="4" w:space="0"/>
              <w:left w:val="single" w:color="000000" w:sz="4" w:space="0"/>
              <w:bottom w:val="single" w:color="000000" w:sz="4" w:space="0"/>
              <w:right w:val="single" w:color="000000" w:sz="4" w:space="0"/>
            </w:tcBorders>
            <w:shd w:val="clear"/>
            <w:vAlign w:val="center"/>
          </w:tcPr>
          <w:p w14:paraId="34471F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Afternoon is free</w:t>
            </w:r>
          </w:p>
        </w:tc>
        <w:tc>
          <w:tcPr>
            <w:tcW w:w="2305" w:type="dxa"/>
            <w:tcBorders>
              <w:top w:val="single" w:color="000000" w:sz="4" w:space="0"/>
              <w:left w:val="single" w:color="000000" w:sz="4" w:space="0"/>
              <w:bottom w:val="single" w:color="000000" w:sz="4" w:space="0"/>
              <w:right w:val="single" w:color="000000" w:sz="4" w:space="0"/>
            </w:tcBorders>
            <w:shd w:val="clear"/>
            <w:vAlign w:val="center"/>
          </w:tcPr>
          <w:p w14:paraId="0C6C71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Accept</w:t>
            </w:r>
          </w:p>
        </w:tc>
      </w:tr>
      <w:tr w14:paraId="3681F19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288" w:hRule="atLeast"/>
        </w:trPr>
        <w:tc>
          <w:tcPr>
            <w:tcW w:w="1164" w:type="dxa"/>
            <w:tcBorders>
              <w:top w:val="single" w:color="000000" w:sz="4" w:space="0"/>
              <w:left w:val="single" w:color="000000" w:sz="4" w:space="0"/>
              <w:bottom w:val="single" w:color="000000" w:sz="4" w:space="0"/>
              <w:right w:val="single" w:color="000000" w:sz="4" w:space="0"/>
            </w:tcBorders>
            <w:shd w:val="clear"/>
            <w:vAlign w:val="center"/>
          </w:tcPr>
          <w:p w14:paraId="3AC6122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4</w:t>
            </w:r>
          </w:p>
        </w:tc>
        <w:tc>
          <w:tcPr>
            <w:tcW w:w="2026" w:type="dxa"/>
            <w:tcBorders>
              <w:top w:val="single" w:color="000000" w:sz="4" w:space="0"/>
              <w:left w:val="single" w:color="000000" w:sz="4" w:space="0"/>
              <w:bottom w:val="single" w:color="000000" w:sz="4" w:space="0"/>
              <w:right w:val="single" w:color="000000" w:sz="4" w:space="0"/>
            </w:tcBorders>
            <w:shd w:val="clear"/>
            <w:vAlign w:val="center"/>
          </w:tcPr>
          <w:p w14:paraId="04D226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D3 = Morning</w:t>
            </w:r>
          </w:p>
        </w:tc>
        <w:tc>
          <w:tcPr>
            <w:tcW w:w="3690" w:type="dxa"/>
            <w:tcBorders>
              <w:top w:val="single" w:color="000000" w:sz="4" w:space="0"/>
              <w:left w:val="single" w:color="000000" w:sz="4" w:space="0"/>
              <w:bottom w:val="single" w:color="000000" w:sz="4" w:space="0"/>
              <w:right w:val="single" w:color="000000" w:sz="4" w:space="0"/>
            </w:tcBorders>
            <w:shd w:val="clear"/>
            <w:vAlign w:val="center"/>
          </w:tcPr>
          <w:p w14:paraId="139766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D3 cannot work Morning</w:t>
            </w:r>
          </w:p>
        </w:tc>
        <w:tc>
          <w:tcPr>
            <w:tcW w:w="2305" w:type="dxa"/>
            <w:tcBorders>
              <w:top w:val="single" w:color="000000" w:sz="4" w:space="0"/>
              <w:left w:val="single" w:color="000000" w:sz="4" w:space="0"/>
              <w:bottom w:val="single" w:color="000000" w:sz="4" w:space="0"/>
              <w:right w:val="single" w:color="000000" w:sz="4" w:space="0"/>
            </w:tcBorders>
            <w:shd w:val="clear"/>
            <w:vAlign w:val="center"/>
          </w:tcPr>
          <w:p w14:paraId="598FB70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Reject and backtrack</w:t>
            </w:r>
          </w:p>
        </w:tc>
      </w:tr>
      <w:tr w14:paraId="3A75F8B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164" w:type="dxa"/>
            <w:tcBorders>
              <w:top w:val="single" w:color="000000" w:sz="4" w:space="0"/>
              <w:left w:val="single" w:color="000000" w:sz="4" w:space="0"/>
              <w:bottom w:val="single" w:color="000000" w:sz="4" w:space="0"/>
              <w:right w:val="single" w:color="000000" w:sz="4" w:space="0"/>
            </w:tcBorders>
            <w:shd w:val="clear"/>
            <w:vAlign w:val="center"/>
          </w:tcPr>
          <w:p w14:paraId="05FC47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5</w:t>
            </w:r>
          </w:p>
        </w:tc>
        <w:tc>
          <w:tcPr>
            <w:tcW w:w="2026" w:type="dxa"/>
            <w:tcBorders>
              <w:top w:val="single" w:color="000000" w:sz="4" w:space="0"/>
              <w:left w:val="single" w:color="000000" w:sz="4" w:space="0"/>
              <w:bottom w:val="single" w:color="000000" w:sz="4" w:space="0"/>
              <w:right w:val="single" w:color="000000" w:sz="4" w:space="0"/>
            </w:tcBorders>
            <w:shd w:val="clear"/>
            <w:vAlign w:val="center"/>
          </w:tcPr>
          <w:p w14:paraId="29FCE9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D3 = Night</w:t>
            </w:r>
          </w:p>
        </w:tc>
        <w:tc>
          <w:tcPr>
            <w:tcW w:w="3690" w:type="dxa"/>
            <w:tcBorders>
              <w:top w:val="single" w:color="000000" w:sz="4" w:space="0"/>
              <w:left w:val="single" w:color="000000" w:sz="4" w:space="0"/>
              <w:bottom w:val="single" w:color="000000" w:sz="4" w:space="0"/>
              <w:right w:val="single" w:color="000000" w:sz="4" w:space="0"/>
            </w:tcBorders>
            <w:shd w:val="clear"/>
            <w:vAlign w:val="center"/>
          </w:tcPr>
          <w:p w14:paraId="5035B7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Night is free; Afternoon comes before Night</w:t>
            </w:r>
          </w:p>
        </w:tc>
        <w:tc>
          <w:tcPr>
            <w:tcW w:w="2305" w:type="dxa"/>
            <w:tcBorders>
              <w:top w:val="single" w:color="000000" w:sz="4" w:space="0"/>
              <w:left w:val="single" w:color="000000" w:sz="4" w:space="0"/>
              <w:bottom w:val="single" w:color="000000" w:sz="4" w:space="0"/>
              <w:right w:val="single" w:color="000000" w:sz="4" w:space="0"/>
            </w:tcBorders>
            <w:shd w:val="clear"/>
            <w:vAlign w:val="center"/>
          </w:tcPr>
          <w:p w14:paraId="3CCAC4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Accept</w:t>
            </w:r>
          </w:p>
        </w:tc>
      </w:tr>
      <w:tr w14:paraId="23968F8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164" w:type="dxa"/>
            <w:tcBorders>
              <w:top w:val="single" w:color="000000" w:sz="4" w:space="0"/>
              <w:left w:val="single" w:color="000000" w:sz="4" w:space="0"/>
              <w:bottom w:val="single" w:color="000000" w:sz="4" w:space="0"/>
              <w:right w:val="single" w:color="000000" w:sz="4" w:space="0"/>
            </w:tcBorders>
            <w:shd w:val="clear"/>
            <w:vAlign w:val="center"/>
          </w:tcPr>
          <w:p w14:paraId="0C8CCF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6</w:t>
            </w:r>
          </w:p>
        </w:tc>
        <w:tc>
          <w:tcPr>
            <w:tcW w:w="2026" w:type="dxa"/>
            <w:tcBorders>
              <w:top w:val="single" w:color="000000" w:sz="4" w:space="0"/>
              <w:left w:val="single" w:color="000000" w:sz="4" w:space="0"/>
              <w:bottom w:val="single" w:color="000000" w:sz="4" w:space="0"/>
              <w:right w:val="single" w:color="000000" w:sz="4" w:space="0"/>
            </w:tcBorders>
            <w:shd w:val="clear"/>
            <w:vAlign w:val="center"/>
          </w:tcPr>
          <w:p w14:paraId="6198C25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All assigned</w:t>
            </w:r>
          </w:p>
        </w:tc>
        <w:tc>
          <w:tcPr>
            <w:tcW w:w="3690" w:type="dxa"/>
            <w:tcBorders>
              <w:top w:val="single" w:color="000000" w:sz="4" w:space="0"/>
              <w:left w:val="single" w:color="000000" w:sz="4" w:space="0"/>
              <w:bottom w:val="single" w:color="000000" w:sz="4" w:space="0"/>
              <w:right w:val="single" w:color="000000" w:sz="4" w:space="0"/>
            </w:tcBorders>
            <w:shd w:val="clear"/>
            <w:vAlign w:val="center"/>
          </w:tcPr>
          <w:p w14:paraId="2C469CB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Exactly one doctor per shift and all constraints satisfied</w:t>
            </w:r>
          </w:p>
        </w:tc>
        <w:tc>
          <w:tcPr>
            <w:tcW w:w="2305" w:type="dxa"/>
            <w:tcBorders>
              <w:top w:val="single" w:color="000000" w:sz="4" w:space="0"/>
              <w:left w:val="single" w:color="000000" w:sz="4" w:space="0"/>
              <w:bottom w:val="single" w:color="000000" w:sz="4" w:space="0"/>
              <w:right w:val="single" w:color="000000" w:sz="4" w:space="0"/>
            </w:tcBorders>
            <w:shd w:val="clear"/>
            <w:vAlign w:val="center"/>
          </w:tcPr>
          <w:p w14:paraId="4FD56E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Goal reached</w:t>
            </w:r>
          </w:p>
        </w:tc>
      </w:tr>
    </w:tbl>
    <w:p w14:paraId="3A4240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1.4 Constraint Verification</w:t>
      </w:r>
    </w:p>
    <w:tbl>
      <w:tblPr>
        <w:tblW w:w="0"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3068"/>
        <w:gridCol w:w="3084"/>
        <w:gridCol w:w="3033"/>
      </w:tblGrid>
      <w:tr w14:paraId="1B176DC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360" w:type="dxa"/>
            <w:tcBorders>
              <w:top w:val="single" w:color="000000" w:sz="4" w:space="0"/>
              <w:left w:val="single" w:color="000000" w:sz="4" w:space="0"/>
              <w:bottom w:val="single" w:color="000000" w:sz="4" w:space="0"/>
              <w:right w:val="single" w:color="000000" w:sz="4" w:space="0"/>
            </w:tcBorders>
            <w:shd w:val="clear"/>
            <w:vAlign w:val="top"/>
          </w:tcPr>
          <w:p w14:paraId="3EFD84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Constraint</w:t>
            </w:r>
          </w:p>
        </w:tc>
        <w:tc>
          <w:tcPr>
            <w:tcW w:w="3360" w:type="dxa"/>
            <w:tcBorders>
              <w:top w:val="single" w:color="000000" w:sz="4" w:space="0"/>
              <w:left w:val="single" w:color="000000" w:sz="4" w:space="0"/>
              <w:bottom w:val="single" w:color="000000" w:sz="4" w:space="0"/>
              <w:right w:val="single" w:color="000000" w:sz="4" w:space="0"/>
            </w:tcBorders>
            <w:shd w:val="clear"/>
            <w:vAlign w:val="top"/>
          </w:tcPr>
          <w:p w14:paraId="10278A4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Verification</w:t>
            </w:r>
          </w:p>
        </w:tc>
        <w:tc>
          <w:tcPr>
            <w:tcW w:w="3360" w:type="dxa"/>
            <w:tcBorders>
              <w:top w:val="single" w:color="000000" w:sz="4" w:space="0"/>
              <w:left w:val="single" w:color="000000" w:sz="4" w:space="0"/>
              <w:bottom w:val="single" w:color="000000" w:sz="4" w:space="0"/>
              <w:right w:val="single" w:color="000000" w:sz="4" w:space="0"/>
            </w:tcBorders>
            <w:shd w:val="clear"/>
            <w:vAlign w:val="top"/>
          </w:tcPr>
          <w:p w14:paraId="1F2B0F0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Result</w:t>
            </w:r>
          </w:p>
        </w:tc>
      </w:tr>
      <w:tr w14:paraId="378CFEC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360" w:type="dxa"/>
            <w:tcBorders>
              <w:top w:val="single" w:color="000000" w:sz="4" w:space="0"/>
              <w:left w:val="single" w:color="000000" w:sz="4" w:space="0"/>
              <w:bottom w:val="single" w:color="000000" w:sz="4" w:space="0"/>
              <w:right w:val="single" w:color="000000" w:sz="4" w:space="0"/>
            </w:tcBorders>
            <w:shd w:val="clear"/>
            <w:vAlign w:val="center"/>
          </w:tcPr>
          <w:p w14:paraId="29F1659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D1 cannot work Night</w:t>
            </w:r>
          </w:p>
        </w:tc>
        <w:tc>
          <w:tcPr>
            <w:tcW w:w="3360" w:type="dxa"/>
            <w:tcBorders>
              <w:top w:val="single" w:color="000000" w:sz="4" w:space="0"/>
              <w:left w:val="single" w:color="000000" w:sz="4" w:space="0"/>
              <w:bottom w:val="single" w:color="000000" w:sz="4" w:space="0"/>
              <w:right w:val="single" w:color="000000" w:sz="4" w:space="0"/>
            </w:tcBorders>
            <w:shd w:val="clear"/>
            <w:vAlign w:val="center"/>
          </w:tcPr>
          <w:p w14:paraId="7F45B7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D1 = Morning</w:t>
            </w:r>
          </w:p>
        </w:tc>
        <w:tc>
          <w:tcPr>
            <w:tcW w:w="3360" w:type="dxa"/>
            <w:tcBorders>
              <w:top w:val="single" w:color="000000" w:sz="4" w:space="0"/>
              <w:left w:val="single" w:color="000000" w:sz="4" w:space="0"/>
              <w:bottom w:val="single" w:color="000000" w:sz="4" w:space="0"/>
              <w:right w:val="single" w:color="000000" w:sz="4" w:space="0"/>
            </w:tcBorders>
            <w:shd w:val="clear"/>
            <w:vAlign w:val="center"/>
          </w:tcPr>
          <w:p w14:paraId="79B5244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Satisfied</w:t>
            </w:r>
          </w:p>
        </w:tc>
      </w:tr>
      <w:tr w14:paraId="55D2004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360" w:type="dxa"/>
            <w:tcBorders>
              <w:top w:val="single" w:color="000000" w:sz="4" w:space="0"/>
              <w:left w:val="single" w:color="000000" w:sz="4" w:space="0"/>
              <w:bottom w:val="single" w:color="000000" w:sz="4" w:space="0"/>
              <w:right w:val="single" w:color="000000" w:sz="4" w:space="0"/>
            </w:tcBorders>
            <w:shd w:val="clear"/>
            <w:vAlign w:val="center"/>
          </w:tcPr>
          <w:p w14:paraId="42888A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D2 must work before D3</w:t>
            </w:r>
          </w:p>
        </w:tc>
        <w:tc>
          <w:tcPr>
            <w:tcW w:w="3360" w:type="dxa"/>
            <w:tcBorders>
              <w:top w:val="single" w:color="000000" w:sz="4" w:space="0"/>
              <w:left w:val="single" w:color="000000" w:sz="4" w:space="0"/>
              <w:bottom w:val="single" w:color="000000" w:sz="4" w:space="0"/>
              <w:right w:val="single" w:color="000000" w:sz="4" w:space="0"/>
            </w:tcBorders>
            <w:shd w:val="clear"/>
            <w:vAlign w:val="center"/>
          </w:tcPr>
          <w:p w14:paraId="025379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D2 = Afternoon, D3 = Night</w:t>
            </w:r>
          </w:p>
        </w:tc>
        <w:tc>
          <w:tcPr>
            <w:tcW w:w="3360" w:type="dxa"/>
            <w:tcBorders>
              <w:top w:val="single" w:color="000000" w:sz="4" w:space="0"/>
              <w:left w:val="single" w:color="000000" w:sz="4" w:space="0"/>
              <w:bottom w:val="single" w:color="000000" w:sz="4" w:space="0"/>
              <w:right w:val="single" w:color="000000" w:sz="4" w:space="0"/>
            </w:tcBorders>
            <w:shd w:val="clear"/>
            <w:vAlign w:val="center"/>
          </w:tcPr>
          <w:p w14:paraId="4F26793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Satisfied</w:t>
            </w:r>
          </w:p>
        </w:tc>
      </w:tr>
      <w:tr w14:paraId="4D501E6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360" w:type="dxa"/>
            <w:tcBorders>
              <w:top w:val="single" w:color="000000" w:sz="4" w:space="0"/>
              <w:left w:val="single" w:color="000000" w:sz="4" w:space="0"/>
              <w:bottom w:val="single" w:color="000000" w:sz="4" w:space="0"/>
              <w:right w:val="single" w:color="000000" w:sz="4" w:space="0"/>
            </w:tcBorders>
            <w:shd w:val="clear"/>
            <w:vAlign w:val="center"/>
          </w:tcPr>
          <w:p w14:paraId="0535359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Only one doctor per shift</w:t>
            </w:r>
          </w:p>
        </w:tc>
        <w:tc>
          <w:tcPr>
            <w:tcW w:w="3360" w:type="dxa"/>
            <w:tcBorders>
              <w:top w:val="single" w:color="000000" w:sz="4" w:space="0"/>
              <w:left w:val="single" w:color="000000" w:sz="4" w:space="0"/>
              <w:bottom w:val="single" w:color="000000" w:sz="4" w:space="0"/>
              <w:right w:val="single" w:color="000000" w:sz="4" w:space="0"/>
            </w:tcBorders>
            <w:shd w:val="clear"/>
            <w:vAlign w:val="center"/>
          </w:tcPr>
          <w:p w14:paraId="416D4D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Each shift has exactly one doctor</w:t>
            </w:r>
          </w:p>
        </w:tc>
        <w:tc>
          <w:tcPr>
            <w:tcW w:w="3360" w:type="dxa"/>
            <w:tcBorders>
              <w:top w:val="single" w:color="000000" w:sz="4" w:space="0"/>
              <w:left w:val="single" w:color="000000" w:sz="4" w:space="0"/>
              <w:bottom w:val="single" w:color="000000" w:sz="4" w:space="0"/>
              <w:right w:val="single" w:color="000000" w:sz="4" w:space="0"/>
            </w:tcBorders>
            <w:shd w:val="clear"/>
            <w:vAlign w:val="center"/>
          </w:tcPr>
          <w:p w14:paraId="0C2101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Satisfied</w:t>
            </w:r>
          </w:p>
        </w:tc>
      </w:tr>
      <w:tr w14:paraId="0342120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360" w:type="dxa"/>
            <w:tcBorders>
              <w:top w:val="single" w:color="000000" w:sz="4" w:space="0"/>
              <w:left w:val="single" w:color="000000" w:sz="4" w:space="0"/>
              <w:bottom w:val="single" w:color="000000" w:sz="4" w:space="0"/>
              <w:right w:val="single" w:color="000000" w:sz="4" w:space="0"/>
            </w:tcBorders>
            <w:shd w:val="clear"/>
            <w:vAlign w:val="center"/>
          </w:tcPr>
          <w:p w14:paraId="6167C90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D3 cannot work Morning</w:t>
            </w:r>
          </w:p>
        </w:tc>
        <w:tc>
          <w:tcPr>
            <w:tcW w:w="3360" w:type="dxa"/>
            <w:tcBorders>
              <w:top w:val="single" w:color="000000" w:sz="4" w:space="0"/>
              <w:left w:val="single" w:color="000000" w:sz="4" w:space="0"/>
              <w:bottom w:val="single" w:color="000000" w:sz="4" w:space="0"/>
              <w:right w:val="single" w:color="000000" w:sz="4" w:space="0"/>
            </w:tcBorders>
            <w:shd w:val="clear"/>
            <w:vAlign w:val="center"/>
          </w:tcPr>
          <w:p w14:paraId="16551C4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D3 = Night</w:t>
            </w:r>
          </w:p>
        </w:tc>
        <w:tc>
          <w:tcPr>
            <w:tcW w:w="3360" w:type="dxa"/>
            <w:tcBorders>
              <w:top w:val="single" w:color="000000" w:sz="4" w:space="0"/>
              <w:left w:val="single" w:color="000000" w:sz="4" w:space="0"/>
              <w:bottom w:val="single" w:color="000000" w:sz="4" w:space="0"/>
              <w:right w:val="single" w:color="000000" w:sz="4" w:space="0"/>
            </w:tcBorders>
            <w:shd w:val="clear"/>
            <w:vAlign w:val="center"/>
          </w:tcPr>
          <w:p w14:paraId="1D00E37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Satisfied</w:t>
            </w:r>
          </w:p>
        </w:tc>
      </w:tr>
      <w:tr w14:paraId="782B945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360" w:type="dxa"/>
            <w:tcBorders>
              <w:top w:val="single" w:color="000000" w:sz="4" w:space="0"/>
              <w:left w:val="single" w:color="000000" w:sz="4" w:space="0"/>
              <w:bottom w:val="single" w:color="000000" w:sz="4" w:space="0"/>
              <w:right w:val="single" w:color="000000" w:sz="4" w:space="0"/>
            </w:tcBorders>
            <w:shd w:val="clear"/>
            <w:vAlign w:val="center"/>
          </w:tcPr>
          <w:p w14:paraId="33FCC61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All doctors assigned once</w:t>
            </w:r>
          </w:p>
        </w:tc>
        <w:tc>
          <w:tcPr>
            <w:tcW w:w="3360" w:type="dxa"/>
            <w:tcBorders>
              <w:top w:val="single" w:color="000000" w:sz="4" w:space="0"/>
              <w:left w:val="single" w:color="000000" w:sz="4" w:space="0"/>
              <w:bottom w:val="single" w:color="000000" w:sz="4" w:space="0"/>
              <w:right w:val="single" w:color="000000" w:sz="4" w:space="0"/>
            </w:tcBorders>
            <w:shd w:val="clear"/>
            <w:vAlign w:val="center"/>
          </w:tcPr>
          <w:p w14:paraId="791629E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D1, D2 and D3 each occur once</w:t>
            </w:r>
          </w:p>
        </w:tc>
        <w:tc>
          <w:tcPr>
            <w:tcW w:w="3360" w:type="dxa"/>
            <w:tcBorders>
              <w:top w:val="single" w:color="000000" w:sz="4" w:space="0"/>
              <w:left w:val="single" w:color="000000" w:sz="4" w:space="0"/>
              <w:bottom w:val="single" w:color="000000" w:sz="4" w:space="0"/>
              <w:right w:val="single" w:color="000000" w:sz="4" w:space="0"/>
            </w:tcBorders>
            <w:shd w:val="clear"/>
            <w:vAlign w:val="center"/>
          </w:tcPr>
          <w:p w14:paraId="2933738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Satisfied</w:t>
            </w:r>
          </w:p>
        </w:tc>
      </w:tr>
    </w:tbl>
    <w:p w14:paraId="644C45B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1.5 Final Valid Schedule</w:t>
      </w:r>
    </w:p>
    <w:tbl>
      <w:tblPr>
        <w:tblW w:w="9185"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4390"/>
        <w:gridCol w:w="4795"/>
      </w:tblGrid>
      <w:tr w14:paraId="5DF7833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4390" w:type="dxa"/>
            <w:tcBorders>
              <w:top w:val="single" w:color="000000" w:sz="4" w:space="0"/>
              <w:left w:val="single" w:color="000000" w:sz="4" w:space="0"/>
              <w:bottom w:val="single" w:color="000000" w:sz="4" w:space="0"/>
              <w:right w:val="single" w:color="000000" w:sz="4" w:space="0"/>
            </w:tcBorders>
            <w:shd w:val="clear"/>
            <w:vAlign w:val="top"/>
          </w:tcPr>
          <w:p w14:paraId="060C4E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Shift</w:t>
            </w:r>
          </w:p>
        </w:tc>
        <w:tc>
          <w:tcPr>
            <w:tcW w:w="4795" w:type="dxa"/>
            <w:tcBorders>
              <w:top w:val="single" w:color="000000" w:sz="4" w:space="0"/>
              <w:left w:val="single" w:color="000000" w:sz="4" w:space="0"/>
              <w:bottom w:val="single" w:color="000000" w:sz="4" w:space="0"/>
              <w:right w:val="single" w:color="000000" w:sz="4" w:space="0"/>
            </w:tcBorders>
            <w:shd w:val="clear"/>
            <w:vAlign w:val="top"/>
          </w:tcPr>
          <w:p w14:paraId="42C2D3B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Doctor</w:t>
            </w:r>
          </w:p>
        </w:tc>
      </w:tr>
      <w:tr w14:paraId="4B58907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355" w:hRule="atLeast"/>
        </w:trPr>
        <w:tc>
          <w:tcPr>
            <w:tcW w:w="4390" w:type="dxa"/>
            <w:tcBorders>
              <w:top w:val="single" w:color="000000" w:sz="4" w:space="0"/>
              <w:left w:val="single" w:color="000000" w:sz="4" w:space="0"/>
              <w:bottom w:val="single" w:color="000000" w:sz="4" w:space="0"/>
              <w:right w:val="single" w:color="000000" w:sz="4" w:space="0"/>
            </w:tcBorders>
            <w:shd w:val="clear"/>
            <w:vAlign w:val="center"/>
          </w:tcPr>
          <w:p w14:paraId="5133DB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Morning</w:t>
            </w:r>
          </w:p>
        </w:tc>
        <w:tc>
          <w:tcPr>
            <w:tcW w:w="4795" w:type="dxa"/>
            <w:tcBorders>
              <w:top w:val="single" w:color="000000" w:sz="4" w:space="0"/>
              <w:left w:val="single" w:color="000000" w:sz="4" w:space="0"/>
              <w:bottom w:val="single" w:color="000000" w:sz="4" w:space="0"/>
              <w:right w:val="single" w:color="000000" w:sz="4" w:space="0"/>
            </w:tcBorders>
            <w:shd w:val="clear"/>
            <w:vAlign w:val="center"/>
          </w:tcPr>
          <w:p w14:paraId="7514F99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D1</w:t>
            </w:r>
          </w:p>
        </w:tc>
      </w:tr>
      <w:tr w14:paraId="2CCE20E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4390" w:type="dxa"/>
            <w:tcBorders>
              <w:top w:val="single" w:color="000000" w:sz="4" w:space="0"/>
              <w:left w:val="single" w:color="000000" w:sz="4" w:space="0"/>
              <w:bottom w:val="single" w:color="000000" w:sz="4" w:space="0"/>
              <w:right w:val="single" w:color="000000" w:sz="4" w:space="0"/>
            </w:tcBorders>
            <w:shd w:val="clear"/>
            <w:vAlign w:val="center"/>
          </w:tcPr>
          <w:p w14:paraId="26F1EF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Afternoon</w:t>
            </w:r>
          </w:p>
        </w:tc>
        <w:tc>
          <w:tcPr>
            <w:tcW w:w="4795" w:type="dxa"/>
            <w:tcBorders>
              <w:top w:val="single" w:color="000000" w:sz="4" w:space="0"/>
              <w:left w:val="single" w:color="000000" w:sz="4" w:space="0"/>
              <w:bottom w:val="single" w:color="000000" w:sz="4" w:space="0"/>
              <w:right w:val="single" w:color="000000" w:sz="4" w:space="0"/>
            </w:tcBorders>
            <w:shd w:val="clear"/>
            <w:vAlign w:val="center"/>
          </w:tcPr>
          <w:p w14:paraId="7999F3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D2</w:t>
            </w:r>
          </w:p>
        </w:tc>
      </w:tr>
      <w:tr w14:paraId="4D76357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4390" w:type="dxa"/>
            <w:tcBorders>
              <w:top w:val="single" w:color="000000" w:sz="4" w:space="0"/>
              <w:left w:val="single" w:color="000000" w:sz="4" w:space="0"/>
              <w:bottom w:val="single" w:color="000000" w:sz="4" w:space="0"/>
              <w:right w:val="single" w:color="000000" w:sz="4" w:space="0"/>
            </w:tcBorders>
            <w:shd w:val="clear"/>
            <w:vAlign w:val="center"/>
          </w:tcPr>
          <w:p w14:paraId="51A4866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Night</w:t>
            </w:r>
          </w:p>
        </w:tc>
        <w:tc>
          <w:tcPr>
            <w:tcW w:w="4795" w:type="dxa"/>
            <w:tcBorders>
              <w:top w:val="single" w:color="000000" w:sz="4" w:space="0"/>
              <w:left w:val="single" w:color="000000" w:sz="4" w:space="0"/>
              <w:bottom w:val="single" w:color="000000" w:sz="4" w:space="0"/>
              <w:right w:val="single" w:color="000000" w:sz="4" w:space="0"/>
            </w:tcBorders>
            <w:shd w:val="clear"/>
            <w:vAlign w:val="center"/>
          </w:tcPr>
          <w:p w14:paraId="1730A2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D3</w:t>
            </w:r>
          </w:p>
        </w:tc>
      </w:tr>
    </w:tbl>
    <w:p w14:paraId="40095D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Final Answer: </w:t>
      </w:r>
      <w:r>
        <w:rPr>
          <w:rFonts w:hint="default" w:ascii="Times New Roman" w:hAnsi="Times New Roman" w:eastAsia="Cambria" w:cs="Times New Roman"/>
          <w:i w:val="0"/>
          <w:iCs w:val="0"/>
          <w:caps w:val="0"/>
          <w:color w:val="0D0D0D"/>
          <w:spacing w:val="0"/>
          <w:sz w:val="24"/>
          <w:szCs w:val="24"/>
          <w:bdr w:val="none" w:color="auto" w:sz="0" w:space="0"/>
        </w:rPr>
        <w:t>D1 -&gt; Morning, D2 -&gt; Afternoon, D3 -&gt; Night.</w:t>
      </w:r>
    </w:p>
    <w:p w14:paraId="200D820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eastAsia="Cambria" w:cs="Times New Roman"/>
          <w:b/>
          <w:bCs/>
          <w:i w:val="0"/>
          <w:iCs w:val="0"/>
          <w:caps w:val="0"/>
          <w:color w:val="0D0D0D"/>
          <w:spacing w:val="0"/>
          <w:sz w:val="24"/>
          <w:szCs w:val="24"/>
          <w:bdr w:val="none" w:color="auto" w:sz="0" w:space="0"/>
        </w:rPr>
      </w:pPr>
    </w:p>
    <w:p w14:paraId="4F4458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eastAsia="Cambria" w:cs="Times New Roman"/>
          <w:b/>
          <w:bCs/>
          <w:i w:val="0"/>
          <w:iCs w:val="0"/>
          <w:caps w:val="0"/>
          <w:color w:val="0D0D0D"/>
          <w:spacing w:val="0"/>
          <w:sz w:val="28"/>
          <w:szCs w:val="28"/>
          <w:bdr w:val="none" w:color="auto" w:sz="0" w:space="0"/>
        </w:rPr>
      </w:pPr>
      <w:r>
        <w:rPr>
          <w:rFonts w:hint="default" w:eastAsia="Cambria" w:cs="Times New Roman"/>
          <w:b/>
          <w:bCs/>
          <w:i w:val="0"/>
          <w:iCs w:val="0"/>
          <w:color w:val="0D0D0D"/>
          <w:spacing w:val="0"/>
          <w:sz w:val="28"/>
          <w:szCs w:val="28"/>
          <w:bdr w:val="none" w:color="auto" w:sz="0" w:space="0"/>
          <w:lang w:val="en-IN"/>
        </w:rPr>
        <w:t>Q</w:t>
      </w:r>
      <w:r>
        <w:rPr>
          <w:rFonts w:hint="default" w:eastAsia="Cambria" w:cs="Times New Roman"/>
          <w:b/>
          <w:bCs/>
          <w:i w:val="0"/>
          <w:iCs w:val="0"/>
          <w:caps w:val="0"/>
          <w:color w:val="0D0D0D"/>
          <w:spacing w:val="0"/>
          <w:sz w:val="28"/>
          <w:szCs w:val="28"/>
          <w:bdr w:val="none" w:color="auto" w:sz="0" w:space="0"/>
          <w:lang w:val="en-IN"/>
        </w:rPr>
        <w:t xml:space="preserve">uestion </w:t>
      </w:r>
      <w:r>
        <w:rPr>
          <w:rFonts w:hint="default" w:ascii="Times New Roman" w:hAnsi="Times New Roman" w:eastAsia="Cambria" w:cs="Times New Roman"/>
          <w:b/>
          <w:bCs/>
          <w:i w:val="0"/>
          <w:iCs w:val="0"/>
          <w:caps w:val="0"/>
          <w:color w:val="0D0D0D"/>
          <w:spacing w:val="0"/>
          <w:sz w:val="28"/>
          <w:szCs w:val="28"/>
          <w:bdr w:val="none" w:color="auto" w:sz="0" w:space="0"/>
        </w:rPr>
        <w:t>2</w:t>
      </w:r>
      <w:r>
        <w:rPr>
          <w:rFonts w:hint="default" w:eastAsia="Cambria" w:cs="Times New Roman"/>
          <w:b/>
          <w:bCs/>
          <w:i w:val="0"/>
          <w:iCs w:val="0"/>
          <w:caps w:val="0"/>
          <w:color w:val="0D0D0D"/>
          <w:spacing w:val="0"/>
          <w:sz w:val="28"/>
          <w:szCs w:val="28"/>
          <w:bdr w:val="none" w:color="auto" w:sz="0" w:space="0"/>
          <w:lang w:val="en-IN"/>
        </w:rPr>
        <w:t xml:space="preserve"> : </w:t>
      </w:r>
      <w:r>
        <w:rPr>
          <w:rFonts w:hint="default" w:ascii="Times New Roman" w:hAnsi="Times New Roman" w:eastAsia="Cambria" w:cs="Times New Roman"/>
          <w:b/>
          <w:bCs/>
          <w:i w:val="0"/>
          <w:iCs w:val="0"/>
          <w:caps w:val="0"/>
          <w:color w:val="0D0D0D"/>
          <w:spacing w:val="0"/>
          <w:sz w:val="28"/>
          <w:szCs w:val="28"/>
          <w:bdr w:val="none" w:color="auto" w:sz="0" w:space="0"/>
        </w:rPr>
        <w:t>Robot Grid Search Using Manhattan Distance</w:t>
      </w:r>
    </w:p>
    <w:p w14:paraId="7D4FD6D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eastAsia="Cambria" w:cs="Times New Roman"/>
          <w:b/>
          <w:bCs/>
          <w:i w:val="0"/>
          <w:iCs w:val="0"/>
          <w:caps w:val="0"/>
          <w:color w:val="0D0D0D"/>
          <w:spacing w:val="0"/>
          <w:sz w:val="28"/>
          <w:szCs w:val="28"/>
          <w:bdr w:val="none" w:color="auto" w:sz="0" w:space="0"/>
        </w:rPr>
      </w:pPr>
    </w:p>
    <w:p w14:paraId="6ABABA0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Problem: </w:t>
      </w:r>
      <w:r>
        <w:rPr>
          <w:rFonts w:hint="default" w:ascii="Times New Roman" w:hAnsi="Times New Roman" w:eastAsia="Cambria" w:cs="Times New Roman"/>
          <w:i w:val="0"/>
          <w:iCs w:val="0"/>
          <w:caps w:val="0"/>
          <w:color w:val="0D0D0D"/>
          <w:spacing w:val="0"/>
          <w:sz w:val="24"/>
          <w:szCs w:val="24"/>
          <w:bdr w:val="none" w:color="auto" w:sz="0" w:space="0"/>
        </w:rPr>
        <w:t>A robot operates in a 5 x 5 grid. It must move from Start (S) to Goal (G). Obstacles block some paths. Movement is allowed only Up, Down, Left and Right, and every move costs 1.</w:t>
      </w:r>
    </w:p>
    <w:p w14:paraId="3F8369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2.1 Important Algorithm Note</w:t>
      </w:r>
    </w:p>
    <w:p w14:paraId="3F62486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The question mentions BFS, Manhattan Distance and a priority queue together. Standard BFS uses a FIFO queue and does not use a heuristic. A priority queue with the Manhattan heuristic corresponds to A* Search. Therefore, the heuristic-based procedure below is written as A* search.</w:t>
      </w:r>
    </w:p>
    <w:p w14:paraId="50629F5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BFS rule: </w:t>
      </w:r>
      <w:r>
        <w:rPr>
          <w:rFonts w:hint="default" w:ascii="Times New Roman" w:hAnsi="Times New Roman" w:eastAsia="Cambria" w:cs="Times New Roman"/>
          <w:i w:val="0"/>
          <w:iCs w:val="0"/>
          <w:caps w:val="0"/>
          <w:color w:val="0D0D0D"/>
          <w:spacing w:val="0"/>
          <w:sz w:val="24"/>
          <w:szCs w:val="24"/>
          <w:bdr w:val="none" w:color="auto" w:sz="0" w:space="0"/>
        </w:rPr>
        <w:t>FIFO queue, no heuristic.</w:t>
      </w:r>
    </w:p>
    <w:p w14:paraId="028791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A* rule: </w:t>
      </w:r>
      <w:r>
        <w:rPr>
          <w:rFonts w:hint="default" w:ascii="Times New Roman" w:hAnsi="Times New Roman" w:eastAsia="Cambria" w:cs="Times New Roman"/>
          <w:i w:val="0"/>
          <w:iCs w:val="0"/>
          <w:caps w:val="0"/>
          <w:color w:val="0D0D0D"/>
          <w:spacing w:val="0"/>
          <w:sz w:val="24"/>
          <w:szCs w:val="24"/>
          <w:bdr w:val="none" w:color="auto" w:sz="0" w:space="0"/>
        </w:rPr>
        <w:t>Priority queue ordered by f(n) = g(n) + h(n).</w:t>
      </w:r>
    </w:p>
    <w:p w14:paraId="0C8445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2.2 Manhattan Distance</w:t>
      </w:r>
    </w:p>
    <w:p w14:paraId="4E19AA4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Heuristic: </w:t>
      </w:r>
      <w:r>
        <w:rPr>
          <w:rFonts w:hint="default" w:ascii="Times New Roman" w:hAnsi="Times New Roman" w:eastAsia="Cambria" w:cs="Times New Roman"/>
          <w:i w:val="0"/>
          <w:iCs w:val="0"/>
          <w:caps w:val="0"/>
          <w:color w:val="0D0D0D"/>
          <w:spacing w:val="0"/>
          <w:sz w:val="24"/>
          <w:szCs w:val="24"/>
          <w:bdr w:val="none" w:color="auto" w:sz="0" w:space="0"/>
        </w:rPr>
        <w:t>h(n) = |row(n) - row(G)| + |column(n) - column(G)|</w:t>
      </w:r>
    </w:p>
    <w:p w14:paraId="722CD6E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Path cost: </w:t>
      </w:r>
      <w:r>
        <w:rPr>
          <w:rFonts w:hint="default" w:ascii="Times New Roman" w:hAnsi="Times New Roman" w:eastAsia="Cambria" w:cs="Times New Roman"/>
          <w:i w:val="0"/>
          <w:iCs w:val="0"/>
          <w:caps w:val="0"/>
          <w:color w:val="0D0D0D"/>
          <w:spacing w:val="0"/>
          <w:sz w:val="24"/>
          <w:szCs w:val="24"/>
          <w:bdr w:val="none" w:color="auto" w:sz="0" w:space="0"/>
        </w:rPr>
        <w:t>g(n) = number of moves from S to n, because every move has cost 1.</w:t>
      </w:r>
    </w:p>
    <w:p w14:paraId="6B3F862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Evaluation: </w:t>
      </w:r>
      <w:r>
        <w:rPr>
          <w:rFonts w:hint="default" w:ascii="Times New Roman" w:hAnsi="Times New Roman" w:eastAsia="Cambria" w:cs="Times New Roman"/>
          <w:i w:val="0"/>
          <w:iCs w:val="0"/>
          <w:caps w:val="0"/>
          <w:color w:val="0D0D0D"/>
          <w:spacing w:val="0"/>
          <w:sz w:val="24"/>
          <w:szCs w:val="24"/>
          <w:bdr w:val="none" w:color="auto" w:sz="0" w:space="0"/>
        </w:rPr>
        <w:t>f(n) = g(n) + h(n)</w:t>
      </w:r>
    </w:p>
    <w:p w14:paraId="149C0C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2.3 Step-by-Step Search Procedure</w:t>
      </w:r>
    </w:p>
    <w:p w14:paraId="70B6DF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1. Place S in the priority queue with g(S) = 0.</w:t>
      </w:r>
    </w:p>
    <w:p w14:paraId="6AE3E2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2. Remove the node with the smallest f(n).</w:t>
      </w:r>
    </w:p>
    <w:p w14:paraId="290D463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3. Expand the current node and generate Up, Down, Left and Right neighbours.</w:t>
      </w:r>
    </w:p>
    <w:p w14:paraId="32D0B5D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4. Reject any neighbour outside the 5 x 5 grid.</w:t>
      </w:r>
    </w:p>
    <w:p w14:paraId="2A0C4B5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5. Reject any neighbour that is an obstacle.</w:t>
      </w:r>
    </w:p>
    <w:p w14:paraId="6932557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6. For each valid neighbour, calculate its g(n), h(n) and f(n).</w:t>
      </w:r>
    </w:p>
    <w:p w14:paraId="08FB85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7. Insert the valid nodes into the priority queue. If a node is reached with a lower cost, update it.</w:t>
      </w:r>
    </w:p>
    <w:p w14:paraId="09D0753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8. Continue the process until G is selected for expansion.</w:t>
      </w:r>
    </w:p>
    <w:p w14:paraId="55B3187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9. Trace parent links from G back to S to obtain the optimal path.</w:t>
      </w:r>
    </w:p>
    <w:p w14:paraId="0FE6AF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2.4 Priority Queue Update Format</w:t>
      </w:r>
    </w:p>
    <w:tbl>
      <w:tblPr>
        <w:tblW w:w="9185"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876"/>
        <w:gridCol w:w="1303"/>
        <w:gridCol w:w="2356"/>
        <w:gridCol w:w="2025"/>
        <w:gridCol w:w="1625"/>
      </w:tblGrid>
      <w:tr w14:paraId="62B235E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876" w:type="dxa"/>
            <w:tcBorders>
              <w:top w:val="single" w:color="000000" w:sz="4" w:space="0"/>
              <w:left w:val="single" w:color="000000" w:sz="4" w:space="0"/>
              <w:bottom w:val="single" w:color="000000" w:sz="4" w:space="0"/>
              <w:right w:val="single" w:color="000000" w:sz="4" w:space="0"/>
            </w:tcBorders>
            <w:shd w:val="clear"/>
            <w:vAlign w:val="top"/>
          </w:tcPr>
          <w:p w14:paraId="6643896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Node</w:t>
            </w:r>
          </w:p>
        </w:tc>
        <w:tc>
          <w:tcPr>
            <w:tcW w:w="1303" w:type="dxa"/>
            <w:tcBorders>
              <w:top w:val="single" w:color="000000" w:sz="4" w:space="0"/>
              <w:left w:val="single" w:color="000000" w:sz="4" w:space="0"/>
              <w:bottom w:val="single" w:color="000000" w:sz="4" w:space="0"/>
              <w:right w:val="single" w:color="000000" w:sz="4" w:space="0"/>
            </w:tcBorders>
            <w:shd w:val="clear"/>
            <w:vAlign w:val="top"/>
          </w:tcPr>
          <w:p w14:paraId="4B8E247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g(n)</w:t>
            </w:r>
          </w:p>
        </w:tc>
        <w:tc>
          <w:tcPr>
            <w:tcW w:w="2356" w:type="dxa"/>
            <w:tcBorders>
              <w:top w:val="single" w:color="000000" w:sz="4" w:space="0"/>
              <w:left w:val="single" w:color="000000" w:sz="4" w:space="0"/>
              <w:bottom w:val="single" w:color="000000" w:sz="4" w:space="0"/>
              <w:right w:val="single" w:color="000000" w:sz="4" w:space="0"/>
            </w:tcBorders>
            <w:shd w:val="clear"/>
            <w:vAlign w:val="top"/>
          </w:tcPr>
          <w:p w14:paraId="572A699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h(n)</w:t>
            </w:r>
          </w:p>
        </w:tc>
        <w:tc>
          <w:tcPr>
            <w:tcW w:w="2025" w:type="dxa"/>
            <w:tcBorders>
              <w:top w:val="single" w:color="000000" w:sz="4" w:space="0"/>
              <w:left w:val="single" w:color="000000" w:sz="4" w:space="0"/>
              <w:bottom w:val="single" w:color="000000" w:sz="4" w:space="0"/>
              <w:right w:val="single" w:color="000000" w:sz="4" w:space="0"/>
            </w:tcBorders>
            <w:shd w:val="clear"/>
            <w:vAlign w:val="top"/>
          </w:tcPr>
          <w:p w14:paraId="477C273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f(n) = g(n) + h(n)</w:t>
            </w:r>
          </w:p>
        </w:tc>
        <w:tc>
          <w:tcPr>
            <w:tcW w:w="1625" w:type="dxa"/>
            <w:tcBorders>
              <w:top w:val="single" w:color="000000" w:sz="4" w:space="0"/>
              <w:left w:val="single" w:color="000000" w:sz="4" w:space="0"/>
              <w:bottom w:val="single" w:color="000000" w:sz="4" w:space="0"/>
              <w:right w:val="single" w:color="000000" w:sz="4" w:space="0"/>
            </w:tcBorders>
            <w:shd w:val="clear"/>
            <w:vAlign w:val="top"/>
          </w:tcPr>
          <w:p w14:paraId="31F4F80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Action</w:t>
            </w:r>
          </w:p>
        </w:tc>
      </w:tr>
      <w:tr w14:paraId="31225AD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876" w:type="dxa"/>
            <w:tcBorders>
              <w:top w:val="single" w:color="000000" w:sz="4" w:space="0"/>
              <w:left w:val="single" w:color="000000" w:sz="4" w:space="0"/>
              <w:bottom w:val="single" w:color="000000" w:sz="4" w:space="0"/>
              <w:right w:val="single" w:color="000000" w:sz="4" w:space="0"/>
            </w:tcBorders>
            <w:shd w:val="clear"/>
            <w:vAlign w:val="center"/>
          </w:tcPr>
          <w:p w14:paraId="57E7076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w:t>
            </w:r>
          </w:p>
        </w:tc>
        <w:tc>
          <w:tcPr>
            <w:tcW w:w="1303" w:type="dxa"/>
            <w:tcBorders>
              <w:top w:val="single" w:color="000000" w:sz="4" w:space="0"/>
              <w:left w:val="single" w:color="000000" w:sz="4" w:space="0"/>
              <w:bottom w:val="single" w:color="000000" w:sz="4" w:space="0"/>
              <w:right w:val="single" w:color="000000" w:sz="4" w:space="0"/>
            </w:tcBorders>
            <w:shd w:val="clear"/>
            <w:vAlign w:val="center"/>
          </w:tcPr>
          <w:p w14:paraId="795132B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0</w:t>
            </w:r>
          </w:p>
        </w:tc>
        <w:tc>
          <w:tcPr>
            <w:tcW w:w="2356" w:type="dxa"/>
            <w:tcBorders>
              <w:top w:val="single" w:color="000000" w:sz="4" w:space="0"/>
              <w:left w:val="single" w:color="000000" w:sz="4" w:space="0"/>
              <w:bottom w:val="single" w:color="000000" w:sz="4" w:space="0"/>
              <w:right w:val="single" w:color="000000" w:sz="4" w:space="0"/>
            </w:tcBorders>
            <w:shd w:val="clear"/>
            <w:vAlign w:val="center"/>
          </w:tcPr>
          <w:p w14:paraId="177651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Distance from S to G</w:t>
            </w:r>
          </w:p>
        </w:tc>
        <w:tc>
          <w:tcPr>
            <w:tcW w:w="2025" w:type="dxa"/>
            <w:tcBorders>
              <w:top w:val="single" w:color="000000" w:sz="4" w:space="0"/>
              <w:left w:val="single" w:color="000000" w:sz="4" w:space="0"/>
              <w:bottom w:val="single" w:color="000000" w:sz="4" w:space="0"/>
              <w:right w:val="single" w:color="000000" w:sz="4" w:space="0"/>
            </w:tcBorders>
            <w:shd w:val="clear"/>
            <w:vAlign w:val="center"/>
          </w:tcPr>
          <w:p w14:paraId="38AE7F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0 + h(S)</w:t>
            </w:r>
          </w:p>
        </w:tc>
        <w:tc>
          <w:tcPr>
            <w:tcW w:w="1625" w:type="dxa"/>
            <w:tcBorders>
              <w:top w:val="single" w:color="000000" w:sz="4" w:space="0"/>
              <w:left w:val="single" w:color="000000" w:sz="4" w:space="0"/>
              <w:bottom w:val="single" w:color="000000" w:sz="4" w:space="0"/>
              <w:right w:val="single" w:color="000000" w:sz="4" w:space="0"/>
            </w:tcBorders>
            <w:shd w:val="clear"/>
            <w:vAlign w:val="center"/>
          </w:tcPr>
          <w:p w14:paraId="2B3B0B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Expand S</w:t>
            </w:r>
          </w:p>
        </w:tc>
      </w:tr>
      <w:tr w14:paraId="7D5F14F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876" w:type="dxa"/>
            <w:tcBorders>
              <w:top w:val="single" w:color="000000" w:sz="4" w:space="0"/>
              <w:left w:val="single" w:color="000000" w:sz="4" w:space="0"/>
              <w:bottom w:val="single" w:color="000000" w:sz="4" w:space="0"/>
              <w:right w:val="single" w:color="000000" w:sz="4" w:space="0"/>
            </w:tcBorders>
            <w:shd w:val="clear"/>
            <w:vAlign w:val="center"/>
          </w:tcPr>
          <w:p w14:paraId="34112C2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Valid neighbour A</w:t>
            </w:r>
          </w:p>
        </w:tc>
        <w:tc>
          <w:tcPr>
            <w:tcW w:w="1303" w:type="dxa"/>
            <w:tcBorders>
              <w:top w:val="single" w:color="000000" w:sz="4" w:space="0"/>
              <w:left w:val="single" w:color="000000" w:sz="4" w:space="0"/>
              <w:bottom w:val="single" w:color="000000" w:sz="4" w:space="0"/>
              <w:right w:val="single" w:color="000000" w:sz="4" w:space="0"/>
            </w:tcBorders>
            <w:shd w:val="clear"/>
            <w:vAlign w:val="center"/>
          </w:tcPr>
          <w:p w14:paraId="5353B4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1</w:t>
            </w:r>
          </w:p>
        </w:tc>
        <w:tc>
          <w:tcPr>
            <w:tcW w:w="2356" w:type="dxa"/>
            <w:tcBorders>
              <w:top w:val="single" w:color="000000" w:sz="4" w:space="0"/>
              <w:left w:val="single" w:color="000000" w:sz="4" w:space="0"/>
              <w:bottom w:val="single" w:color="000000" w:sz="4" w:space="0"/>
              <w:right w:val="single" w:color="000000" w:sz="4" w:space="0"/>
            </w:tcBorders>
            <w:shd w:val="clear"/>
            <w:vAlign w:val="center"/>
          </w:tcPr>
          <w:p w14:paraId="53025F8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Distance from A to G</w:t>
            </w:r>
          </w:p>
        </w:tc>
        <w:tc>
          <w:tcPr>
            <w:tcW w:w="2025" w:type="dxa"/>
            <w:tcBorders>
              <w:top w:val="single" w:color="000000" w:sz="4" w:space="0"/>
              <w:left w:val="single" w:color="000000" w:sz="4" w:space="0"/>
              <w:bottom w:val="single" w:color="000000" w:sz="4" w:space="0"/>
              <w:right w:val="single" w:color="000000" w:sz="4" w:space="0"/>
            </w:tcBorders>
            <w:shd w:val="clear"/>
            <w:vAlign w:val="center"/>
          </w:tcPr>
          <w:p w14:paraId="78FBC09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1 + h(A)</w:t>
            </w:r>
          </w:p>
        </w:tc>
        <w:tc>
          <w:tcPr>
            <w:tcW w:w="1625" w:type="dxa"/>
            <w:tcBorders>
              <w:top w:val="single" w:color="000000" w:sz="4" w:space="0"/>
              <w:left w:val="single" w:color="000000" w:sz="4" w:space="0"/>
              <w:bottom w:val="single" w:color="000000" w:sz="4" w:space="0"/>
              <w:right w:val="single" w:color="000000" w:sz="4" w:space="0"/>
            </w:tcBorders>
            <w:shd w:val="clear"/>
            <w:vAlign w:val="center"/>
          </w:tcPr>
          <w:p w14:paraId="190A2C2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Insert</w:t>
            </w:r>
          </w:p>
        </w:tc>
      </w:tr>
      <w:tr w14:paraId="01419DC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876" w:type="dxa"/>
            <w:tcBorders>
              <w:top w:val="single" w:color="000000" w:sz="4" w:space="0"/>
              <w:left w:val="single" w:color="000000" w:sz="4" w:space="0"/>
              <w:bottom w:val="single" w:color="000000" w:sz="4" w:space="0"/>
              <w:right w:val="single" w:color="000000" w:sz="4" w:space="0"/>
            </w:tcBorders>
            <w:shd w:val="clear"/>
            <w:vAlign w:val="center"/>
          </w:tcPr>
          <w:p w14:paraId="698E27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Valid neighbour B</w:t>
            </w:r>
          </w:p>
        </w:tc>
        <w:tc>
          <w:tcPr>
            <w:tcW w:w="1303" w:type="dxa"/>
            <w:tcBorders>
              <w:top w:val="single" w:color="000000" w:sz="4" w:space="0"/>
              <w:left w:val="single" w:color="000000" w:sz="4" w:space="0"/>
              <w:bottom w:val="single" w:color="000000" w:sz="4" w:space="0"/>
              <w:right w:val="single" w:color="000000" w:sz="4" w:space="0"/>
            </w:tcBorders>
            <w:shd w:val="clear"/>
            <w:vAlign w:val="center"/>
          </w:tcPr>
          <w:p w14:paraId="505A15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1</w:t>
            </w:r>
          </w:p>
        </w:tc>
        <w:tc>
          <w:tcPr>
            <w:tcW w:w="2356" w:type="dxa"/>
            <w:tcBorders>
              <w:top w:val="single" w:color="000000" w:sz="4" w:space="0"/>
              <w:left w:val="single" w:color="000000" w:sz="4" w:space="0"/>
              <w:bottom w:val="single" w:color="000000" w:sz="4" w:space="0"/>
              <w:right w:val="single" w:color="000000" w:sz="4" w:space="0"/>
            </w:tcBorders>
            <w:shd w:val="clear"/>
            <w:vAlign w:val="center"/>
          </w:tcPr>
          <w:p w14:paraId="11FBE64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Distance from B to G</w:t>
            </w:r>
          </w:p>
        </w:tc>
        <w:tc>
          <w:tcPr>
            <w:tcW w:w="2025" w:type="dxa"/>
            <w:tcBorders>
              <w:top w:val="single" w:color="000000" w:sz="4" w:space="0"/>
              <w:left w:val="single" w:color="000000" w:sz="4" w:space="0"/>
              <w:bottom w:val="single" w:color="000000" w:sz="4" w:space="0"/>
              <w:right w:val="single" w:color="000000" w:sz="4" w:space="0"/>
            </w:tcBorders>
            <w:shd w:val="clear"/>
            <w:vAlign w:val="center"/>
          </w:tcPr>
          <w:p w14:paraId="42F68EE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1 + h(B)</w:t>
            </w:r>
          </w:p>
        </w:tc>
        <w:tc>
          <w:tcPr>
            <w:tcW w:w="1625" w:type="dxa"/>
            <w:tcBorders>
              <w:top w:val="single" w:color="000000" w:sz="4" w:space="0"/>
              <w:left w:val="single" w:color="000000" w:sz="4" w:space="0"/>
              <w:bottom w:val="single" w:color="000000" w:sz="4" w:space="0"/>
              <w:right w:val="single" w:color="000000" w:sz="4" w:space="0"/>
            </w:tcBorders>
            <w:shd w:val="clear"/>
            <w:vAlign w:val="center"/>
          </w:tcPr>
          <w:p w14:paraId="40A479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Insert</w:t>
            </w:r>
          </w:p>
        </w:tc>
      </w:tr>
      <w:tr w14:paraId="7772995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876" w:type="dxa"/>
            <w:tcBorders>
              <w:top w:val="single" w:color="000000" w:sz="4" w:space="0"/>
              <w:left w:val="single" w:color="000000" w:sz="4" w:space="0"/>
              <w:bottom w:val="single" w:color="000000" w:sz="4" w:space="0"/>
              <w:right w:val="single" w:color="000000" w:sz="4" w:space="0"/>
            </w:tcBorders>
            <w:shd w:val="clear"/>
            <w:vAlign w:val="center"/>
          </w:tcPr>
          <w:p w14:paraId="4C30F2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Valid neighbour C</w:t>
            </w:r>
          </w:p>
        </w:tc>
        <w:tc>
          <w:tcPr>
            <w:tcW w:w="1303" w:type="dxa"/>
            <w:tcBorders>
              <w:top w:val="single" w:color="000000" w:sz="4" w:space="0"/>
              <w:left w:val="single" w:color="000000" w:sz="4" w:space="0"/>
              <w:bottom w:val="single" w:color="000000" w:sz="4" w:space="0"/>
              <w:right w:val="single" w:color="000000" w:sz="4" w:space="0"/>
            </w:tcBorders>
            <w:shd w:val="clear"/>
            <w:vAlign w:val="center"/>
          </w:tcPr>
          <w:p w14:paraId="4CE152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2</w:t>
            </w:r>
          </w:p>
        </w:tc>
        <w:tc>
          <w:tcPr>
            <w:tcW w:w="2356" w:type="dxa"/>
            <w:tcBorders>
              <w:top w:val="single" w:color="000000" w:sz="4" w:space="0"/>
              <w:left w:val="single" w:color="000000" w:sz="4" w:space="0"/>
              <w:bottom w:val="single" w:color="000000" w:sz="4" w:space="0"/>
              <w:right w:val="single" w:color="000000" w:sz="4" w:space="0"/>
            </w:tcBorders>
            <w:shd w:val="clear"/>
            <w:vAlign w:val="center"/>
          </w:tcPr>
          <w:p w14:paraId="07E3FD4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Distance from C to G</w:t>
            </w:r>
          </w:p>
        </w:tc>
        <w:tc>
          <w:tcPr>
            <w:tcW w:w="2025" w:type="dxa"/>
            <w:tcBorders>
              <w:top w:val="single" w:color="000000" w:sz="4" w:space="0"/>
              <w:left w:val="single" w:color="000000" w:sz="4" w:space="0"/>
              <w:bottom w:val="single" w:color="000000" w:sz="4" w:space="0"/>
              <w:right w:val="single" w:color="000000" w:sz="4" w:space="0"/>
            </w:tcBorders>
            <w:shd w:val="clear"/>
            <w:vAlign w:val="center"/>
          </w:tcPr>
          <w:p w14:paraId="3F6D581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2 + h(C)</w:t>
            </w:r>
          </w:p>
        </w:tc>
        <w:tc>
          <w:tcPr>
            <w:tcW w:w="1625" w:type="dxa"/>
            <w:tcBorders>
              <w:top w:val="single" w:color="000000" w:sz="4" w:space="0"/>
              <w:left w:val="single" w:color="000000" w:sz="4" w:space="0"/>
              <w:bottom w:val="single" w:color="000000" w:sz="4" w:space="0"/>
              <w:right w:val="single" w:color="000000" w:sz="4" w:space="0"/>
            </w:tcBorders>
            <w:shd w:val="clear"/>
            <w:vAlign w:val="center"/>
          </w:tcPr>
          <w:p w14:paraId="587858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Insert / update if better</w:t>
            </w:r>
          </w:p>
        </w:tc>
      </w:tr>
    </w:tbl>
    <w:p w14:paraId="4BC9CA2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2.5 Exact Path and Expansion Order</w:t>
      </w:r>
    </w:p>
    <w:p w14:paraId="3034388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The exact node expansion sequence, priority-queue contents, optimal path and final cost depend on the locations of S, G and the obstacles in the specific 5 x 5 grid. The grid layout is not included in the text supplied here, so giving a specific path would require inventing obstacle positions.</w:t>
      </w:r>
    </w:p>
    <w:p w14:paraId="1456FE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Assessment-safe statement: </w:t>
      </w:r>
      <w:r>
        <w:rPr>
          <w:rFonts w:hint="default" w:ascii="Times New Roman" w:hAnsi="Times New Roman" w:eastAsia="Cambria" w:cs="Times New Roman"/>
          <w:i w:val="0"/>
          <w:iCs w:val="0"/>
          <w:caps w:val="0"/>
          <w:color w:val="0D0D0D"/>
          <w:spacing w:val="0"/>
          <w:sz w:val="24"/>
          <w:szCs w:val="24"/>
          <w:bdr w:val="none" w:color="auto" w:sz="0" w:space="0"/>
        </w:rPr>
        <w:t>Once the given 5 x 5 grid is available, apply the above calculations to every expanded node and continue until G is reached. Because every move has unit cost and Manhattan distance is admissible for four-direction movement, A* returns an optimal path.</w:t>
      </w:r>
    </w:p>
    <w:p w14:paraId="0809B36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cs="Times New Roman"/>
          <w:sz w:val="26"/>
          <w:szCs w:val="26"/>
        </w:rPr>
      </w:pPr>
      <w:r>
        <w:rPr>
          <w:rFonts w:hint="default" w:eastAsia="Cambria" w:cs="Times New Roman"/>
          <w:b/>
          <w:bCs/>
          <w:i w:val="0"/>
          <w:iCs w:val="0"/>
          <w:color w:val="0D0D0D"/>
          <w:spacing w:val="0"/>
          <w:sz w:val="26"/>
          <w:szCs w:val="26"/>
          <w:bdr w:val="none" w:color="auto" w:sz="0" w:space="0"/>
          <w:lang w:val="en-IN"/>
        </w:rPr>
        <w:t>Q</w:t>
      </w:r>
      <w:r>
        <w:rPr>
          <w:rFonts w:hint="default" w:eastAsia="Cambria" w:cs="Times New Roman"/>
          <w:b/>
          <w:bCs/>
          <w:i w:val="0"/>
          <w:iCs w:val="0"/>
          <w:caps w:val="0"/>
          <w:color w:val="0D0D0D"/>
          <w:spacing w:val="0"/>
          <w:sz w:val="26"/>
          <w:szCs w:val="26"/>
          <w:bdr w:val="none" w:color="auto" w:sz="0" w:space="0"/>
          <w:lang w:val="en-IN"/>
        </w:rPr>
        <w:t xml:space="preserve">uestion </w:t>
      </w:r>
      <w:r>
        <w:rPr>
          <w:rFonts w:hint="default" w:ascii="Times New Roman" w:hAnsi="Times New Roman" w:eastAsia="Cambria" w:cs="Times New Roman"/>
          <w:b/>
          <w:bCs/>
          <w:i w:val="0"/>
          <w:iCs w:val="0"/>
          <w:caps w:val="0"/>
          <w:color w:val="0D0D0D"/>
          <w:spacing w:val="0"/>
          <w:sz w:val="26"/>
          <w:szCs w:val="26"/>
          <w:bdr w:val="none" w:color="auto" w:sz="0" w:space="0"/>
        </w:rPr>
        <w:t>3</w:t>
      </w:r>
      <w:r>
        <w:rPr>
          <w:rFonts w:hint="default" w:eastAsia="Cambria" w:cs="Times New Roman"/>
          <w:b/>
          <w:bCs/>
          <w:i w:val="0"/>
          <w:iCs w:val="0"/>
          <w:caps w:val="0"/>
          <w:color w:val="0D0D0D"/>
          <w:spacing w:val="0"/>
          <w:sz w:val="26"/>
          <w:szCs w:val="26"/>
          <w:bdr w:val="none" w:color="auto" w:sz="0" w:space="0"/>
          <w:lang w:val="en-IN"/>
        </w:rPr>
        <w:t>:</w:t>
      </w:r>
      <w:r>
        <w:rPr>
          <w:rFonts w:hint="default" w:ascii="Times New Roman" w:hAnsi="Times New Roman" w:eastAsia="Cambria" w:cs="Times New Roman"/>
          <w:b/>
          <w:bCs/>
          <w:i w:val="0"/>
          <w:iCs w:val="0"/>
          <w:caps w:val="0"/>
          <w:color w:val="0D0D0D"/>
          <w:spacing w:val="0"/>
          <w:sz w:val="26"/>
          <w:szCs w:val="26"/>
          <w:bdr w:val="none" w:color="auto" w:sz="0" w:space="0"/>
        </w:rPr>
        <w:t>Autonomous Rescue Robot - Online Search in a Disaster Building</w:t>
      </w:r>
    </w:p>
    <w:p w14:paraId="029112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Problem: </w:t>
      </w:r>
      <w:r>
        <w:rPr>
          <w:rFonts w:hint="default" w:ascii="Times New Roman" w:hAnsi="Times New Roman" w:eastAsia="Cambria" w:cs="Times New Roman"/>
          <w:i w:val="0"/>
          <w:iCs w:val="0"/>
          <w:caps w:val="0"/>
          <w:color w:val="0D0D0D"/>
          <w:spacing w:val="0"/>
          <w:sz w:val="24"/>
          <w:szCs w:val="24"/>
          <w:bdr w:val="none" w:color="auto" w:sz="0" w:space="0"/>
        </w:rPr>
        <w:t>An autonomous rescue robot must travel from Start (S) to a survivor at Goal (G) in a partially observable building. Obstacles block some cells, the robot can sense only adjacent cells, normal moves cost 1, risky zones have an additional cost of 2, and the robot must update its knowledge dynamically.</w:t>
      </w:r>
    </w:p>
    <w:p w14:paraId="0849E7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3.1 Analysis of Constraints</w:t>
      </w:r>
    </w:p>
    <w:tbl>
      <w:tblPr>
        <w:tblW w:w="9185"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3337"/>
        <w:gridCol w:w="5848"/>
      </w:tblGrid>
      <w:tr w14:paraId="7AC2875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337" w:type="dxa"/>
            <w:tcBorders>
              <w:top w:val="single" w:color="000000" w:sz="4" w:space="0"/>
              <w:left w:val="single" w:color="000000" w:sz="4" w:space="0"/>
              <w:bottom w:val="single" w:color="000000" w:sz="4" w:space="0"/>
              <w:right w:val="single" w:color="000000" w:sz="4" w:space="0"/>
            </w:tcBorders>
            <w:shd w:val="clear"/>
            <w:vAlign w:val="top"/>
          </w:tcPr>
          <w:p w14:paraId="7E38A7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Constraint</w:t>
            </w:r>
          </w:p>
        </w:tc>
        <w:tc>
          <w:tcPr>
            <w:tcW w:w="5848" w:type="dxa"/>
            <w:tcBorders>
              <w:top w:val="single" w:color="000000" w:sz="4" w:space="0"/>
              <w:left w:val="single" w:color="000000" w:sz="4" w:space="0"/>
              <w:bottom w:val="single" w:color="000000" w:sz="4" w:space="0"/>
              <w:right w:val="single" w:color="000000" w:sz="4" w:space="0"/>
            </w:tcBorders>
            <w:shd w:val="clear"/>
            <w:vAlign w:val="top"/>
          </w:tcPr>
          <w:p w14:paraId="545B09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Effect on Decision Making</w:t>
            </w:r>
          </w:p>
        </w:tc>
      </w:tr>
      <w:tr w14:paraId="549D810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337" w:type="dxa"/>
            <w:tcBorders>
              <w:top w:val="single" w:color="000000" w:sz="4" w:space="0"/>
              <w:left w:val="single" w:color="000000" w:sz="4" w:space="0"/>
              <w:bottom w:val="single" w:color="000000" w:sz="4" w:space="0"/>
              <w:right w:val="single" w:color="000000" w:sz="4" w:space="0"/>
            </w:tcBorders>
            <w:shd w:val="clear"/>
            <w:vAlign w:val="center"/>
          </w:tcPr>
          <w:p w14:paraId="2B1B6EC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Up, Down, Left, Right only</w:t>
            </w:r>
          </w:p>
        </w:tc>
        <w:tc>
          <w:tcPr>
            <w:tcW w:w="5848" w:type="dxa"/>
            <w:tcBorders>
              <w:top w:val="single" w:color="000000" w:sz="4" w:space="0"/>
              <w:left w:val="single" w:color="000000" w:sz="4" w:space="0"/>
              <w:bottom w:val="single" w:color="000000" w:sz="4" w:space="0"/>
              <w:right w:val="single" w:color="000000" w:sz="4" w:space="0"/>
            </w:tcBorders>
            <w:shd w:val="clear"/>
            <w:vAlign w:val="center"/>
          </w:tcPr>
          <w:p w14:paraId="0F14EE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The robot cannot move diagonally; fewer actions are available at each state.</w:t>
            </w:r>
          </w:p>
        </w:tc>
      </w:tr>
      <w:tr w14:paraId="12AFAE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337" w:type="dxa"/>
            <w:tcBorders>
              <w:top w:val="single" w:color="000000" w:sz="4" w:space="0"/>
              <w:left w:val="single" w:color="000000" w:sz="4" w:space="0"/>
              <w:bottom w:val="single" w:color="000000" w:sz="4" w:space="0"/>
              <w:right w:val="single" w:color="000000" w:sz="4" w:space="0"/>
            </w:tcBorders>
            <w:shd w:val="clear"/>
            <w:vAlign w:val="center"/>
          </w:tcPr>
          <w:p w14:paraId="48ECA5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Obstacles</w:t>
            </w:r>
          </w:p>
        </w:tc>
        <w:tc>
          <w:tcPr>
            <w:tcW w:w="5848" w:type="dxa"/>
            <w:tcBorders>
              <w:top w:val="single" w:color="000000" w:sz="4" w:space="0"/>
              <w:left w:val="single" w:color="000000" w:sz="4" w:space="0"/>
              <w:bottom w:val="single" w:color="000000" w:sz="4" w:space="0"/>
              <w:right w:val="single" w:color="000000" w:sz="4" w:space="0"/>
            </w:tcBorders>
            <w:shd w:val="clear"/>
            <w:vAlign w:val="center"/>
          </w:tcPr>
          <w:p w14:paraId="7F3092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Blocked cells cannot be entered, so the robot must choose an alternative route.</w:t>
            </w:r>
          </w:p>
        </w:tc>
      </w:tr>
      <w:tr w14:paraId="72C5635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337" w:type="dxa"/>
            <w:tcBorders>
              <w:top w:val="single" w:color="000000" w:sz="4" w:space="0"/>
              <w:left w:val="single" w:color="000000" w:sz="4" w:space="0"/>
              <w:bottom w:val="single" w:color="000000" w:sz="4" w:space="0"/>
              <w:right w:val="single" w:color="000000" w:sz="4" w:space="0"/>
            </w:tcBorders>
            <w:shd w:val="clear"/>
            <w:vAlign w:val="center"/>
          </w:tcPr>
          <w:p w14:paraId="32F3D1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Limited sensing</w:t>
            </w:r>
          </w:p>
        </w:tc>
        <w:tc>
          <w:tcPr>
            <w:tcW w:w="5848" w:type="dxa"/>
            <w:tcBorders>
              <w:top w:val="single" w:color="000000" w:sz="4" w:space="0"/>
              <w:left w:val="single" w:color="000000" w:sz="4" w:space="0"/>
              <w:bottom w:val="single" w:color="000000" w:sz="4" w:space="0"/>
              <w:right w:val="single" w:color="000000" w:sz="4" w:space="0"/>
            </w:tcBorders>
            <w:shd w:val="clear"/>
            <w:vAlign w:val="center"/>
          </w:tcPr>
          <w:p w14:paraId="4379EC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The robot knows only local information and must discover the environment while moving.</w:t>
            </w:r>
          </w:p>
        </w:tc>
      </w:tr>
      <w:tr w14:paraId="63314C5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337" w:type="dxa"/>
            <w:tcBorders>
              <w:top w:val="single" w:color="000000" w:sz="4" w:space="0"/>
              <w:left w:val="single" w:color="000000" w:sz="4" w:space="0"/>
              <w:bottom w:val="single" w:color="000000" w:sz="4" w:space="0"/>
              <w:right w:val="single" w:color="000000" w:sz="4" w:space="0"/>
            </w:tcBorders>
            <w:shd w:val="clear"/>
            <w:vAlign w:val="center"/>
          </w:tcPr>
          <w:p w14:paraId="54F4A6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Normal move cost = 1</w:t>
            </w:r>
          </w:p>
        </w:tc>
        <w:tc>
          <w:tcPr>
            <w:tcW w:w="5848" w:type="dxa"/>
            <w:tcBorders>
              <w:top w:val="single" w:color="000000" w:sz="4" w:space="0"/>
              <w:left w:val="single" w:color="000000" w:sz="4" w:space="0"/>
              <w:bottom w:val="single" w:color="000000" w:sz="4" w:space="0"/>
              <w:right w:val="single" w:color="000000" w:sz="4" w:space="0"/>
            </w:tcBorders>
            <w:shd w:val="clear"/>
            <w:vAlign w:val="center"/>
          </w:tcPr>
          <w:p w14:paraId="096B06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Shorter paths are generally preferred when they are safe.</w:t>
            </w:r>
          </w:p>
        </w:tc>
      </w:tr>
      <w:tr w14:paraId="3A75AFD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337" w:type="dxa"/>
            <w:tcBorders>
              <w:top w:val="single" w:color="000000" w:sz="4" w:space="0"/>
              <w:left w:val="single" w:color="000000" w:sz="4" w:space="0"/>
              <w:bottom w:val="single" w:color="000000" w:sz="4" w:space="0"/>
              <w:right w:val="single" w:color="000000" w:sz="4" w:space="0"/>
            </w:tcBorders>
            <w:shd w:val="clear"/>
            <w:vAlign w:val="center"/>
          </w:tcPr>
          <w:p w14:paraId="2E4B93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Risky zone adds 2</w:t>
            </w:r>
          </w:p>
        </w:tc>
        <w:tc>
          <w:tcPr>
            <w:tcW w:w="5848" w:type="dxa"/>
            <w:tcBorders>
              <w:top w:val="single" w:color="000000" w:sz="4" w:space="0"/>
              <w:left w:val="single" w:color="000000" w:sz="4" w:space="0"/>
              <w:bottom w:val="single" w:color="000000" w:sz="4" w:space="0"/>
              <w:right w:val="single" w:color="000000" w:sz="4" w:space="0"/>
            </w:tcBorders>
            <w:shd w:val="clear"/>
            <w:vAlign w:val="center"/>
          </w:tcPr>
          <w:p w14:paraId="021360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Entering a risky zone has total movement cost 1 + 2 = 3.</w:t>
            </w:r>
          </w:p>
        </w:tc>
      </w:tr>
      <w:tr w14:paraId="62AE37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337" w:type="dxa"/>
            <w:tcBorders>
              <w:top w:val="single" w:color="000000" w:sz="4" w:space="0"/>
              <w:left w:val="single" w:color="000000" w:sz="4" w:space="0"/>
              <w:bottom w:val="single" w:color="000000" w:sz="4" w:space="0"/>
              <w:right w:val="single" w:color="000000" w:sz="4" w:space="0"/>
            </w:tcBorders>
            <w:shd w:val="clear"/>
            <w:vAlign w:val="center"/>
          </w:tcPr>
          <w:p w14:paraId="62AB23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Minimize total cost</w:t>
            </w:r>
          </w:p>
        </w:tc>
        <w:tc>
          <w:tcPr>
            <w:tcW w:w="5848" w:type="dxa"/>
            <w:tcBorders>
              <w:top w:val="single" w:color="000000" w:sz="4" w:space="0"/>
              <w:left w:val="single" w:color="000000" w:sz="4" w:space="0"/>
              <w:bottom w:val="single" w:color="000000" w:sz="4" w:space="0"/>
              <w:right w:val="single" w:color="000000" w:sz="4" w:space="0"/>
            </w:tcBorders>
            <w:shd w:val="clear"/>
            <w:vAlign w:val="center"/>
          </w:tcPr>
          <w:p w14:paraId="765FFF8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The robot should compare cumulative costs, not only the number of steps.</w:t>
            </w:r>
          </w:p>
        </w:tc>
      </w:tr>
      <w:tr w14:paraId="2743457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337" w:type="dxa"/>
            <w:tcBorders>
              <w:top w:val="single" w:color="000000" w:sz="4" w:space="0"/>
              <w:left w:val="single" w:color="000000" w:sz="4" w:space="0"/>
              <w:bottom w:val="single" w:color="000000" w:sz="4" w:space="0"/>
              <w:right w:val="single" w:color="000000" w:sz="4" w:space="0"/>
            </w:tcBorders>
            <w:shd w:val="clear"/>
            <w:vAlign w:val="center"/>
          </w:tcPr>
          <w:p w14:paraId="539656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Dynamic knowledge</w:t>
            </w:r>
          </w:p>
        </w:tc>
        <w:tc>
          <w:tcPr>
            <w:tcW w:w="5848" w:type="dxa"/>
            <w:tcBorders>
              <w:top w:val="single" w:color="000000" w:sz="4" w:space="0"/>
              <w:left w:val="single" w:color="000000" w:sz="4" w:space="0"/>
              <w:bottom w:val="single" w:color="000000" w:sz="4" w:space="0"/>
              <w:right w:val="single" w:color="000000" w:sz="4" w:space="0"/>
            </w:tcBorders>
            <w:shd w:val="clear"/>
            <w:vAlign w:val="center"/>
          </w:tcPr>
          <w:p w14:paraId="12A0284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The robot must update its internal map and re-plan when new information is observed.</w:t>
            </w:r>
          </w:p>
        </w:tc>
      </w:tr>
    </w:tbl>
    <w:p w14:paraId="68CEBB5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3.2 Suitable Search Approach</w:t>
      </w:r>
    </w:p>
    <w:p w14:paraId="24EB7AD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Approach: </w:t>
      </w:r>
      <w:r>
        <w:rPr>
          <w:rFonts w:hint="default" w:ascii="Times New Roman" w:hAnsi="Times New Roman" w:eastAsia="Cambria" w:cs="Times New Roman"/>
          <w:i w:val="0"/>
          <w:iCs w:val="0"/>
          <w:caps w:val="0"/>
          <w:color w:val="0D0D0D"/>
          <w:spacing w:val="0"/>
          <w:sz w:val="24"/>
          <w:szCs w:val="24"/>
          <w:bdr w:val="none" w:color="auto" w:sz="0" w:space="0"/>
        </w:rPr>
        <w:t>Uniform Cost Search combined with an Online Search Agent.</w:t>
      </w:r>
    </w:p>
    <w:p w14:paraId="52EE51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Uniform Cost Search is appropriate because actions can have different costs: a normal move costs 1, while entering a risky zone costs 3 in total. The online component is necessary because the robot does not initially know the complete map.</w:t>
      </w:r>
    </w:p>
    <w:p w14:paraId="5B3F3B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3.3 Step-by-Step Working</w:t>
      </w:r>
    </w:p>
    <w:p w14:paraId="79368E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1. Start at S with cumulative cost g(S) = 0.</w:t>
      </w:r>
    </w:p>
    <w:p w14:paraId="3B3195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2. Sense the adjacent cells and identify open cells, obstacles and risky cells.</w:t>
      </w:r>
    </w:p>
    <w:p w14:paraId="63CFC82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3. Generate only the actions that are currently possible.</w:t>
      </w:r>
    </w:p>
    <w:p w14:paraId="3F81CB1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4. Assign cost 1 to a normal move and cost 3 to a move into a risky zone.</w:t>
      </w:r>
    </w:p>
    <w:p w14:paraId="2348B90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5. Store candidate states in a priority queue ordered by the smallest cumulative cost g(n).</w:t>
      </w:r>
    </w:p>
    <w:p w14:paraId="721265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6. Expand the lowest-cost state and repeat the sensing and expansion process.</w:t>
      </w:r>
    </w:p>
    <w:p w14:paraId="68C36A7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7. When new information reveals an obstacle or risk, update the internal map.</w:t>
      </w:r>
    </w:p>
    <w:p w14:paraId="4B093C5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8. Re-plan from the current position using the updated knowledge.</w:t>
      </w:r>
    </w:p>
    <w:p w14:paraId="514E749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9. Stop when the robot reaches G with the minimum safe total cost available from the discovered environment.</w:t>
      </w:r>
    </w:p>
    <w:p w14:paraId="77837F2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3.4 Simple Cost Example</w:t>
      </w:r>
    </w:p>
    <w:tbl>
      <w:tblPr>
        <w:tblW w:w="9185"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3360"/>
        <w:gridCol w:w="3102"/>
        <w:gridCol w:w="2723"/>
      </w:tblGrid>
      <w:tr w14:paraId="694BF80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360" w:type="dxa"/>
            <w:tcBorders>
              <w:top w:val="single" w:color="000000" w:sz="4" w:space="0"/>
              <w:left w:val="single" w:color="000000" w:sz="4" w:space="0"/>
              <w:bottom w:val="single" w:color="000000" w:sz="4" w:space="0"/>
              <w:right w:val="single" w:color="000000" w:sz="4" w:space="0"/>
            </w:tcBorders>
            <w:shd w:val="clear"/>
            <w:vAlign w:val="top"/>
          </w:tcPr>
          <w:p w14:paraId="36C8CA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Path Type</w:t>
            </w:r>
          </w:p>
        </w:tc>
        <w:tc>
          <w:tcPr>
            <w:tcW w:w="3102" w:type="dxa"/>
            <w:tcBorders>
              <w:top w:val="single" w:color="000000" w:sz="4" w:space="0"/>
              <w:left w:val="single" w:color="000000" w:sz="4" w:space="0"/>
              <w:bottom w:val="single" w:color="000000" w:sz="4" w:space="0"/>
              <w:right w:val="single" w:color="000000" w:sz="4" w:space="0"/>
            </w:tcBorders>
            <w:shd w:val="clear"/>
            <w:vAlign w:val="top"/>
          </w:tcPr>
          <w:p w14:paraId="5EDC92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Calculation</w:t>
            </w:r>
          </w:p>
        </w:tc>
        <w:tc>
          <w:tcPr>
            <w:tcW w:w="2723" w:type="dxa"/>
            <w:tcBorders>
              <w:top w:val="single" w:color="000000" w:sz="4" w:space="0"/>
              <w:left w:val="single" w:color="000000" w:sz="4" w:space="0"/>
              <w:bottom w:val="single" w:color="000000" w:sz="4" w:space="0"/>
              <w:right w:val="single" w:color="000000" w:sz="4" w:space="0"/>
            </w:tcBorders>
            <w:shd w:val="clear"/>
            <w:vAlign w:val="top"/>
          </w:tcPr>
          <w:p w14:paraId="565946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Total Cost</w:t>
            </w:r>
          </w:p>
        </w:tc>
      </w:tr>
      <w:tr w14:paraId="04FEA0E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3360" w:type="dxa"/>
            <w:tcBorders>
              <w:top w:val="single" w:color="000000" w:sz="4" w:space="0"/>
              <w:left w:val="single" w:color="000000" w:sz="4" w:space="0"/>
              <w:bottom w:val="single" w:color="000000" w:sz="4" w:space="0"/>
              <w:right w:val="single" w:color="000000" w:sz="4" w:space="0"/>
            </w:tcBorders>
            <w:shd w:val="clear"/>
            <w:vAlign w:val="center"/>
          </w:tcPr>
          <w:p w14:paraId="5626A3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3 normal moves</w:t>
            </w:r>
          </w:p>
        </w:tc>
        <w:tc>
          <w:tcPr>
            <w:tcW w:w="3102" w:type="dxa"/>
            <w:tcBorders>
              <w:top w:val="single" w:color="000000" w:sz="4" w:space="0"/>
              <w:left w:val="single" w:color="000000" w:sz="4" w:space="0"/>
              <w:bottom w:val="single" w:color="000000" w:sz="4" w:space="0"/>
              <w:right w:val="single" w:color="000000" w:sz="4" w:space="0"/>
            </w:tcBorders>
            <w:shd w:val="clear"/>
            <w:vAlign w:val="center"/>
          </w:tcPr>
          <w:p w14:paraId="4F1CDCE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1 + 1 + 1</w:t>
            </w:r>
          </w:p>
        </w:tc>
        <w:tc>
          <w:tcPr>
            <w:tcW w:w="2723" w:type="dxa"/>
            <w:tcBorders>
              <w:top w:val="single" w:color="000000" w:sz="4" w:space="0"/>
              <w:left w:val="single" w:color="000000" w:sz="4" w:space="0"/>
              <w:bottom w:val="single" w:color="000000" w:sz="4" w:space="0"/>
              <w:right w:val="single" w:color="000000" w:sz="4" w:space="0"/>
            </w:tcBorders>
            <w:shd w:val="clear"/>
            <w:vAlign w:val="center"/>
          </w:tcPr>
          <w:p w14:paraId="1874F4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3</w:t>
            </w:r>
          </w:p>
        </w:tc>
      </w:tr>
      <w:tr w14:paraId="5EADEA3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3360" w:type="dxa"/>
            <w:tcBorders>
              <w:top w:val="single" w:color="000000" w:sz="4" w:space="0"/>
              <w:left w:val="single" w:color="000000" w:sz="4" w:space="0"/>
              <w:bottom w:val="single" w:color="000000" w:sz="4" w:space="0"/>
              <w:right w:val="single" w:color="000000" w:sz="4" w:space="0"/>
            </w:tcBorders>
            <w:shd w:val="clear"/>
            <w:vAlign w:val="center"/>
          </w:tcPr>
          <w:p w14:paraId="2FFC055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1 normal + 1 risky + 1 normal</w:t>
            </w:r>
          </w:p>
        </w:tc>
        <w:tc>
          <w:tcPr>
            <w:tcW w:w="3102" w:type="dxa"/>
            <w:tcBorders>
              <w:top w:val="single" w:color="000000" w:sz="4" w:space="0"/>
              <w:left w:val="single" w:color="000000" w:sz="4" w:space="0"/>
              <w:bottom w:val="single" w:color="000000" w:sz="4" w:space="0"/>
              <w:right w:val="single" w:color="000000" w:sz="4" w:space="0"/>
            </w:tcBorders>
            <w:shd w:val="clear"/>
            <w:vAlign w:val="center"/>
          </w:tcPr>
          <w:p w14:paraId="2834D58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1 + 3 + 1</w:t>
            </w:r>
          </w:p>
        </w:tc>
        <w:tc>
          <w:tcPr>
            <w:tcW w:w="2723" w:type="dxa"/>
            <w:tcBorders>
              <w:top w:val="single" w:color="000000" w:sz="4" w:space="0"/>
              <w:left w:val="single" w:color="000000" w:sz="4" w:space="0"/>
              <w:bottom w:val="single" w:color="000000" w:sz="4" w:space="0"/>
              <w:right w:val="single" w:color="000000" w:sz="4" w:space="0"/>
            </w:tcBorders>
            <w:shd w:val="clear"/>
            <w:vAlign w:val="center"/>
          </w:tcPr>
          <w:p w14:paraId="4CE5DE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5</w:t>
            </w:r>
          </w:p>
        </w:tc>
      </w:tr>
      <w:tr w14:paraId="15702FF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3360" w:type="dxa"/>
            <w:tcBorders>
              <w:top w:val="single" w:color="000000" w:sz="4" w:space="0"/>
              <w:left w:val="single" w:color="000000" w:sz="4" w:space="0"/>
              <w:bottom w:val="single" w:color="000000" w:sz="4" w:space="0"/>
              <w:right w:val="single" w:color="000000" w:sz="4" w:space="0"/>
            </w:tcBorders>
            <w:shd w:val="clear"/>
            <w:vAlign w:val="center"/>
          </w:tcPr>
          <w:p w14:paraId="68DCAC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2 risky moves</w:t>
            </w:r>
          </w:p>
        </w:tc>
        <w:tc>
          <w:tcPr>
            <w:tcW w:w="3102" w:type="dxa"/>
            <w:tcBorders>
              <w:top w:val="single" w:color="000000" w:sz="4" w:space="0"/>
              <w:left w:val="single" w:color="000000" w:sz="4" w:space="0"/>
              <w:bottom w:val="single" w:color="000000" w:sz="4" w:space="0"/>
              <w:right w:val="single" w:color="000000" w:sz="4" w:space="0"/>
            </w:tcBorders>
            <w:shd w:val="clear"/>
            <w:vAlign w:val="center"/>
          </w:tcPr>
          <w:p w14:paraId="124E73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3 + 3</w:t>
            </w:r>
          </w:p>
        </w:tc>
        <w:tc>
          <w:tcPr>
            <w:tcW w:w="2723" w:type="dxa"/>
            <w:tcBorders>
              <w:top w:val="single" w:color="000000" w:sz="4" w:space="0"/>
              <w:left w:val="single" w:color="000000" w:sz="4" w:space="0"/>
              <w:bottom w:val="single" w:color="000000" w:sz="4" w:space="0"/>
              <w:right w:val="single" w:color="000000" w:sz="4" w:space="0"/>
            </w:tcBorders>
            <w:shd w:val="clear"/>
            <w:vAlign w:val="center"/>
          </w:tcPr>
          <w:p w14:paraId="43EDBB0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6</w:t>
            </w:r>
          </w:p>
        </w:tc>
      </w:tr>
    </w:tbl>
    <w:p w14:paraId="57BDD39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This shows why the robot must consider total cost and not just the number of moves.</w:t>
      </w:r>
    </w:p>
    <w:p w14:paraId="0B28E4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eastAsia="Cambria" w:cs="Times New Roman"/>
          <w:b/>
          <w:bCs/>
          <w:i w:val="0"/>
          <w:iCs w:val="0"/>
          <w:caps w:val="0"/>
          <w:color w:val="0D0D0D"/>
          <w:spacing w:val="0"/>
          <w:sz w:val="24"/>
          <w:szCs w:val="24"/>
          <w:bdr w:val="none" w:color="auto" w:sz="0" w:space="0"/>
        </w:rPr>
      </w:pPr>
      <w:r>
        <w:rPr>
          <w:rFonts w:hint="default" w:ascii="Times New Roman" w:hAnsi="Times New Roman" w:eastAsia="Cambria" w:cs="Times New Roman"/>
          <w:b/>
          <w:bCs/>
          <w:i w:val="0"/>
          <w:iCs w:val="0"/>
          <w:caps w:val="0"/>
          <w:color w:val="0D0D0D"/>
          <w:spacing w:val="0"/>
          <w:sz w:val="24"/>
          <w:szCs w:val="24"/>
          <w:bdr w:val="none" w:color="auto" w:sz="0" w:space="0"/>
        </w:rPr>
        <w:t>3.5 Online Search Flow</w:t>
      </w:r>
    </w:p>
    <w:p w14:paraId="22D168F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eastAsia="Cambria" w:cs="Times New Roman"/>
          <w:b/>
          <w:bCs/>
          <w:i w:val="0"/>
          <w:iCs w:val="0"/>
          <w:caps w:val="0"/>
          <w:color w:val="0D0D0D"/>
          <w:spacing w:val="0"/>
          <w:sz w:val="24"/>
          <w:szCs w:val="24"/>
          <w:bdr w:val="none" w:color="auto" w:sz="0" w:space="0"/>
        </w:rPr>
      </w:pPr>
      <w:r>
        <w:rPr>
          <w:rFonts w:ascii="SimSun" w:hAnsi="SimSun" w:eastAsia="SimSun" w:cs="SimSun"/>
          <w:sz w:val="24"/>
          <w:szCs w:val="24"/>
        </w:rPr>
        <w:drawing>
          <wp:inline distT="0" distB="0" distL="114300" distR="114300">
            <wp:extent cx="304800" cy="304800"/>
            <wp:effectExtent l="0" t="0" r="0" b="0"/>
            <wp:docPr id="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2998470" cy="2282825"/>
            <wp:effectExtent l="0" t="0" r="3810" b="317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8"/>
                    <a:stretch>
                      <a:fillRect/>
                    </a:stretch>
                  </pic:blipFill>
                  <pic:spPr>
                    <a:xfrm>
                      <a:off x="0" y="0"/>
                      <a:ext cx="2998470" cy="2282825"/>
                    </a:xfrm>
                    <a:prstGeom prst="rect">
                      <a:avLst/>
                    </a:prstGeom>
                    <a:noFill/>
                    <a:ln>
                      <a:noFill/>
                    </a:ln>
                  </pic:spPr>
                </pic:pic>
              </a:graphicData>
            </a:graphic>
          </wp:inline>
        </w:drawing>
      </w:r>
    </w:p>
    <w:p w14:paraId="42244D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3.6 AI Concepts Used</w:t>
      </w:r>
    </w:p>
    <w:tbl>
      <w:tblPr>
        <w:tblW w:w="9185"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3553"/>
        <w:gridCol w:w="5632"/>
      </w:tblGrid>
      <w:tr w14:paraId="0E1859F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553" w:type="dxa"/>
            <w:tcBorders>
              <w:top w:val="single" w:color="000000" w:sz="4" w:space="0"/>
              <w:left w:val="single" w:color="000000" w:sz="4" w:space="0"/>
              <w:bottom w:val="single" w:color="000000" w:sz="4" w:space="0"/>
              <w:right w:val="single" w:color="000000" w:sz="4" w:space="0"/>
            </w:tcBorders>
            <w:shd w:val="clear"/>
            <w:vAlign w:val="top"/>
          </w:tcPr>
          <w:p w14:paraId="580719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AI Concept</w:t>
            </w:r>
          </w:p>
        </w:tc>
        <w:tc>
          <w:tcPr>
            <w:tcW w:w="5632" w:type="dxa"/>
            <w:tcBorders>
              <w:top w:val="single" w:color="000000" w:sz="4" w:space="0"/>
              <w:left w:val="single" w:color="000000" w:sz="4" w:space="0"/>
              <w:bottom w:val="single" w:color="000000" w:sz="4" w:space="0"/>
              <w:right w:val="single" w:color="000000" w:sz="4" w:space="0"/>
            </w:tcBorders>
            <w:shd w:val="clear"/>
            <w:vAlign w:val="top"/>
          </w:tcPr>
          <w:p w14:paraId="4C9DD6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Application in the Rescue Robot</w:t>
            </w:r>
          </w:p>
        </w:tc>
      </w:tr>
      <w:tr w14:paraId="6F11F6D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3553" w:type="dxa"/>
            <w:tcBorders>
              <w:top w:val="single" w:color="000000" w:sz="4" w:space="0"/>
              <w:left w:val="single" w:color="000000" w:sz="4" w:space="0"/>
              <w:bottom w:val="single" w:color="000000" w:sz="4" w:space="0"/>
              <w:right w:val="single" w:color="000000" w:sz="4" w:space="0"/>
            </w:tcBorders>
            <w:shd w:val="clear"/>
            <w:vAlign w:val="center"/>
          </w:tcPr>
          <w:p w14:paraId="362D48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Intelligent Agent</w:t>
            </w:r>
          </w:p>
        </w:tc>
        <w:tc>
          <w:tcPr>
            <w:tcW w:w="5632" w:type="dxa"/>
            <w:tcBorders>
              <w:top w:val="single" w:color="000000" w:sz="4" w:space="0"/>
              <w:left w:val="single" w:color="000000" w:sz="4" w:space="0"/>
              <w:bottom w:val="single" w:color="000000" w:sz="4" w:space="0"/>
              <w:right w:val="single" w:color="000000" w:sz="4" w:space="0"/>
            </w:tcBorders>
            <w:shd w:val="clear"/>
            <w:vAlign w:val="center"/>
          </w:tcPr>
          <w:p w14:paraId="302C3E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The robot perceives its surroundings, makes decisions and performs actions.</w:t>
            </w:r>
          </w:p>
        </w:tc>
      </w:tr>
      <w:tr w14:paraId="0C773D1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553" w:type="dxa"/>
            <w:tcBorders>
              <w:top w:val="single" w:color="000000" w:sz="4" w:space="0"/>
              <w:left w:val="single" w:color="000000" w:sz="4" w:space="0"/>
              <w:bottom w:val="single" w:color="000000" w:sz="4" w:space="0"/>
              <w:right w:val="single" w:color="000000" w:sz="4" w:space="0"/>
            </w:tcBorders>
            <w:shd w:val="clear"/>
            <w:vAlign w:val="center"/>
          </w:tcPr>
          <w:p w14:paraId="7638B64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Rationality</w:t>
            </w:r>
          </w:p>
        </w:tc>
        <w:tc>
          <w:tcPr>
            <w:tcW w:w="5632" w:type="dxa"/>
            <w:tcBorders>
              <w:top w:val="single" w:color="000000" w:sz="4" w:space="0"/>
              <w:left w:val="single" w:color="000000" w:sz="4" w:space="0"/>
              <w:bottom w:val="single" w:color="000000" w:sz="4" w:space="0"/>
              <w:right w:val="single" w:color="000000" w:sz="4" w:space="0"/>
            </w:tcBorders>
            <w:shd w:val="clear"/>
            <w:vAlign w:val="center"/>
          </w:tcPr>
          <w:p w14:paraId="28E8710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It selects the safest low-cost action that best helps it reach the survivor.</w:t>
            </w:r>
          </w:p>
        </w:tc>
      </w:tr>
      <w:tr w14:paraId="141772E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3553" w:type="dxa"/>
            <w:tcBorders>
              <w:top w:val="single" w:color="000000" w:sz="4" w:space="0"/>
              <w:left w:val="single" w:color="000000" w:sz="4" w:space="0"/>
              <w:bottom w:val="single" w:color="000000" w:sz="4" w:space="0"/>
              <w:right w:val="single" w:color="000000" w:sz="4" w:space="0"/>
            </w:tcBorders>
            <w:shd w:val="clear"/>
            <w:vAlign w:val="center"/>
          </w:tcPr>
          <w:p w14:paraId="7376DA3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Perception</w:t>
            </w:r>
          </w:p>
        </w:tc>
        <w:tc>
          <w:tcPr>
            <w:tcW w:w="5632" w:type="dxa"/>
            <w:tcBorders>
              <w:top w:val="single" w:color="000000" w:sz="4" w:space="0"/>
              <w:left w:val="single" w:color="000000" w:sz="4" w:space="0"/>
              <w:bottom w:val="single" w:color="000000" w:sz="4" w:space="0"/>
              <w:right w:val="single" w:color="000000" w:sz="4" w:space="0"/>
            </w:tcBorders>
            <w:shd w:val="clear"/>
            <w:vAlign w:val="center"/>
          </w:tcPr>
          <w:p w14:paraId="3BE673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Sensors provide information about adjacent cells.</w:t>
            </w:r>
          </w:p>
        </w:tc>
      </w:tr>
      <w:tr w14:paraId="4BEFEA0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553" w:type="dxa"/>
            <w:tcBorders>
              <w:top w:val="single" w:color="000000" w:sz="4" w:space="0"/>
              <w:left w:val="single" w:color="000000" w:sz="4" w:space="0"/>
              <w:bottom w:val="single" w:color="000000" w:sz="4" w:space="0"/>
              <w:right w:val="single" w:color="000000" w:sz="4" w:space="0"/>
            </w:tcBorders>
            <w:shd w:val="clear"/>
            <w:vAlign w:val="center"/>
          </w:tcPr>
          <w:p w14:paraId="345A0F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Planning/Search</w:t>
            </w:r>
          </w:p>
        </w:tc>
        <w:tc>
          <w:tcPr>
            <w:tcW w:w="5632" w:type="dxa"/>
            <w:tcBorders>
              <w:top w:val="single" w:color="000000" w:sz="4" w:space="0"/>
              <w:left w:val="single" w:color="000000" w:sz="4" w:space="0"/>
              <w:bottom w:val="single" w:color="000000" w:sz="4" w:space="0"/>
              <w:right w:val="single" w:color="000000" w:sz="4" w:space="0"/>
            </w:tcBorders>
            <w:shd w:val="clear"/>
            <w:vAlign w:val="center"/>
          </w:tcPr>
          <w:p w14:paraId="68E64F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The robot searches for a path from S to G.</w:t>
            </w:r>
          </w:p>
        </w:tc>
      </w:tr>
      <w:tr w14:paraId="28DC827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3553" w:type="dxa"/>
            <w:tcBorders>
              <w:top w:val="single" w:color="000000" w:sz="4" w:space="0"/>
              <w:left w:val="single" w:color="000000" w:sz="4" w:space="0"/>
              <w:bottom w:val="single" w:color="000000" w:sz="4" w:space="0"/>
              <w:right w:val="single" w:color="000000" w:sz="4" w:space="0"/>
            </w:tcBorders>
            <w:shd w:val="clear"/>
            <w:vAlign w:val="center"/>
          </w:tcPr>
          <w:p w14:paraId="66B62C6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Online learning/search</w:t>
            </w:r>
          </w:p>
        </w:tc>
        <w:tc>
          <w:tcPr>
            <w:tcW w:w="5632" w:type="dxa"/>
            <w:tcBorders>
              <w:top w:val="single" w:color="000000" w:sz="4" w:space="0"/>
              <w:left w:val="single" w:color="000000" w:sz="4" w:space="0"/>
              <w:bottom w:val="single" w:color="000000" w:sz="4" w:space="0"/>
              <w:right w:val="single" w:color="000000" w:sz="4" w:space="0"/>
            </w:tcBorders>
            <w:shd w:val="clear"/>
            <w:vAlign w:val="center"/>
          </w:tcPr>
          <w:p w14:paraId="2E83068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The robot updates its map as new information is discovered.</w:t>
            </w:r>
          </w:p>
        </w:tc>
      </w:tr>
    </w:tbl>
    <w:p w14:paraId="2B487E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3.7 Environment Type</w:t>
      </w:r>
    </w:p>
    <w:tbl>
      <w:tblPr>
        <w:tblW w:w="9185"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070"/>
        <w:gridCol w:w="2547"/>
        <w:gridCol w:w="4568"/>
      </w:tblGrid>
      <w:tr w14:paraId="2B44807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070" w:type="dxa"/>
            <w:tcBorders>
              <w:top w:val="single" w:color="000000" w:sz="4" w:space="0"/>
              <w:left w:val="single" w:color="000000" w:sz="4" w:space="0"/>
              <w:bottom w:val="single" w:color="000000" w:sz="4" w:space="0"/>
              <w:right w:val="single" w:color="000000" w:sz="4" w:space="0"/>
            </w:tcBorders>
            <w:shd w:val="clear"/>
            <w:vAlign w:val="top"/>
          </w:tcPr>
          <w:p w14:paraId="274644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Property</w:t>
            </w:r>
          </w:p>
        </w:tc>
        <w:tc>
          <w:tcPr>
            <w:tcW w:w="2547" w:type="dxa"/>
            <w:tcBorders>
              <w:top w:val="single" w:color="000000" w:sz="4" w:space="0"/>
              <w:left w:val="single" w:color="000000" w:sz="4" w:space="0"/>
              <w:bottom w:val="single" w:color="000000" w:sz="4" w:space="0"/>
              <w:right w:val="single" w:color="000000" w:sz="4" w:space="0"/>
            </w:tcBorders>
            <w:shd w:val="clear"/>
            <w:vAlign w:val="top"/>
          </w:tcPr>
          <w:p w14:paraId="758CFC3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Type</w:t>
            </w:r>
          </w:p>
        </w:tc>
        <w:tc>
          <w:tcPr>
            <w:tcW w:w="4568" w:type="dxa"/>
            <w:tcBorders>
              <w:top w:val="single" w:color="000000" w:sz="4" w:space="0"/>
              <w:left w:val="single" w:color="000000" w:sz="4" w:space="0"/>
              <w:bottom w:val="single" w:color="000000" w:sz="4" w:space="0"/>
              <w:right w:val="single" w:color="000000" w:sz="4" w:space="0"/>
            </w:tcBorders>
            <w:shd w:val="clear"/>
            <w:vAlign w:val="top"/>
          </w:tcPr>
          <w:p w14:paraId="1525DE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Reason</w:t>
            </w:r>
          </w:p>
        </w:tc>
      </w:tr>
      <w:tr w14:paraId="40AC92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2070" w:type="dxa"/>
            <w:tcBorders>
              <w:top w:val="single" w:color="000000" w:sz="4" w:space="0"/>
              <w:left w:val="single" w:color="000000" w:sz="4" w:space="0"/>
              <w:bottom w:val="single" w:color="000000" w:sz="4" w:space="0"/>
              <w:right w:val="single" w:color="000000" w:sz="4" w:space="0"/>
            </w:tcBorders>
            <w:shd w:val="clear"/>
            <w:vAlign w:val="center"/>
          </w:tcPr>
          <w:p w14:paraId="2944A40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Observability</w:t>
            </w:r>
          </w:p>
        </w:tc>
        <w:tc>
          <w:tcPr>
            <w:tcW w:w="2547" w:type="dxa"/>
            <w:tcBorders>
              <w:top w:val="single" w:color="000000" w:sz="4" w:space="0"/>
              <w:left w:val="single" w:color="000000" w:sz="4" w:space="0"/>
              <w:bottom w:val="single" w:color="000000" w:sz="4" w:space="0"/>
              <w:right w:val="single" w:color="000000" w:sz="4" w:space="0"/>
            </w:tcBorders>
            <w:shd w:val="clear"/>
            <w:vAlign w:val="center"/>
          </w:tcPr>
          <w:p w14:paraId="5E1881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Partially observable</w:t>
            </w:r>
          </w:p>
        </w:tc>
        <w:tc>
          <w:tcPr>
            <w:tcW w:w="4568" w:type="dxa"/>
            <w:tcBorders>
              <w:top w:val="single" w:color="000000" w:sz="4" w:space="0"/>
              <w:left w:val="single" w:color="000000" w:sz="4" w:space="0"/>
              <w:bottom w:val="single" w:color="000000" w:sz="4" w:space="0"/>
              <w:right w:val="single" w:color="000000" w:sz="4" w:space="0"/>
            </w:tcBorders>
            <w:shd w:val="clear"/>
            <w:vAlign w:val="center"/>
          </w:tcPr>
          <w:p w14:paraId="3D5309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Only adjacent cells can be sensed.</w:t>
            </w:r>
          </w:p>
        </w:tc>
      </w:tr>
      <w:tr w14:paraId="59FA033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070" w:type="dxa"/>
            <w:tcBorders>
              <w:top w:val="single" w:color="000000" w:sz="4" w:space="0"/>
              <w:left w:val="single" w:color="000000" w:sz="4" w:space="0"/>
              <w:bottom w:val="single" w:color="000000" w:sz="4" w:space="0"/>
              <w:right w:val="single" w:color="000000" w:sz="4" w:space="0"/>
            </w:tcBorders>
            <w:shd w:val="clear"/>
            <w:vAlign w:val="center"/>
          </w:tcPr>
          <w:p w14:paraId="76699B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Determinism</w:t>
            </w:r>
          </w:p>
        </w:tc>
        <w:tc>
          <w:tcPr>
            <w:tcW w:w="2547" w:type="dxa"/>
            <w:tcBorders>
              <w:top w:val="single" w:color="000000" w:sz="4" w:space="0"/>
              <w:left w:val="single" w:color="000000" w:sz="4" w:space="0"/>
              <w:bottom w:val="single" w:color="000000" w:sz="4" w:space="0"/>
              <w:right w:val="single" w:color="000000" w:sz="4" w:space="0"/>
            </w:tcBorders>
            <w:shd w:val="clear"/>
            <w:vAlign w:val="center"/>
          </w:tcPr>
          <w:p w14:paraId="35FE0C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Possibly stochastic</w:t>
            </w:r>
          </w:p>
        </w:tc>
        <w:tc>
          <w:tcPr>
            <w:tcW w:w="4568" w:type="dxa"/>
            <w:tcBorders>
              <w:top w:val="single" w:color="000000" w:sz="4" w:space="0"/>
              <w:left w:val="single" w:color="000000" w:sz="4" w:space="0"/>
              <w:bottom w:val="single" w:color="000000" w:sz="4" w:space="0"/>
              <w:right w:val="single" w:color="000000" w:sz="4" w:space="0"/>
            </w:tcBorders>
            <w:shd w:val="clear"/>
            <w:vAlign w:val="center"/>
          </w:tcPr>
          <w:p w14:paraId="02C1C8C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Disaster conditions and newly revealed hazards can be uncertain.</w:t>
            </w:r>
          </w:p>
        </w:tc>
      </w:tr>
      <w:tr w14:paraId="2649C71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070" w:type="dxa"/>
            <w:tcBorders>
              <w:top w:val="single" w:color="000000" w:sz="4" w:space="0"/>
              <w:left w:val="single" w:color="000000" w:sz="4" w:space="0"/>
              <w:bottom w:val="single" w:color="000000" w:sz="4" w:space="0"/>
              <w:right w:val="single" w:color="000000" w:sz="4" w:space="0"/>
            </w:tcBorders>
            <w:shd w:val="clear"/>
            <w:vAlign w:val="center"/>
          </w:tcPr>
          <w:p w14:paraId="71D7A9E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Episodes</w:t>
            </w:r>
          </w:p>
        </w:tc>
        <w:tc>
          <w:tcPr>
            <w:tcW w:w="2547" w:type="dxa"/>
            <w:tcBorders>
              <w:top w:val="single" w:color="000000" w:sz="4" w:space="0"/>
              <w:left w:val="single" w:color="000000" w:sz="4" w:space="0"/>
              <w:bottom w:val="single" w:color="000000" w:sz="4" w:space="0"/>
              <w:right w:val="single" w:color="000000" w:sz="4" w:space="0"/>
            </w:tcBorders>
            <w:shd w:val="clear"/>
            <w:vAlign w:val="center"/>
          </w:tcPr>
          <w:p w14:paraId="49B832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Sequential</w:t>
            </w:r>
          </w:p>
        </w:tc>
        <w:tc>
          <w:tcPr>
            <w:tcW w:w="4568" w:type="dxa"/>
            <w:tcBorders>
              <w:top w:val="single" w:color="000000" w:sz="4" w:space="0"/>
              <w:left w:val="single" w:color="000000" w:sz="4" w:space="0"/>
              <w:bottom w:val="single" w:color="000000" w:sz="4" w:space="0"/>
              <w:right w:val="single" w:color="000000" w:sz="4" w:space="0"/>
            </w:tcBorders>
            <w:shd w:val="clear"/>
            <w:vAlign w:val="center"/>
          </w:tcPr>
          <w:p w14:paraId="55024D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Each move affects the next available states.</w:t>
            </w:r>
          </w:p>
        </w:tc>
      </w:tr>
      <w:tr w14:paraId="6DD4236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070" w:type="dxa"/>
            <w:tcBorders>
              <w:top w:val="single" w:color="000000" w:sz="4" w:space="0"/>
              <w:left w:val="single" w:color="000000" w:sz="4" w:space="0"/>
              <w:bottom w:val="single" w:color="000000" w:sz="4" w:space="0"/>
              <w:right w:val="single" w:color="000000" w:sz="4" w:space="0"/>
            </w:tcBorders>
            <w:shd w:val="clear"/>
            <w:vAlign w:val="center"/>
          </w:tcPr>
          <w:p w14:paraId="69D6D0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Change</w:t>
            </w:r>
          </w:p>
        </w:tc>
        <w:tc>
          <w:tcPr>
            <w:tcW w:w="2547" w:type="dxa"/>
            <w:tcBorders>
              <w:top w:val="single" w:color="000000" w:sz="4" w:space="0"/>
              <w:left w:val="single" w:color="000000" w:sz="4" w:space="0"/>
              <w:bottom w:val="single" w:color="000000" w:sz="4" w:space="0"/>
              <w:right w:val="single" w:color="000000" w:sz="4" w:space="0"/>
            </w:tcBorders>
            <w:shd w:val="clear"/>
            <w:vAlign w:val="center"/>
          </w:tcPr>
          <w:p w14:paraId="7024545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Dynamic</w:t>
            </w:r>
          </w:p>
        </w:tc>
        <w:tc>
          <w:tcPr>
            <w:tcW w:w="4568" w:type="dxa"/>
            <w:tcBorders>
              <w:top w:val="single" w:color="000000" w:sz="4" w:space="0"/>
              <w:left w:val="single" w:color="000000" w:sz="4" w:space="0"/>
              <w:bottom w:val="single" w:color="000000" w:sz="4" w:space="0"/>
              <w:right w:val="single" w:color="000000" w:sz="4" w:space="0"/>
            </w:tcBorders>
            <w:shd w:val="clear"/>
            <w:vAlign w:val="center"/>
          </w:tcPr>
          <w:p w14:paraId="2617ACA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The known situation can change as new information is discovered.</w:t>
            </w:r>
          </w:p>
        </w:tc>
      </w:tr>
      <w:tr w14:paraId="0E2EB35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070" w:type="dxa"/>
            <w:tcBorders>
              <w:top w:val="single" w:color="000000" w:sz="4" w:space="0"/>
              <w:left w:val="single" w:color="000000" w:sz="4" w:space="0"/>
              <w:bottom w:val="single" w:color="000000" w:sz="4" w:space="0"/>
              <w:right w:val="single" w:color="000000" w:sz="4" w:space="0"/>
            </w:tcBorders>
            <w:shd w:val="clear"/>
            <w:vAlign w:val="center"/>
          </w:tcPr>
          <w:p w14:paraId="7ED248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State</w:t>
            </w:r>
          </w:p>
        </w:tc>
        <w:tc>
          <w:tcPr>
            <w:tcW w:w="2547" w:type="dxa"/>
            <w:tcBorders>
              <w:top w:val="single" w:color="000000" w:sz="4" w:space="0"/>
              <w:left w:val="single" w:color="000000" w:sz="4" w:space="0"/>
              <w:bottom w:val="single" w:color="000000" w:sz="4" w:space="0"/>
              <w:right w:val="single" w:color="000000" w:sz="4" w:space="0"/>
            </w:tcBorders>
            <w:shd w:val="clear"/>
            <w:vAlign w:val="center"/>
          </w:tcPr>
          <w:p w14:paraId="70EDD16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Discrete</w:t>
            </w:r>
          </w:p>
        </w:tc>
        <w:tc>
          <w:tcPr>
            <w:tcW w:w="4568" w:type="dxa"/>
            <w:tcBorders>
              <w:top w:val="single" w:color="000000" w:sz="4" w:space="0"/>
              <w:left w:val="single" w:color="000000" w:sz="4" w:space="0"/>
              <w:bottom w:val="single" w:color="000000" w:sz="4" w:space="0"/>
              <w:right w:val="single" w:color="000000" w:sz="4" w:space="0"/>
            </w:tcBorders>
            <w:shd w:val="clear"/>
            <w:vAlign w:val="center"/>
          </w:tcPr>
          <w:p w14:paraId="2F5B44C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The building is represented as individual grid cells.</w:t>
            </w:r>
          </w:p>
        </w:tc>
      </w:tr>
      <w:tr w14:paraId="6F996A8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070" w:type="dxa"/>
            <w:tcBorders>
              <w:top w:val="single" w:color="000000" w:sz="4" w:space="0"/>
              <w:left w:val="single" w:color="000000" w:sz="4" w:space="0"/>
              <w:bottom w:val="single" w:color="000000" w:sz="4" w:space="0"/>
              <w:right w:val="single" w:color="000000" w:sz="4" w:space="0"/>
            </w:tcBorders>
            <w:shd w:val="clear"/>
            <w:vAlign w:val="center"/>
          </w:tcPr>
          <w:p w14:paraId="1E2F9E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Agents</w:t>
            </w:r>
          </w:p>
        </w:tc>
        <w:tc>
          <w:tcPr>
            <w:tcW w:w="2547" w:type="dxa"/>
            <w:tcBorders>
              <w:top w:val="single" w:color="000000" w:sz="4" w:space="0"/>
              <w:left w:val="single" w:color="000000" w:sz="4" w:space="0"/>
              <w:bottom w:val="single" w:color="000000" w:sz="4" w:space="0"/>
              <w:right w:val="single" w:color="000000" w:sz="4" w:space="0"/>
            </w:tcBorders>
            <w:shd w:val="clear"/>
            <w:vAlign w:val="center"/>
          </w:tcPr>
          <w:p w14:paraId="0EE9F5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Single-agent</w:t>
            </w:r>
          </w:p>
        </w:tc>
        <w:tc>
          <w:tcPr>
            <w:tcW w:w="4568" w:type="dxa"/>
            <w:tcBorders>
              <w:top w:val="single" w:color="000000" w:sz="4" w:space="0"/>
              <w:left w:val="single" w:color="000000" w:sz="4" w:space="0"/>
              <w:bottom w:val="single" w:color="000000" w:sz="4" w:space="0"/>
              <w:right w:val="single" w:color="000000" w:sz="4" w:space="0"/>
            </w:tcBorders>
            <w:shd w:val="clear"/>
            <w:vAlign w:val="center"/>
          </w:tcPr>
          <w:p w14:paraId="4FD3CB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The rescue robot is the main decision maker.</w:t>
            </w:r>
          </w:p>
        </w:tc>
      </w:tr>
      <w:tr w14:paraId="09EE2EA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070" w:type="dxa"/>
            <w:tcBorders>
              <w:top w:val="single" w:color="000000" w:sz="4" w:space="0"/>
              <w:left w:val="single" w:color="000000" w:sz="4" w:space="0"/>
              <w:bottom w:val="single" w:color="000000" w:sz="4" w:space="0"/>
              <w:right w:val="single" w:color="000000" w:sz="4" w:space="0"/>
            </w:tcBorders>
            <w:shd w:val="clear"/>
            <w:vAlign w:val="center"/>
          </w:tcPr>
          <w:p w14:paraId="7DCB82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Knowledge</w:t>
            </w:r>
          </w:p>
        </w:tc>
        <w:tc>
          <w:tcPr>
            <w:tcW w:w="2547" w:type="dxa"/>
            <w:tcBorders>
              <w:top w:val="single" w:color="000000" w:sz="4" w:space="0"/>
              <w:left w:val="single" w:color="000000" w:sz="4" w:space="0"/>
              <w:bottom w:val="single" w:color="000000" w:sz="4" w:space="0"/>
              <w:right w:val="single" w:color="000000" w:sz="4" w:space="0"/>
            </w:tcBorders>
            <w:shd w:val="clear"/>
            <w:vAlign w:val="center"/>
          </w:tcPr>
          <w:p w14:paraId="2A18D7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Initially incomplete</w:t>
            </w:r>
          </w:p>
        </w:tc>
        <w:tc>
          <w:tcPr>
            <w:tcW w:w="4568" w:type="dxa"/>
            <w:tcBorders>
              <w:top w:val="single" w:color="000000" w:sz="4" w:space="0"/>
              <w:left w:val="single" w:color="000000" w:sz="4" w:space="0"/>
              <w:bottom w:val="single" w:color="000000" w:sz="4" w:space="0"/>
              <w:right w:val="single" w:color="000000" w:sz="4" w:space="0"/>
            </w:tcBorders>
            <w:shd w:val="clear"/>
            <w:vAlign w:val="center"/>
          </w:tcPr>
          <w:p w14:paraId="493534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The robot discovers the map online.</w:t>
            </w:r>
          </w:p>
        </w:tc>
      </w:tr>
    </w:tbl>
    <w:p w14:paraId="1E8C2AE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3.8 Why This Approach Is Suitable</w:t>
      </w:r>
    </w:p>
    <w:p w14:paraId="1DEDEEBE">
      <w:pPr>
        <w:pStyle w:val="7"/>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Uniform Cost Search handles different action costs correctly.</w:t>
      </w:r>
    </w:p>
    <w:p w14:paraId="23343A2C">
      <w:pPr>
        <w:pStyle w:val="7"/>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Online search handles partial information and local sensing.</w:t>
      </w:r>
    </w:p>
    <w:p w14:paraId="100EDA48">
      <w:pPr>
        <w:pStyle w:val="7"/>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Dynamic replanning allows the robot to react when obstacles or risky zones are discovered.</w:t>
      </w:r>
    </w:p>
    <w:p w14:paraId="319BE93D">
      <w:pPr>
        <w:pStyle w:val="7"/>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20" w:afterAutospacing="0" w:line="24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The approach supports rational, safe and cost-aware navigation toward the survivor.</w:t>
      </w:r>
    </w:p>
    <w:p w14:paraId="572BD02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240" w:lineRule="auto"/>
        <w:ind w:left="0" w:right="0"/>
        <w:jc w:val="both"/>
        <w:rPr>
          <w:rFonts w:hint="default" w:ascii="Times New Roman" w:hAnsi="Times New Roman" w:eastAsia="Cambria" w:cs="Times New Roman"/>
          <w:b/>
          <w:bCs/>
          <w:i w:val="0"/>
          <w:iCs w:val="0"/>
          <w:caps w:val="0"/>
          <w:color w:val="0D0D0D"/>
          <w:spacing w:val="0"/>
          <w:sz w:val="24"/>
          <w:szCs w:val="24"/>
          <w:bdr w:val="none" w:color="auto" w:sz="0" w:space="0"/>
        </w:rPr>
      </w:pPr>
      <w:r>
        <w:rPr>
          <w:rFonts w:hint="default" w:ascii="Times New Roman" w:hAnsi="Times New Roman" w:eastAsia="Cambria" w:cs="Times New Roman"/>
          <w:b/>
          <w:bCs/>
          <w:i w:val="0"/>
          <w:iCs w:val="0"/>
          <w:caps w:val="0"/>
          <w:color w:val="0D0D0D"/>
          <w:spacing w:val="0"/>
          <w:sz w:val="24"/>
          <w:szCs w:val="24"/>
          <w:bdr w:val="none" w:color="auto" w:sz="0" w:space="0"/>
        </w:rPr>
        <w:t xml:space="preserve">Final Conclusion: </w:t>
      </w:r>
    </w:p>
    <w:p w14:paraId="249C8C0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Uniform Cost Search with an online-search mechanism is suitable because it can compare different movement costs and re-plan when new information becomes available.</w:t>
      </w:r>
    </w:p>
    <w:sectPr>
      <w:footerReference r:id="rId5" w:type="default"/>
      <w:pgSz w:w="11909" w:h="16834"/>
      <w:pgMar w:top="1440" w:right="1397"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B1571">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AFD64B2">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1s7Sv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1s7SvMAgAA&#10;IwYAAA4AAAAAAAAAAQAgAAAAHwEAAGRycy9lMm9Eb2MueG1sUEsFBgAAAAAGAAYAWQEAAF0GAAAA&#10;AA==&#10;">
              <v:fill on="f" focussize="0,0"/>
              <v:stroke on="f" weight="0.5pt"/>
              <v:imagedata o:title=""/>
              <o:lock v:ext="edit" aspectratio="f"/>
              <v:textbox inset="0mm,0mm,0mm,0mm" style="mso-fit-shape-to-text:t;">
                <w:txbxContent>
                  <w:p w14:paraId="3AFD64B2">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D85194"/>
    <w:multiLevelType w:val="multilevel"/>
    <w:tmpl w:val="18D85194"/>
    <w:lvl w:ilvl="0" w:tentative="0">
      <w:start w:val="1"/>
      <w:numFmt w:val="lowerRoman"/>
      <w:lvlText w:val="%1."/>
      <w:lvlJc w:val="left"/>
      <w:pPr>
        <w:ind w:left="1530" w:hanging="720"/>
      </w:pPr>
      <w:rPr>
        <w:rFonts w:hint="default"/>
        <w:b w:val="0"/>
        <w:bCs w:val="0"/>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1">
    <w:nsid w:val="23732A6A"/>
    <w:multiLevelType w:val="multilevel"/>
    <w:tmpl w:val="23732A6A"/>
    <w:lvl w:ilvl="0" w:tentative="0">
      <w:start w:val="1"/>
      <w:numFmt w:val="decimal"/>
      <w:lvlText w:val="%1."/>
      <w:lvlJc w:val="left"/>
      <w:pPr>
        <w:ind w:left="360" w:hanging="360"/>
      </w:pPr>
      <w:rPr>
        <w:rFonts w:hint="default"/>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2">
    <w:nsid w:val="374C1E4A"/>
    <w:multiLevelType w:val="multilevel"/>
    <w:tmpl w:val="374C1E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C635BB8"/>
    <w:multiLevelType w:val="multilevel"/>
    <w:tmpl w:val="3C635BB8"/>
    <w:lvl w:ilvl="0" w:tentative="0">
      <w:start w:val="1"/>
      <w:numFmt w:val="lowerRoman"/>
      <w:lvlText w:val="%1."/>
      <w:lvlJc w:val="left"/>
      <w:pPr>
        <w:ind w:left="1530" w:hanging="72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4">
    <w:nsid w:val="73427051"/>
    <w:multiLevelType w:val="singleLevel"/>
    <w:tmpl w:val="734270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7940668F"/>
    <w:multiLevelType w:val="multilevel"/>
    <w:tmpl w:val="794066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3"/>
  </w:num>
  <w:num w:numId="3">
    <w:abstractNumId w:val="0"/>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D14D79"/>
    <w:rsid w:val="2FD14D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pPr>
    <w:rPr>
      <w:rFonts w:ascii="Times New Roman" w:hAnsi="Times New Roman" w:eastAsia="Times New Roman" w:cs="Times New Roman"/>
      <w:sz w:val="24"/>
      <w:szCs w:val="24"/>
      <w:lang w:val="en-IN" w:eastAsia="en-GB" w:bidi="ar-SA"/>
    </w:rPr>
  </w:style>
  <w:style w:type="paragraph" w:styleId="2">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paragraph" w:styleId="7">
    <w:name w:val="Normal (Web)"/>
    <w:basedOn w:val="1"/>
    <w:unhideWhenUsed/>
    <w:qFormat/>
    <w:uiPriority w:val="99"/>
    <w:pPr>
      <w:spacing w:before="100" w:beforeAutospacing="1" w:after="100" w:afterAutospacing="1"/>
    </w:pPr>
  </w:style>
  <w:style w:type="character" w:styleId="8">
    <w:name w:val="Strong"/>
    <w:basedOn w:val="3"/>
    <w:qFormat/>
    <w:uiPriority w:val="22"/>
    <w:rPr>
      <w:b/>
      <w:bCs/>
    </w:rPr>
  </w:style>
  <w:style w:type="paragraph" w:styleId="9">
    <w:name w:val="List Paragraph"/>
    <w:qFormat/>
    <w:uiPriority w:val="0"/>
    <w:pPr>
      <w:spacing w:line="240" w:lineRule="auto"/>
    </w:pPr>
    <w:rPr>
      <w:rFonts w:ascii="Times New Roman" w:hAnsi="Times New Roman" w:eastAsia="Times New Roman" w:cs="Times New Roman"/>
      <w:sz w:val="20"/>
      <w:szCs w:val="20"/>
      <w:lang w:val="en-IN" w:eastAsia="en-I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NUL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2026-10-07T15:57:00Z</dcterms:created>
  <dc:creator>Niharika Harika</dc:creator>
  <cp:lastModifiedBy>Niharika Harika</cp:lastModifiedBy>
  <dcterms:modified xsi:type="dcterms:W3CDTF">2026-10-07T16:23:03Z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AD7BC38F24914D9CA1C2370BD9E155DA_11</vt:lpwstr>
  </property>
</Properties>
</file>