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2764" w:rsidRDefault="00212764">
      <w:pPr>
        <w:rPr>
          <w:sz w:val="40"/>
          <w:szCs w:val="40"/>
        </w:rPr>
      </w:pPr>
      <w:r w:rsidRPr="00212764">
        <w:rPr>
          <w:sz w:val="40"/>
          <w:szCs w:val="40"/>
        </w:rPr>
        <w:t xml:space="preserve">Integration of hibernate with spring </w:t>
      </w:r>
    </w:p>
    <w:p w:rsidR="00212764" w:rsidRDefault="00212764">
      <w:pPr>
        <w:rPr>
          <w:sz w:val="32"/>
          <w:szCs w:val="32"/>
        </w:rPr>
      </w:pPr>
      <w:r w:rsidRPr="00212764">
        <w:rPr>
          <w:sz w:val="32"/>
          <w:szCs w:val="32"/>
        </w:rPr>
        <w:t xml:space="preserve">Pom.xml </w:t>
      </w:r>
      <w:r>
        <w:rPr>
          <w:sz w:val="32"/>
          <w:szCs w:val="32"/>
        </w:rPr>
        <w:t xml:space="preserve">– 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&lt;project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"http://maven.apache.org/POM/4.0.0"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xmlns:xsi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"http://www.w3.org/2001/XMLSchema-instance"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xsi:schemaLocation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"http://maven.apache.org/POM/4.0.0 http://maven.apache.org/maven-v4_0_0.xsd"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modelVersion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&gt;4.0.0&lt;/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modelVersion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SpringHibernateWeb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&lt;/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SpringHibernateWeb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&lt;/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&lt;packaging&gt;war&lt;/packaging&gt;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&lt;version&gt;0.0.1-SNAPSHOT&lt;/version&gt;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&lt;name&gt;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SpringHibernateWeb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Maven Webapp&lt;/name&gt;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&gt;http: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//maven.apache.org&lt;/url&gt;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&lt;!--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JBoss repository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Hibernate --&gt;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&lt;repositories&gt;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&lt;repository&gt;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&lt;id&gt;JBoss repository&lt;/id&gt;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&lt;url&gt;http: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//repository.jboss.org/nexus/content/groups/public/&lt;/url&gt;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&lt;/repository&gt;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&lt;/repositories&gt;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&lt;properties&gt;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.version&gt;3.0.5.RELEASE&lt;/org.springframework.version&gt;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&lt;/properties&gt;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&lt;dependencies&gt;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&lt;dependency&gt;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junit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&lt;/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junit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&lt;/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&lt;version&gt;3.8.1&lt;/version&gt;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&lt;scope&gt;test&lt;/scope&gt;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&lt;/dependency&gt;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&lt;dependency&gt;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org.hibernate.javax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.persistence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&lt;/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&gt;hibernate</w:t>
      </w:r>
      <w:r>
        <w:rPr>
          <w:rFonts w:ascii="Courier New" w:hAnsi="Courier New" w:cs="Courier New"/>
          <w:color w:val="000000"/>
          <w:sz w:val="20"/>
          <w:szCs w:val="20"/>
        </w:rPr>
        <w:t>-jpa-2.1-api&lt;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version&gt;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1.0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0.Final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version&gt;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/dependency&gt;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dependency&gt;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&gt;spring-core&lt;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version&gt;$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{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000000"/>
          <w:sz w:val="20"/>
          <w:szCs w:val="20"/>
        </w:rPr>
        <w:t>.springframework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}&lt;</w:t>
      </w:r>
      <w:r>
        <w:rPr>
          <w:rFonts w:ascii="Courier New" w:hAnsi="Courier New" w:cs="Courier New"/>
          <w:color w:val="000000"/>
          <w:sz w:val="20"/>
          <w:szCs w:val="20"/>
        </w:rPr>
        <w:t>/version&gt;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/dependency&gt;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dependency&gt;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&gt;spring-expression&lt;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version&gt;$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{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000000"/>
          <w:sz w:val="20"/>
          <w:szCs w:val="20"/>
        </w:rPr>
        <w:t>.springframework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}&lt;</w:t>
      </w:r>
      <w:r>
        <w:rPr>
          <w:rFonts w:ascii="Courier New" w:hAnsi="Courier New" w:cs="Courier New"/>
          <w:color w:val="000000"/>
          <w:sz w:val="20"/>
          <w:szCs w:val="20"/>
        </w:rPr>
        <w:t>/version&gt;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/dependency&gt;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dependency&gt;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&gt;spring-beans&lt;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version&gt;$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{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000000"/>
          <w:sz w:val="20"/>
          <w:szCs w:val="20"/>
        </w:rPr>
        <w:t>.springframework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}&lt;</w:t>
      </w:r>
      <w:r>
        <w:rPr>
          <w:rFonts w:ascii="Courier New" w:hAnsi="Courier New" w:cs="Courier New"/>
          <w:color w:val="000000"/>
          <w:sz w:val="20"/>
          <w:szCs w:val="20"/>
        </w:rPr>
        <w:t>/version&gt;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/dependency&gt;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dependency&gt;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&gt;spring-context&lt;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version&gt;$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{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000000"/>
          <w:sz w:val="20"/>
          <w:szCs w:val="20"/>
        </w:rPr>
        <w:t>.springframework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}&lt;</w:t>
      </w:r>
      <w:r>
        <w:rPr>
          <w:rFonts w:ascii="Courier New" w:hAnsi="Courier New" w:cs="Courier New"/>
          <w:color w:val="000000"/>
          <w:sz w:val="20"/>
          <w:szCs w:val="20"/>
        </w:rPr>
        <w:t>/version&gt;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/dependency&gt;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dependency&gt;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&gt;spring-context-support&lt;/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&lt;version&gt;${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}&lt;/version&gt;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&lt;/dependency&gt;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&lt;dependency&gt;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jdbc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&lt;version&gt;${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}&lt;/version&gt;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&lt;/dependency&gt;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&lt;dependency&gt;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&lt;version&gt;${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}&lt;/version&gt;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&lt;/dependency&gt;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&lt;dependency&gt;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&gt;spring-web&lt;/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&lt;version&gt;${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}&lt;/version&gt;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&lt;/dependency&gt;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&lt;dependency&gt;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webmvc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&lt;version&gt;${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}&lt;/version&gt;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&lt;/dependency&gt;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&lt;dependency&gt;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&gt;log4j&lt;/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&gt;log4j&lt;/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&lt;version&gt;1.2.16&lt;/version&gt;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&lt;scope&gt;runtime&lt;/scope&gt;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&lt;/dependency&gt;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&lt;dependency&gt;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org.hibernate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&gt;hibernate-core&lt;/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&lt;version&gt;3.6.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3.Final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&lt;/version&gt;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&lt;/dependency&gt;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&lt;dependency&gt;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javassist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javassist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&lt;version&gt;3.12.1.GA&lt;/version&gt;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&lt;/dependency&gt;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&lt;dependency&gt;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taglibs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&gt;standard&lt;/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&lt;version&gt;1.1.2&lt;/version&gt;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&lt;scope&gt;runtime&lt;/scope&gt;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&lt;/dependency&gt;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&lt;dependency&gt;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&gt;commons-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dbcp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&gt;commons-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dbcp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&lt;version&gt;1.4&lt;/version&gt;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&lt;/dependency&gt;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&lt;dependency&gt;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-connector-java&lt;/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&lt;version&gt;5.1.9&lt;/version&gt;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&lt;/dependency&gt;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&lt;/dependencies&gt;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&lt;build&gt;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finalName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SpringHibernateWeb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finalName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&lt;/build&gt;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212764" w:rsidRDefault="00212764">
      <w:pPr>
        <w:rPr>
          <w:sz w:val="32"/>
          <w:szCs w:val="32"/>
        </w:rPr>
      </w:pPr>
      <w:r>
        <w:rPr>
          <w:sz w:val="32"/>
          <w:szCs w:val="32"/>
        </w:rPr>
        <w:t xml:space="preserve"> Code –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com.ecommerce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java.math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.BigDecimal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javax.persistence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javax.persistence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javax.persistence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.GeneratedValue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javax.persistence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javax.persistence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Entity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name=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eproduct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 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EProductEntity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GeneratedValue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sz w:val="20"/>
          <w:szCs w:val="20"/>
        </w:rPr>
        <w:t>"price"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BigDecimal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date_added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Date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dateAdded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 }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;}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BigDecimal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;}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Date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getDateAdded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dateAdded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;}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;}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;}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BigDecimal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;}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setDateAdded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Date </w:t>
      </w:r>
      <w:r>
        <w:rPr>
          <w:rFonts w:ascii="Courier New" w:hAnsi="Courier New" w:cs="Courier New"/>
          <w:color w:val="6A3E3E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dateAdded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;}   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212764" w:rsidRDefault="0021276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EProduct.Dao</w:t>
      </w:r>
      <w:proofErr w:type="spellEnd"/>
      <w:r>
        <w:rPr>
          <w:sz w:val="32"/>
          <w:szCs w:val="32"/>
        </w:rPr>
        <w:t xml:space="preserve"> –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com.ecommerce.dao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org.hibernate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.SessionFactory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.stereotype.Repository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.stereotype.Service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.transaction.annotation.Transactional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com.ecommerce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.entity</w:t>
      </w:r>
      <w:r>
        <w:rPr>
          <w:rFonts w:ascii="Courier New" w:hAnsi="Courier New" w:cs="Courier New"/>
          <w:color w:val="000000"/>
          <w:sz w:val="20"/>
          <w:szCs w:val="20"/>
        </w:rPr>
        <w:t>.EProductEntity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Repository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EProductDAO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Autowired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sessionFactory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46464"/>
          <w:sz w:val="20"/>
          <w:szCs w:val="20"/>
        </w:rPr>
        <w:t>@SuppressWarnings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"unchecked"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EProductEntity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getAllProducts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sessionFactory</w:t>
      </w:r>
      <w:r>
        <w:rPr>
          <w:rFonts w:ascii="Courier New" w:hAnsi="Courier New" w:cs="Courier New"/>
          <w:color w:val="000000"/>
          <w:sz w:val="20"/>
          <w:szCs w:val="20"/>
        </w:rPr>
        <w:t>.getCurrentSession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createQuery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"from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EProducts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).list();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212764" w:rsidRDefault="0021276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EProductController</w:t>
      </w:r>
      <w:proofErr w:type="spellEnd"/>
      <w:r>
        <w:rPr>
          <w:sz w:val="32"/>
          <w:szCs w:val="32"/>
        </w:rPr>
        <w:t xml:space="preserve"> –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com.ecommerce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.stereotype.Controller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.ui.ModelMap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.validation.BindingResult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org.springframework</w:t>
      </w:r>
      <w:r>
        <w:rPr>
          <w:rFonts w:ascii="Courier New" w:hAnsi="Courier New" w:cs="Courier New"/>
          <w:color w:val="000000"/>
          <w:sz w:val="20"/>
          <w:szCs w:val="20"/>
        </w:rPr>
        <w:t>.web.bind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.annotation.ModelAttribute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org.springframework</w:t>
      </w:r>
      <w:r>
        <w:rPr>
          <w:rFonts w:ascii="Courier New" w:hAnsi="Courier New" w:cs="Courier New"/>
          <w:color w:val="000000"/>
          <w:sz w:val="20"/>
          <w:szCs w:val="20"/>
        </w:rPr>
        <w:t>.web.bind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.annotation.PathVariable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org.springframework</w:t>
      </w:r>
      <w:r>
        <w:rPr>
          <w:rFonts w:ascii="Courier New" w:hAnsi="Courier New" w:cs="Courier New"/>
          <w:color w:val="000000"/>
          <w:sz w:val="20"/>
          <w:szCs w:val="20"/>
        </w:rPr>
        <w:t>.web.bind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.annotation.RequestMapping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org.springframework</w:t>
      </w:r>
      <w:r>
        <w:rPr>
          <w:rFonts w:ascii="Courier New" w:hAnsi="Courier New" w:cs="Courier New"/>
          <w:color w:val="000000"/>
          <w:sz w:val="20"/>
          <w:szCs w:val="20"/>
        </w:rPr>
        <w:t>.web.bind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.annotation.RequestMethod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org.springframework</w:t>
      </w:r>
      <w:r>
        <w:rPr>
          <w:rFonts w:ascii="Courier New" w:hAnsi="Courier New" w:cs="Courier New"/>
          <w:color w:val="000000"/>
          <w:sz w:val="20"/>
          <w:szCs w:val="20"/>
        </w:rPr>
        <w:t>.web.bind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.annotation.RequestParam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com.ecommerce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.entity</w:t>
      </w:r>
      <w:r>
        <w:rPr>
          <w:rFonts w:ascii="Courier New" w:hAnsi="Courier New" w:cs="Courier New"/>
          <w:color w:val="000000"/>
          <w:sz w:val="20"/>
          <w:szCs w:val="20"/>
        </w:rPr>
        <w:t>.EProductEntity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com.ecommerce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.service</w:t>
      </w:r>
      <w:r>
        <w:rPr>
          <w:rFonts w:ascii="Courier New" w:hAnsi="Courier New" w:cs="Courier New"/>
          <w:color w:val="000000"/>
          <w:sz w:val="20"/>
          <w:szCs w:val="20"/>
        </w:rPr>
        <w:t>.EProductService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Controller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EProductController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Autowired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EProductService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eproductService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RequestMapping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value = </w:t>
      </w:r>
      <w:r>
        <w:rPr>
          <w:rFonts w:ascii="Courier New" w:hAnsi="Courier New" w:cs="Courier New"/>
          <w:color w:val="2A00FF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productList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method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RequestMethod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listProducts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ModelMap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.addAttribute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eproduct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EProductEntity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.addAttribute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productList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u w:val="single"/>
        </w:rPr>
        <w:t>eproductService</w:t>
      </w:r>
      <w:r>
        <w:rPr>
          <w:rFonts w:ascii="Courier New" w:hAnsi="Courier New" w:cs="Courier New"/>
          <w:color w:val="000000"/>
          <w:sz w:val="20"/>
          <w:szCs w:val="20"/>
        </w:rPr>
        <w:t>.getAllProducts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productList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}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12764" w:rsidRPr="00603C89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6"/>
          <w:szCs w:val="36"/>
        </w:rPr>
      </w:pPr>
    </w:p>
    <w:p w:rsidR="00212764" w:rsidRPr="00603C89" w:rsidRDefault="00212764" w:rsidP="00212764">
      <w:pPr>
        <w:spacing w:line="256" w:lineRule="auto"/>
        <w:rPr>
          <w:rFonts w:eastAsia="Open Sans" w:cstheme="minorHAnsi"/>
          <w:color w:val="3F3F3F"/>
          <w:sz w:val="36"/>
          <w:szCs w:val="36"/>
        </w:rPr>
      </w:pPr>
      <w:r w:rsidRPr="00603C89">
        <w:rPr>
          <w:rFonts w:eastAsia="Open Sans" w:cstheme="minorHAnsi"/>
          <w:color w:val="3F3F3F"/>
          <w:sz w:val="36"/>
          <w:szCs w:val="36"/>
        </w:rPr>
        <w:t>eproduct-servlet.xml</w:t>
      </w:r>
      <w:r w:rsidRPr="00603C89">
        <w:rPr>
          <w:rFonts w:eastAsia="Open Sans" w:cstheme="minorHAnsi"/>
          <w:color w:val="3F3F3F"/>
          <w:sz w:val="36"/>
          <w:szCs w:val="36"/>
        </w:rPr>
        <w:t xml:space="preserve"> –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?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xml  version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0000"/>
          <w:sz w:val="20"/>
          <w:szCs w:val="20"/>
        </w:rPr>
        <w:t>?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&lt;beans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"http://www.springframework.org/schema/beans"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xmlns:xsi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"http://www.w3.org/2001/XMLSchema-instance"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xmlns:aop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"http://www.springframework.org/schema/aop"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xmlns:context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"http://www.springframework.org/schema/context"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xmlns:jee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"http://www.springframework.org/schema/jee"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xmlns:lang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"http://www.springframework.org/schema/lang"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xmlns:p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"http://www.springframework.org/schema/p"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xmlns:tx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"http://www.springframework.org/schema/tx"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xmlns:util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"http://www.springframework.org/schema/util"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xsi:schemaLocation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"http://www.springframework.org/schema/beans http://www.springframework.org/schema/beans/spring-beans.xsd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http: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//www.springframework.org/schema/aop/ http://www.springframework.org/schema/aop/spring-aop.xsd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http: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//www.springframework.org/schema/context/ http://www.springframework.org/schema/context/spring-context.xsd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http: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//www.springframework.org/schema/jee/ http://www.springframework.org/schema/jee/spring-jee.xsd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http: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//www.springframework.org/schema/lang/ http://www.springframework.org/schema/lang/spring-lang.xsd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http: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//www.springframework.org/schema/tx/ http://www.springframework.org/schema/tx/spring-tx.xsd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http: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//www.springframework.org/schema/util/ http://www.springframework.org/schema/util/spring-util.xsd"&gt;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&lt;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context:annotation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-config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/&gt;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&lt;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context:component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-scan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base-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com.ecommerce.controller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bean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jspViewResolver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org.springframework.web.servlet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.view.InternalResourceViewResolver"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name=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viewClass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org.springframework.web.servlet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.view.JstlView"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/property&gt;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name=</w:t>
      </w:r>
      <w:r>
        <w:rPr>
          <w:rFonts w:ascii="Courier New" w:hAnsi="Courier New" w:cs="Courier New"/>
          <w:color w:val="2A00FF"/>
          <w:sz w:val="20"/>
          <w:szCs w:val="20"/>
        </w:rPr>
        <w:t>"prefix"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"/WEB-INF/view/"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/property&gt;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name=</w:t>
      </w:r>
      <w:r>
        <w:rPr>
          <w:rFonts w:ascii="Courier New" w:hAnsi="Courier New" w:cs="Courier New"/>
          <w:color w:val="2A00FF"/>
          <w:sz w:val="20"/>
          <w:szCs w:val="20"/>
        </w:rPr>
        <w:t>"suffix"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".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jsp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/property&gt;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/bean&gt;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&lt;bean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messageSource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.context.support.ReloadableResourceBundleMessageSource"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name=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basename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classpath:messages</w:t>
      </w:r>
      <w:proofErr w:type="spellEnd"/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/property&gt;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name=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defaultEncoding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/property&gt;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/bean&gt;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&lt;bean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propertyConfigurer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org.springframework</w:t>
      </w:r>
      <w:proofErr w:type="gramEnd"/>
      <w:r>
        <w:rPr>
          <w:rFonts w:ascii="Courier New" w:hAnsi="Courier New" w:cs="Courier New"/>
          <w:color w:val="2A00FF"/>
          <w:sz w:val="20"/>
          <w:szCs w:val="20"/>
          <w:u w:val="single"/>
        </w:rPr>
        <w:t>.beans.factory.config.PropertyPlaceholderConfigurer"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p:location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"/WEB-INF/jdbc.properties"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/bean&gt;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&lt;bean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org.apache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.commons.dbcp.BasicDataSource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destroy-</w:t>
      </w:r>
      <w:r>
        <w:rPr>
          <w:rFonts w:ascii="Courier New" w:hAnsi="Courier New" w:cs="Courier New"/>
          <w:color w:val="000000"/>
          <w:sz w:val="20"/>
          <w:szCs w:val="20"/>
        </w:rPr>
        <w:t>method=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"close"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driverClassName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"${jdbc.driverClassName}"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url=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"${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jdbc.databaseurl</w:t>
      </w:r>
      <w:proofErr w:type="gramEnd"/>
      <w:r>
        <w:rPr>
          <w:rFonts w:ascii="Courier New" w:hAnsi="Courier New" w:cs="Courier New"/>
          <w:color w:val="2A00FF"/>
          <w:sz w:val="20"/>
          <w:szCs w:val="20"/>
          <w:u w:val="single"/>
        </w:rPr>
        <w:t>}"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username=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"${jdbc.username}"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p:password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"${jdbc.password}"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/bean&gt;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&lt;bean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id=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sessionFactory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org.springframework.orm.hibernate3.LocalSessionFactoryBean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name=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/property&gt;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property name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configLocation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&lt;value&gt;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classpath</w:t>
      </w:r>
      <w:r>
        <w:rPr>
          <w:rFonts w:ascii="Courier New" w:hAnsi="Courier New" w:cs="Courier New"/>
          <w:color w:val="000000"/>
          <w:sz w:val="20"/>
          <w:szCs w:val="20"/>
        </w:rPr>
        <w:t>:hibernate.cfg.xml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&lt;/value&gt;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&lt;/property&gt;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&lt;property name=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configurationClass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&lt;value&gt;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org.hibernate.cfg.AnnotationConfiguration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&lt;/value&gt;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&lt;/property&gt;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&lt;property name=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hibernateProperties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&lt;props&gt;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&lt;prop key=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hibernate.dialect</w:t>
      </w:r>
      <w:proofErr w:type="spellEnd"/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&gt;${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jdbc.dialect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}&lt;/prop&gt;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&lt;prop key=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hibernate.show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_sql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&lt;/prop&gt;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&lt;/props&gt;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&lt;/property&gt;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&lt;/bean&gt;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&lt;bean id=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eproductDAO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com.ecommerce.dao.EProductDAO</w:t>
      </w:r>
      <w:proofErr w:type="spellEnd"/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&gt;&lt;/bean&gt;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&lt;bean id=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eproductService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.service.EProductService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&gt;&lt;/bean&gt;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tx:annotation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-driven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/&gt;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&lt;bean id=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transactionManager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org.springframework.orm.hibernate3.HibernateTransactionManager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&lt;property name=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sessionFactory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ref=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sessionFactory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&gt;&lt;/property&gt;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&lt;/bean&gt;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&lt;/beans&gt;</w:t>
      </w:r>
    </w:p>
    <w:p w:rsidR="00212764" w:rsidRDefault="00212764" w:rsidP="0021276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212764" w:rsidRPr="00603C89" w:rsidRDefault="00603C89" w:rsidP="00212764">
      <w:pPr>
        <w:spacing w:line="256" w:lineRule="auto"/>
        <w:rPr>
          <w:rFonts w:eastAsia="Open Sans" w:cstheme="minorHAnsi"/>
          <w:color w:val="3F3F3F"/>
          <w:sz w:val="36"/>
          <w:szCs w:val="36"/>
        </w:rPr>
      </w:pPr>
      <w:proofErr w:type="spellStart"/>
      <w:r w:rsidRPr="00603C89">
        <w:rPr>
          <w:rFonts w:eastAsia="Open Sans" w:cstheme="minorHAnsi"/>
          <w:color w:val="3F3F3F"/>
          <w:sz w:val="36"/>
          <w:szCs w:val="36"/>
        </w:rPr>
        <w:t>productList.jsp</w:t>
      </w:r>
      <w:proofErr w:type="spellEnd"/>
      <w:r w:rsidRPr="00603C89">
        <w:rPr>
          <w:rFonts w:eastAsia="Open Sans" w:cstheme="minorHAnsi"/>
          <w:color w:val="3F3F3F"/>
          <w:sz w:val="36"/>
          <w:szCs w:val="36"/>
        </w:rPr>
        <w:t xml:space="preserve"> –</w:t>
      </w:r>
    </w:p>
    <w:p w:rsidR="00603C89" w:rsidRDefault="00603C89" w:rsidP="00603C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&lt;%</w:t>
      </w:r>
      <w:r>
        <w:rPr>
          <w:rFonts w:ascii="Courier New" w:hAnsi="Courier New" w:cs="Courier New"/>
          <w:color w:val="646464"/>
          <w:sz w:val="20"/>
          <w:szCs w:val="20"/>
          <w:u w:val="single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taglib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uri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"http://www.springframework.org/tags"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prefix=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"spring"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%&gt;</w:t>
      </w:r>
    </w:p>
    <w:p w:rsidR="00603C89" w:rsidRDefault="00603C89" w:rsidP="00603C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&lt;%</w:t>
      </w:r>
      <w:r>
        <w:rPr>
          <w:rFonts w:ascii="Courier New" w:hAnsi="Courier New" w:cs="Courier New"/>
          <w:color w:val="646464"/>
          <w:sz w:val="20"/>
          <w:szCs w:val="20"/>
          <w:u w:val="single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taglib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uri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"http://www.springframework.org/tags/form"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prefix=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"form"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%&gt;</w:t>
      </w:r>
    </w:p>
    <w:p w:rsidR="00603C89" w:rsidRDefault="00603C89" w:rsidP="00603C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&lt;%</w:t>
      </w:r>
      <w:r>
        <w:rPr>
          <w:rFonts w:ascii="Courier New" w:hAnsi="Courier New" w:cs="Courier New"/>
          <w:color w:val="646464"/>
          <w:sz w:val="20"/>
          <w:szCs w:val="20"/>
          <w:u w:val="single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taglib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uri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"http://java.sun.com/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jsp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u w:val="single"/>
        </w:rPr>
        <w:t>/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jstl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u w:val="single"/>
        </w:rPr>
        <w:t>/core"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prefix=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"c"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%&gt;</w:t>
      </w:r>
    </w:p>
    <w:p w:rsidR="00603C89" w:rsidRDefault="00603C89" w:rsidP="00603C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&lt;html&gt;</w:t>
      </w:r>
    </w:p>
    <w:p w:rsidR="00603C89" w:rsidRDefault="00603C89" w:rsidP="00603C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&lt;head&gt;</w:t>
      </w:r>
    </w:p>
    <w:p w:rsidR="00603C89" w:rsidRDefault="00603C89" w:rsidP="00603C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&lt;title&gt;Spring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With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Hibernate&lt;/title&gt;</w:t>
      </w:r>
    </w:p>
    <w:p w:rsidR="00603C89" w:rsidRDefault="00603C89" w:rsidP="00603C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&lt;/head&gt;</w:t>
      </w:r>
    </w:p>
    <w:p w:rsidR="00603C89" w:rsidRDefault="00603C89" w:rsidP="00603C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&lt;body&gt;</w:t>
      </w:r>
    </w:p>
    <w:p w:rsidR="00603C89" w:rsidRDefault="00603C89" w:rsidP="00603C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&lt;h3&gt;Product List &lt;/h3&gt;</w:t>
      </w:r>
    </w:p>
    <w:p w:rsidR="00603C89" w:rsidRDefault="00603C89" w:rsidP="00603C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&lt;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c: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test=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 xml:space="preserve">"${!empty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productList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u w:val="single"/>
        </w:rPr>
        <w:t>}"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</w:p>
    <w:p w:rsidR="00603C89" w:rsidRDefault="00603C89" w:rsidP="00603C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&lt;table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"data"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</w:p>
    <w:p w:rsidR="00603C89" w:rsidRDefault="00603C89" w:rsidP="00603C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&lt;tr&gt;</w:t>
      </w:r>
    </w:p>
    <w:p w:rsidR="00603C89" w:rsidRDefault="00603C89" w:rsidP="00603C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&gt;Name&lt;/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</w:p>
    <w:p w:rsidR="00603C89" w:rsidRDefault="00603C89" w:rsidP="00603C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&gt;Price&lt;/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</w:p>
    <w:p w:rsidR="00603C89" w:rsidRDefault="00603C89" w:rsidP="00603C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&gt;Date Added&lt;/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</w:p>
    <w:p w:rsidR="00603C89" w:rsidRDefault="00603C89" w:rsidP="00603C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&lt;/tr&gt;</w:t>
      </w:r>
    </w:p>
    <w:p w:rsidR="00603C89" w:rsidRDefault="00603C89" w:rsidP="00603C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&lt;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c:forEach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items=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"${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productList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u w:val="single"/>
        </w:rPr>
        <w:t>}"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var=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"product"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</w:p>
    <w:p w:rsidR="00603C89" w:rsidRDefault="00603C89" w:rsidP="00603C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&lt;tr&gt;</w:t>
      </w:r>
    </w:p>
    <w:p w:rsidR="00603C89" w:rsidRDefault="00603C89" w:rsidP="00603C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    &lt;td&gt;$</w:t>
      </w:r>
      <w:r>
        <w:rPr>
          <w:rFonts w:ascii="Courier New" w:hAnsi="Courier New" w:cs="Courier New"/>
          <w:color w:val="000000"/>
          <w:sz w:val="20"/>
          <w:szCs w:val="20"/>
        </w:rPr>
        <w:t>{product.name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} &lt;/td&gt;</w:t>
      </w:r>
    </w:p>
    <w:p w:rsidR="00603C89" w:rsidRDefault="00603C89" w:rsidP="00603C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&lt;td&gt;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$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product.price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}&lt;</w:t>
      </w:r>
      <w:r>
        <w:rPr>
          <w:rFonts w:ascii="Courier New" w:hAnsi="Courier New" w:cs="Courier New"/>
          <w:color w:val="000000"/>
          <w:sz w:val="20"/>
          <w:szCs w:val="20"/>
        </w:rPr>
        <w:t>/td&gt;</w:t>
      </w:r>
    </w:p>
    <w:p w:rsidR="00603C89" w:rsidRDefault="00603C89" w:rsidP="00603C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td&gt;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$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product.date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_added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}&lt;</w:t>
      </w:r>
      <w:r>
        <w:rPr>
          <w:rFonts w:ascii="Courier New" w:hAnsi="Courier New" w:cs="Courier New"/>
          <w:color w:val="000000"/>
          <w:sz w:val="20"/>
          <w:szCs w:val="20"/>
        </w:rPr>
        <w:t>/td&gt;</w:t>
      </w:r>
    </w:p>
    <w:p w:rsidR="00603C89" w:rsidRDefault="00603C89" w:rsidP="00603C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/tr&gt;</w:t>
      </w:r>
    </w:p>
    <w:p w:rsidR="00603C89" w:rsidRDefault="00603C89" w:rsidP="00603C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forEach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603C89" w:rsidRDefault="00603C89" w:rsidP="00603C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/table&gt;</w:t>
      </w:r>
    </w:p>
    <w:p w:rsidR="00603C89" w:rsidRDefault="00603C89" w:rsidP="00603C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: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</w:p>
    <w:p w:rsidR="00603C89" w:rsidRDefault="00603C89" w:rsidP="00603C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&lt;</w:t>
      </w:r>
      <w:r>
        <w:rPr>
          <w:rFonts w:ascii="Courier New" w:hAnsi="Courier New" w:cs="Courier New"/>
          <w:color w:val="000000"/>
          <w:sz w:val="20"/>
          <w:szCs w:val="20"/>
        </w:rPr>
        <w:t>/body&gt;</w:t>
      </w:r>
    </w:p>
    <w:p w:rsidR="00603C89" w:rsidRDefault="00603C89" w:rsidP="00603C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html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603C89" w:rsidRDefault="00603C89" w:rsidP="00603C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03C89" w:rsidRPr="00603C89" w:rsidRDefault="00603C89" w:rsidP="00212764">
      <w:pPr>
        <w:spacing w:line="256" w:lineRule="auto"/>
        <w:rPr>
          <w:rFonts w:eastAsia="Open Sans" w:cstheme="minorHAnsi"/>
          <w:color w:val="3F3F3F"/>
          <w:sz w:val="32"/>
          <w:szCs w:val="32"/>
        </w:rPr>
      </w:pPr>
      <w:r w:rsidRPr="00603C89">
        <w:rPr>
          <w:rFonts w:eastAsia="Open Sans" w:cstheme="minorHAnsi"/>
          <w:color w:val="3F3F3F"/>
          <w:sz w:val="32"/>
          <w:szCs w:val="32"/>
        </w:rPr>
        <w:t>hibernate.cfg.xml</w:t>
      </w:r>
      <w:r w:rsidRPr="00603C89">
        <w:rPr>
          <w:rFonts w:eastAsia="Open Sans" w:cstheme="minorHAnsi"/>
          <w:color w:val="3F3F3F"/>
          <w:sz w:val="32"/>
          <w:szCs w:val="32"/>
        </w:rPr>
        <w:t xml:space="preserve"> –</w:t>
      </w:r>
    </w:p>
    <w:p w:rsidR="00603C89" w:rsidRDefault="00603C89" w:rsidP="00603C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?xml version=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'1.0'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encoding=</w:t>
      </w:r>
      <w:r>
        <w:rPr>
          <w:rFonts w:ascii="Courier New" w:hAnsi="Courier New" w:cs="Courier New"/>
          <w:color w:val="2A00FF"/>
          <w:sz w:val="20"/>
          <w:szCs w:val="20"/>
        </w:rPr>
        <w:t>'utf-8'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?&gt;</w:t>
      </w:r>
    </w:p>
    <w:p w:rsidR="00603C89" w:rsidRDefault="00603C89" w:rsidP="00603C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&lt;!DOCTYPE hibernate-configuration PUBLIC</w:t>
      </w:r>
    </w:p>
    <w:p w:rsidR="00603C89" w:rsidRDefault="00603C89" w:rsidP="00603C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  <w:u w:val="single"/>
        </w:rPr>
        <w:lastRenderedPageBreak/>
        <w:t>"-//Hibernate/Hibernate Configuration DTD//EN"</w:t>
      </w:r>
    </w:p>
    <w:p w:rsidR="00603C89" w:rsidRDefault="00603C89" w:rsidP="00603C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  <w:u w:val="single"/>
        </w:rPr>
        <w:t>"http://hibernate.sourceforge.net/hibernate-configuration-3.0.dtd"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</w:p>
    <w:p w:rsidR="00603C89" w:rsidRDefault="00603C89" w:rsidP="00603C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</w:p>
    <w:p w:rsidR="00603C89" w:rsidRDefault="00603C89" w:rsidP="00603C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&lt;hibernate-configuration&gt;</w:t>
      </w:r>
    </w:p>
    <w:p w:rsidR="00603C89" w:rsidRDefault="00603C89" w:rsidP="00603C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&lt;session-factory&gt;</w:t>
      </w:r>
    </w:p>
    <w:p w:rsidR="00603C89" w:rsidRDefault="00603C89" w:rsidP="00603C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&lt;mapping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.entity.EProductEntity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/mapping&gt;</w:t>
      </w:r>
    </w:p>
    <w:p w:rsidR="00603C89" w:rsidRDefault="00603C89" w:rsidP="00603C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/session-factory&gt;</w:t>
      </w:r>
    </w:p>
    <w:p w:rsidR="00603C89" w:rsidRDefault="00603C89" w:rsidP="00603C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/hibernate-configuration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</w:p>
    <w:p w:rsidR="00603C89" w:rsidRDefault="00603C89" w:rsidP="00603C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03C89" w:rsidRDefault="00603C89" w:rsidP="00212764">
      <w:pPr>
        <w:spacing w:line="256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  <w:r w:rsidRPr="00603C89">
        <w:rPr>
          <w:sz w:val="36"/>
          <w:szCs w:val="36"/>
        </w:rPr>
        <w:t>web.xml</w:t>
      </w:r>
      <w:r w:rsidRPr="00603C89">
        <w:rPr>
          <w:rFonts w:ascii="Open Sans" w:eastAsia="Open Sans" w:hAnsi="Open Sans" w:cs="Open Sans"/>
          <w:b/>
          <w:color w:val="3F3F3F"/>
          <w:sz w:val="28"/>
          <w:szCs w:val="28"/>
        </w:rPr>
        <w:t xml:space="preserve">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–</w:t>
      </w:r>
    </w:p>
    <w:p w:rsidR="00603C89" w:rsidRDefault="00603C89" w:rsidP="00603C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&lt;!DOCTYPE web-app PUBLIC</w:t>
      </w:r>
    </w:p>
    <w:p w:rsidR="00603C89" w:rsidRDefault="00603C89" w:rsidP="00603C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  <w:u w:val="single"/>
        </w:rPr>
        <w:t>"-//Sun Microsystems, Inc.//DTD Web Application 2.3//EN"</w:t>
      </w:r>
    </w:p>
    <w:p w:rsidR="00603C89" w:rsidRDefault="00603C89" w:rsidP="00603C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  <w:u w:val="single"/>
        </w:rPr>
        <w:t>"http://java.sun.com/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dtd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u w:val="single"/>
        </w:rPr>
        <w:t>/web-app_2_3.dtd"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&gt;</w:t>
      </w:r>
    </w:p>
    <w:p w:rsidR="00603C89" w:rsidRDefault="00603C89" w:rsidP="00603C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03C89" w:rsidRDefault="00603C89" w:rsidP="00603C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&lt;web-app&gt;</w:t>
      </w:r>
    </w:p>
    <w:p w:rsidR="00603C89" w:rsidRDefault="00603C89" w:rsidP="00603C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&lt;display-name&gt;Archetype Created Web Application&lt;/display-name&gt;</w:t>
      </w:r>
    </w:p>
    <w:p w:rsidR="00603C89" w:rsidRDefault="00603C89" w:rsidP="00603C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</w:t>
      </w:r>
    </w:p>
    <w:p w:rsidR="00603C89" w:rsidRDefault="00603C89" w:rsidP="00603C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&lt;welcome-file-list&gt;</w:t>
      </w:r>
    </w:p>
    <w:p w:rsidR="00603C89" w:rsidRDefault="00603C89" w:rsidP="00603C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&lt;welcome-file&gt;/</w:t>
      </w:r>
      <w:r>
        <w:rPr>
          <w:rFonts w:ascii="Courier New" w:hAnsi="Courier New" w:cs="Courier New"/>
          <w:color w:val="000000"/>
          <w:sz w:val="20"/>
          <w:szCs w:val="20"/>
        </w:rPr>
        <w:t>WEB-INF/view/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index.jsp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welcome-file&gt;</w:t>
      </w:r>
    </w:p>
    <w:p w:rsidR="00603C89" w:rsidRDefault="00603C89" w:rsidP="00603C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/welcome-file-list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</w:p>
    <w:p w:rsidR="00603C89" w:rsidRDefault="00603C89" w:rsidP="00603C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&lt;servlet&gt;</w:t>
      </w:r>
    </w:p>
    <w:p w:rsidR="00603C89" w:rsidRDefault="00603C89" w:rsidP="00603C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servlet-name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servlet-name&gt;</w:t>
      </w:r>
    </w:p>
    <w:p w:rsidR="00603C89" w:rsidRDefault="00603C89" w:rsidP="00603C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servlet-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603C89" w:rsidRDefault="00603C89" w:rsidP="00603C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org.springframework.web.servlet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.DispatcherServlet</w:t>
      </w:r>
      <w:proofErr w:type="spellEnd"/>
    </w:p>
    <w:p w:rsidR="00603C89" w:rsidRDefault="00603C89" w:rsidP="00603C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servlet-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</w:p>
    <w:p w:rsidR="00603C89" w:rsidRDefault="00603C89" w:rsidP="00603C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&lt;load-on-startup&gt;1&lt;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load-on-startup&gt;</w:t>
      </w:r>
    </w:p>
    <w:p w:rsidR="00603C89" w:rsidRDefault="00603C89" w:rsidP="00603C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/servlet&gt;</w:t>
      </w:r>
    </w:p>
    <w:p w:rsidR="00603C89" w:rsidRDefault="00603C89" w:rsidP="00603C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servlet-mapping&gt;</w:t>
      </w:r>
    </w:p>
    <w:p w:rsidR="00603C89" w:rsidRDefault="00603C89" w:rsidP="00603C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servlet-name&gt;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servlet-name&gt;</w:t>
      </w:r>
    </w:p>
    <w:p w:rsidR="00603C89" w:rsidRDefault="00603C89" w:rsidP="00603C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-pattern&gt;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/&lt;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-pattern&gt;</w:t>
      </w:r>
    </w:p>
    <w:p w:rsidR="00603C89" w:rsidRDefault="00603C89" w:rsidP="00603C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/servlet-mapping&gt;</w:t>
      </w:r>
    </w:p>
    <w:p w:rsidR="00603C89" w:rsidRDefault="00603C89" w:rsidP="00603C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context-param&gt;</w:t>
      </w:r>
    </w:p>
    <w:p w:rsidR="00603C89" w:rsidRDefault="00603C89" w:rsidP="00603C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param-name&gt;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contextConfigLocation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param-name&gt;</w:t>
      </w:r>
    </w:p>
    <w:p w:rsidR="00603C89" w:rsidRDefault="00603C89" w:rsidP="00603C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param-value&gt;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WEB-INF/eproduct-servlet.xml&lt;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param-value&gt;</w:t>
      </w:r>
    </w:p>
    <w:p w:rsidR="00603C89" w:rsidRDefault="00603C89" w:rsidP="00603C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/context-param&gt;</w:t>
      </w:r>
    </w:p>
    <w:p w:rsidR="00603C89" w:rsidRDefault="00603C89" w:rsidP="00603C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listener&gt;</w:t>
      </w:r>
    </w:p>
    <w:p w:rsidR="00603C89" w:rsidRDefault="00603C89" w:rsidP="00603C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listener-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org.springframework.web.context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.ContextLoaderListener&lt;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listener-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</w:p>
    <w:p w:rsidR="00603C89" w:rsidRDefault="00603C89" w:rsidP="00603C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&lt;</w:t>
      </w:r>
      <w:r>
        <w:rPr>
          <w:rFonts w:ascii="Courier New" w:hAnsi="Courier New" w:cs="Courier New"/>
          <w:color w:val="000000"/>
          <w:sz w:val="20"/>
          <w:szCs w:val="20"/>
        </w:rPr>
        <w:t>/listener&gt;</w:t>
      </w:r>
    </w:p>
    <w:p w:rsidR="00603C89" w:rsidRDefault="00603C89" w:rsidP="00603C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603C89" w:rsidRDefault="00603C89" w:rsidP="00603C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/web-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app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603C89" w:rsidRDefault="00603C89" w:rsidP="00603C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603C89" w:rsidRDefault="00603C89" w:rsidP="00212764">
      <w:p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212764" w:rsidRPr="00212764" w:rsidRDefault="00212764">
      <w:pPr>
        <w:rPr>
          <w:sz w:val="32"/>
          <w:szCs w:val="32"/>
        </w:rPr>
      </w:pPr>
    </w:p>
    <w:sectPr w:rsidR="00212764" w:rsidRPr="00212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764"/>
    <w:rsid w:val="00212764"/>
    <w:rsid w:val="0060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C6A99"/>
  <w15:chartTrackingRefBased/>
  <w15:docId w15:val="{DFD06437-4EC2-46E9-8FC6-171E0C496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2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0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6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7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2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2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1890</Words>
  <Characters>10775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DAS</dc:creator>
  <cp:keywords/>
  <dc:description/>
  <cp:lastModifiedBy>NIHARIKA DAS</cp:lastModifiedBy>
  <cp:revision>2</cp:revision>
  <dcterms:created xsi:type="dcterms:W3CDTF">2023-06-01T18:26:00Z</dcterms:created>
  <dcterms:modified xsi:type="dcterms:W3CDTF">2023-06-01T18:43:00Z</dcterms:modified>
</cp:coreProperties>
</file>