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9AB1F" w14:textId="77777777" w:rsidR="007C4FCA" w:rsidRPr="007C4FCA" w:rsidRDefault="007C4FCA" w:rsidP="007C4FCA">
      <w:pPr>
        <w:rPr>
          <w:b/>
          <w:bCs/>
          <w:sz w:val="32"/>
          <w:szCs w:val="32"/>
        </w:rPr>
      </w:pPr>
      <w:r w:rsidRPr="007C4FCA">
        <w:rPr>
          <w:b/>
          <w:bCs/>
          <w:sz w:val="32"/>
          <w:szCs w:val="32"/>
        </w:rPr>
        <w:t xml:space="preserve">Crime, Society and Awareness in Bangladesh: A Holistic Analysis of Trends and Interventions </w:t>
      </w:r>
    </w:p>
    <w:p w14:paraId="5B966CF4" w14:textId="08C8CA27" w:rsidR="007C4FCA" w:rsidRDefault="007C4FCA">
      <w:pPr>
        <w:rPr>
          <w:sz w:val="28"/>
          <w:szCs w:val="28"/>
        </w:rPr>
      </w:pPr>
      <w:r w:rsidRPr="00434A12">
        <w:rPr>
          <w:sz w:val="28"/>
          <w:szCs w:val="28"/>
        </w:rPr>
        <w:t>Niharika Ibrahim</w:t>
      </w:r>
    </w:p>
    <w:p w14:paraId="79612D88" w14:textId="77777777" w:rsidR="00434A12" w:rsidRPr="00434A12" w:rsidRDefault="00434A12">
      <w:pPr>
        <w:rPr>
          <w:sz w:val="28"/>
          <w:szCs w:val="28"/>
        </w:rPr>
      </w:pPr>
    </w:p>
    <w:p w14:paraId="0824BD73" w14:textId="1A6AA2D0" w:rsidR="007C4FCA" w:rsidRDefault="00434A12" w:rsidP="00434A12">
      <w:r w:rsidRPr="00434A12">
        <w:t>This study employs a mixed-methods approach to analyze crime trends in Bangladesh, combining quantitative data analysis from DMP and BBS with qualitative insights from interviews and focus groups involving law enforcement, social workers, and victims. Statistical techniques will identify socio-economic and systemic factors influencing crime and reporting, while qualitative data enriches understanding of individual experiences.</w:t>
      </w:r>
    </w:p>
    <w:p w14:paraId="4570E949" w14:textId="77777777" w:rsidR="00434A12" w:rsidRDefault="00434A12" w:rsidP="00434A12">
      <w:pPr>
        <w:rPr>
          <w:noProof/>
        </w:rPr>
      </w:pPr>
      <w:r>
        <w:rPr>
          <w:noProof/>
        </w:rPr>
        <w:lastRenderedPageBreak/>
        <w:drawing>
          <wp:inline distT="0" distB="0" distL="0" distR="0" wp14:anchorId="2E127927" wp14:editId="7CE120DF">
            <wp:extent cx="5943600" cy="3343275"/>
            <wp:effectExtent l="0" t="0" r="0" b="9525"/>
            <wp:docPr id="1105801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1970"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25CB9F9" wp14:editId="07525705">
            <wp:extent cx="5943600" cy="3343275"/>
            <wp:effectExtent l="0" t="0" r="0" b="9525"/>
            <wp:docPr id="306292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2875"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4B1ADC73" wp14:editId="7A46C076">
            <wp:extent cx="5943600" cy="3343275"/>
            <wp:effectExtent l="0" t="0" r="0" b="9525"/>
            <wp:docPr id="1345898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9820"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1352F80" wp14:editId="12665139">
            <wp:extent cx="5943600" cy="3343275"/>
            <wp:effectExtent l="0" t="0" r="0" b="9525"/>
            <wp:docPr id="1160435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5145" name="Picture 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476CAD71" wp14:editId="4F51DBB3">
            <wp:extent cx="5943600" cy="3343275"/>
            <wp:effectExtent l="0" t="0" r="0" b="9525"/>
            <wp:docPr id="17072965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6542"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B00EE12" wp14:editId="2D8E835A">
            <wp:extent cx="5943600" cy="3343275"/>
            <wp:effectExtent l="0" t="0" r="0" b="9525"/>
            <wp:docPr id="4038256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5642"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7BDD8183" wp14:editId="626DE8F2">
            <wp:extent cx="5943600" cy="3343275"/>
            <wp:effectExtent l="0" t="0" r="0" b="9525"/>
            <wp:docPr id="8746677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7748" name="Picture 9"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D4214E1" wp14:editId="5C3B1A54">
            <wp:extent cx="5943600" cy="3343275"/>
            <wp:effectExtent l="0" t="0" r="0" b="9525"/>
            <wp:docPr id="493409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0950"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7B0CF0A1" wp14:editId="6FE91798">
            <wp:extent cx="5943600" cy="3343275"/>
            <wp:effectExtent l="0" t="0" r="0" b="9525"/>
            <wp:docPr id="15866958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5873"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09CECBD5" wp14:editId="28C38599">
            <wp:extent cx="5943600" cy="3343275"/>
            <wp:effectExtent l="0" t="0" r="0" b="9525"/>
            <wp:docPr id="5750343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377" name="Picture 1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E429B6" w14:textId="1AE154DA" w:rsidR="000D2BDE" w:rsidRDefault="000D2BDE" w:rsidP="000D2BDE"/>
    <w:p w14:paraId="65FA5239" w14:textId="65EF77C8" w:rsidR="006F1917" w:rsidRDefault="006F1917" w:rsidP="006F1917">
      <w:r w:rsidRPr="006F1917">
        <w:t xml:space="preserve">The study involved performing correlation analysis using SPSS to examine relationships between socio-economic factors and crime rates. Data from 2018 to 2022, including theft cases, domestic violence, drug-related crimes, juvenile crime, and gender-based violence, were analyzed alongside awareness campaign reach percentages. Pearson's correlation </w:t>
      </w:r>
      <w:r w:rsidRPr="006F1917">
        <w:lastRenderedPageBreak/>
        <w:t xml:space="preserve">was </w:t>
      </w:r>
      <w:proofErr w:type="gramStart"/>
      <w:r w:rsidRPr="006F1917">
        <w:t>conducted to</w:t>
      </w:r>
      <w:proofErr w:type="gramEnd"/>
      <w:r w:rsidRPr="006F1917">
        <w:t xml:space="preserve"> </w:t>
      </w:r>
      <w:proofErr w:type="spellStart"/>
      <w:r w:rsidRPr="006F1917">
        <w:t>to</w:t>
      </w:r>
      <w:proofErr w:type="spellEnd"/>
      <w:r w:rsidRPr="006F1917">
        <w:t xml:space="preserve"> identify significant associations between crime rates and awareness efforts, revealing key patterns and dependencies. Simultaneously, time series analysis was carried out in Excel to study crime trends over five years. Graphs, such as line charts and moving averages, were used to visualize temporal trends, while forecasting tools highlighted expected changes. This approach combined statistical rigor and visualization to identify factors driving crime rates and reporting improvements.</w:t>
      </w:r>
    </w:p>
    <w:sectPr w:rsidR="006F19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CA"/>
    <w:rsid w:val="000D2BDE"/>
    <w:rsid w:val="00434A12"/>
    <w:rsid w:val="006F1917"/>
    <w:rsid w:val="007C4FCA"/>
    <w:rsid w:val="008B5AD5"/>
    <w:rsid w:val="00DC66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7C57"/>
  <w15:chartTrackingRefBased/>
  <w15:docId w15:val="{0CF18E80-78D3-4A93-8127-46A4DAB5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F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4F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4F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4F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4F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4F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F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F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F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F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4F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4F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4F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4F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4F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F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F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FCA"/>
    <w:rPr>
      <w:rFonts w:eastAsiaTheme="majorEastAsia" w:cstheme="majorBidi"/>
      <w:color w:val="272727" w:themeColor="text1" w:themeTint="D8"/>
    </w:rPr>
  </w:style>
  <w:style w:type="paragraph" w:styleId="Title">
    <w:name w:val="Title"/>
    <w:basedOn w:val="Normal"/>
    <w:next w:val="Normal"/>
    <w:link w:val="TitleChar"/>
    <w:uiPriority w:val="10"/>
    <w:qFormat/>
    <w:rsid w:val="007C4F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F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4F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4F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4FCA"/>
    <w:pPr>
      <w:spacing w:before="160"/>
      <w:jc w:val="center"/>
    </w:pPr>
    <w:rPr>
      <w:i/>
      <w:iCs/>
      <w:color w:val="404040" w:themeColor="text1" w:themeTint="BF"/>
    </w:rPr>
  </w:style>
  <w:style w:type="character" w:customStyle="1" w:styleId="QuoteChar">
    <w:name w:val="Quote Char"/>
    <w:basedOn w:val="DefaultParagraphFont"/>
    <w:link w:val="Quote"/>
    <w:uiPriority w:val="29"/>
    <w:rsid w:val="007C4FCA"/>
    <w:rPr>
      <w:i/>
      <w:iCs/>
      <w:color w:val="404040" w:themeColor="text1" w:themeTint="BF"/>
    </w:rPr>
  </w:style>
  <w:style w:type="paragraph" w:styleId="ListParagraph">
    <w:name w:val="List Paragraph"/>
    <w:basedOn w:val="Normal"/>
    <w:uiPriority w:val="34"/>
    <w:qFormat/>
    <w:rsid w:val="007C4FCA"/>
    <w:pPr>
      <w:ind w:left="720"/>
      <w:contextualSpacing/>
    </w:pPr>
  </w:style>
  <w:style w:type="character" w:styleId="IntenseEmphasis">
    <w:name w:val="Intense Emphasis"/>
    <w:basedOn w:val="DefaultParagraphFont"/>
    <w:uiPriority w:val="21"/>
    <w:qFormat/>
    <w:rsid w:val="007C4FCA"/>
    <w:rPr>
      <w:i/>
      <w:iCs/>
      <w:color w:val="0F4761" w:themeColor="accent1" w:themeShade="BF"/>
    </w:rPr>
  </w:style>
  <w:style w:type="paragraph" w:styleId="IntenseQuote">
    <w:name w:val="Intense Quote"/>
    <w:basedOn w:val="Normal"/>
    <w:next w:val="Normal"/>
    <w:link w:val="IntenseQuoteChar"/>
    <w:uiPriority w:val="30"/>
    <w:qFormat/>
    <w:rsid w:val="007C4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FCA"/>
    <w:rPr>
      <w:i/>
      <w:iCs/>
      <w:color w:val="0F4761" w:themeColor="accent1" w:themeShade="BF"/>
    </w:rPr>
  </w:style>
  <w:style w:type="character" w:styleId="IntenseReference">
    <w:name w:val="Intense Reference"/>
    <w:basedOn w:val="DefaultParagraphFont"/>
    <w:uiPriority w:val="32"/>
    <w:qFormat/>
    <w:rsid w:val="007C4F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838436">
      <w:bodyDiv w:val="1"/>
      <w:marLeft w:val="0"/>
      <w:marRight w:val="0"/>
      <w:marTop w:val="0"/>
      <w:marBottom w:val="0"/>
      <w:divBdr>
        <w:top w:val="none" w:sz="0" w:space="0" w:color="auto"/>
        <w:left w:val="none" w:sz="0" w:space="0" w:color="auto"/>
        <w:bottom w:val="none" w:sz="0" w:space="0" w:color="auto"/>
        <w:right w:val="none" w:sz="0" w:space="0" w:color="auto"/>
      </w:divBdr>
    </w:div>
    <w:div w:id="76581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210</Words>
  <Characters>1202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ibrahim</dc:creator>
  <cp:keywords/>
  <dc:description/>
  <cp:lastModifiedBy>Niharika ibrahim</cp:lastModifiedBy>
  <cp:revision>2</cp:revision>
  <dcterms:created xsi:type="dcterms:W3CDTF">2025-01-01T12:41:00Z</dcterms:created>
  <dcterms:modified xsi:type="dcterms:W3CDTF">2025-01-01T13:47:00Z</dcterms:modified>
</cp:coreProperties>
</file>