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88CE" w14:textId="77777777" w:rsidR="003A52D5" w:rsidRDefault="003A52D5"/>
    <w:p w14:paraId="030E4BF1" w14:textId="51A3B050" w:rsidR="00156F75" w:rsidRDefault="00156F75" w:rsidP="00156F75">
      <w:pPr>
        <w:jc w:val="center"/>
        <w:rPr>
          <w:b/>
          <w:bCs/>
          <w:sz w:val="36"/>
          <w:szCs w:val="36"/>
        </w:rPr>
      </w:pPr>
      <w:r w:rsidRPr="00156F75">
        <w:rPr>
          <w:b/>
          <w:bCs/>
          <w:sz w:val="36"/>
          <w:szCs w:val="36"/>
        </w:rPr>
        <w:t>Project Development – User Acceptance Testing</w:t>
      </w:r>
    </w:p>
    <w:p w14:paraId="46AA59E8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156F75" w14:paraId="33363A26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BAB5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9CD5" w14:textId="77777777" w:rsidR="00156F75" w:rsidRDefault="00156F75" w:rsidP="003E14E3">
            <w:r>
              <w:rPr>
                <w:sz w:val="32"/>
              </w:rPr>
              <w:t xml:space="preserve">5 September 2026 </w:t>
            </w:r>
          </w:p>
        </w:tc>
      </w:tr>
      <w:tr w:rsidR="00156F75" w14:paraId="57BEECA9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8212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C435" w14:textId="1462434C" w:rsidR="00156F75" w:rsidRDefault="00FD5328" w:rsidP="003E14E3">
            <w:r>
              <w:rPr>
                <w:sz w:val="32"/>
              </w:rPr>
              <w:t>Bantupalli Niharika</w:t>
            </w:r>
            <w:r w:rsidR="00156F75">
              <w:rPr>
                <w:sz w:val="32"/>
              </w:rPr>
              <w:t xml:space="preserve"> </w:t>
            </w:r>
          </w:p>
        </w:tc>
      </w:tr>
      <w:tr w:rsidR="00156F75" w14:paraId="79A5E52F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ED34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CD9E" w14:textId="77777777" w:rsidR="00156F75" w:rsidRDefault="00156F75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156F75" w14:paraId="4E47AB8A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4484" w14:textId="77777777" w:rsidR="00156F75" w:rsidRDefault="00156F75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7350" w14:textId="77777777" w:rsidR="00156F75" w:rsidRDefault="00156F75" w:rsidP="003E14E3">
            <w:r>
              <w:t xml:space="preserve"> </w:t>
            </w:r>
          </w:p>
        </w:tc>
      </w:tr>
    </w:tbl>
    <w:p w14:paraId="4933E6EC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89"/>
        <w:gridCol w:w="4129"/>
        <w:gridCol w:w="4568"/>
        <w:gridCol w:w="1539"/>
      </w:tblGrid>
      <w:tr w:rsidR="00156F75" w:rsidRPr="00156F75" w14:paraId="01C23A28" w14:textId="77777777" w:rsidTr="00156F75">
        <w:tc>
          <w:tcPr>
            <w:tcW w:w="0" w:type="auto"/>
            <w:shd w:val="clear" w:color="auto" w:fill="215E99" w:themeFill="text2" w:themeFillTint="BF"/>
            <w:hideMark/>
          </w:tcPr>
          <w:p w14:paraId="42E9F6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UAT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492B46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B1F004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F59594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56F75">
              <w:rPr>
                <w:b/>
                <w:bCs/>
                <w:color w:val="FFFFFF" w:themeColor="background1"/>
                <w:sz w:val="32"/>
                <w:szCs w:val="32"/>
              </w:rPr>
              <w:t>Result</w:t>
            </w:r>
          </w:p>
        </w:tc>
      </w:tr>
      <w:tr w:rsidR="00156F75" w:rsidRPr="00156F75" w14:paraId="170F0ED0" w14:textId="77777777" w:rsidTr="00156F75">
        <w:tc>
          <w:tcPr>
            <w:tcW w:w="0" w:type="auto"/>
            <w:hideMark/>
          </w:tcPr>
          <w:p w14:paraId="133DC9B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UAT-01</w:t>
            </w:r>
          </w:p>
        </w:tc>
        <w:tc>
          <w:tcPr>
            <w:tcW w:w="0" w:type="auto"/>
            <w:hideMark/>
          </w:tcPr>
          <w:p w14:paraId="446FC892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Open Service Portal</w:t>
            </w:r>
          </w:p>
        </w:tc>
        <w:tc>
          <w:tcPr>
            <w:tcW w:w="0" w:type="auto"/>
            <w:hideMark/>
          </w:tcPr>
          <w:p w14:paraId="0F6E732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Portal is accessible</w:t>
            </w:r>
          </w:p>
        </w:tc>
        <w:tc>
          <w:tcPr>
            <w:tcW w:w="0" w:type="auto"/>
            <w:hideMark/>
          </w:tcPr>
          <w:p w14:paraId="1B43E75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84B4D53" w14:textId="77777777" w:rsidTr="00156F75">
        <w:tc>
          <w:tcPr>
            <w:tcW w:w="0" w:type="auto"/>
            <w:hideMark/>
          </w:tcPr>
          <w:p w14:paraId="37B7EDF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UAT-02</w:t>
            </w:r>
          </w:p>
        </w:tc>
        <w:tc>
          <w:tcPr>
            <w:tcW w:w="0" w:type="auto"/>
            <w:hideMark/>
          </w:tcPr>
          <w:p w14:paraId="26321E7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Find Network Request</w:t>
            </w:r>
          </w:p>
        </w:tc>
        <w:tc>
          <w:tcPr>
            <w:tcW w:w="0" w:type="auto"/>
            <w:hideMark/>
          </w:tcPr>
          <w:p w14:paraId="6BC7720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Catalog item is visible</w:t>
            </w:r>
          </w:p>
        </w:tc>
        <w:tc>
          <w:tcPr>
            <w:tcW w:w="0" w:type="auto"/>
            <w:hideMark/>
          </w:tcPr>
          <w:p w14:paraId="5D6D61B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0B745BB0" w14:textId="77777777" w:rsidTr="00156F75">
        <w:tc>
          <w:tcPr>
            <w:tcW w:w="0" w:type="auto"/>
            <w:hideMark/>
          </w:tcPr>
          <w:p w14:paraId="0BE255C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UAT-03</w:t>
            </w:r>
          </w:p>
        </w:tc>
        <w:tc>
          <w:tcPr>
            <w:tcW w:w="0" w:type="auto"/>
            <w:hideMark/>
          </w:tcPr>
          <w:p w14:paraId="05025B7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Open Network Request form</w:t>
            </w:r>
          </w:p>
        </w:tc>
        <w:tc>
          <w:tcPr>
            <w:tcW w:w="0" w:type="auto"/>
            <w:hideMark/>
          </w:tcPr>
          <w:p w14:paraId="467C7ED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form opens</w:t>
            </w:r>
          </w:p>
        </w:tc>
        <w:tc>
          <w:tcPr>
            <w:tcW w:w="0" w:type="auto"/>
            <w:hideMark/>
          </w:tcPr>
          <w:p w14:paraId="311B9D7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294B562E" w14:textId="77777777" w:rsidTr="00156F75">
        <w:tc>
          <w:tcPr>
            <w:tcW w:w="0" w:type="auto"/>
            <w:hideMark/>
          </w:tcPr>
          <w:p w14:paraId="09EE1BA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UAT-04</w:t>
            </w:r>
          </w:p>
        </w:tc>
        <w:tc>
          <w:tcPr>
            <w:tcW w:w="0" w:type="auto"/>
            <w:hideMark/>
          </w:tcPr>
          <w:p w14:paraId="0EA859D3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Select Device Type</w:t>
            </w:r>
          </w:p>
        </w:tc>
        <w:tc>
          <w:tcPr>
            <w:tcW w:w="0" w:type="auto"/>
            <w:hideMark/>
          </w:tcPr>
          <w:p w14:paraId="6B8A99F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Device type is selectable</w:t>
            </w:r>
          </w:p>
        </w:tc>
        <w:tc>
          <w:tcPr>
            <w:tcW w:w="0" w:type="auto"/>
            <w:hideMark/>
          </w:tcPr>
          <w:p w14:paraId="3F40856C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568B589" w14:textId="77777777" w:rsidTr="00156F75">
        <w:tc>
          <w:tcPr>
            <w:tcW w:w="0" w:type="auto"/>
            <w:hideMark/>
          </w:tcPr>
          <w:p w14:paraId="4A35E34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UAT-05</w:t>
            </w:r>
          </w:p>
        </w:tc>
        <w:tc>
          <w:tcPr>
            <w:tcW w:w="0" w:type="auto"/>
            <w:hideMark/>
          </w:tcPr>
          <w:p w14:paraId="105DCA7B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Select Connection Type</w:t>
            </w:r>
          </w:p>
        </w:tc>
        <w:tc>
          <w:tcPr>
            <w:tcW w:w="0" w:type="auto"/>
            <w:hideMark/>
          </w:tcPr>
          <w:p w14:paraId="792D8B6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Relevant option is displayed</w:t>
            </w:r>
          </w:p>
        </w:tc>
        <w:tc>
          <w:tcPr>
            <w:tcW w:w="0" w:type="auto"/>
            <w:hideMark/>
          </w:tcPr>
          <w:p w14:paraId="634ABE0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354B7438" w14:textId="77777777" w:rsidTr="00156F75">
        <w:tc>
          <w:tcPr>
            <w:tcW w:w="0" w:type="auto"/>
            <w:hideMark/>
          </w:tcPr>
          <w:p w14:paraId="5D091BF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UAT-06</w:t>
            </w:r>
          </w:p>
        </w:tc>
        <w:tc>
          <w:tcPr>
            <w:tcW w:w="0" w:type="auto"/>
            <w:hideMark/>
          </w:tcPr>
          <w:p w14:paraId="4181B7DB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Validate mandatory fields</w:t>
            </w:r>
          </w:p>
        </w:tc>
        <w:tc>
          <w:tcPr>
            <w:tcW w:w="0" w:type="auto"/>
            <w:hideMark/>
          </w:tcPr>
          <w:p w14:paraId="287715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Required fields are enforced</w:t>
            </w:r>
          </w:p>
        </w:tc>
        <w:tc>
          <w:tcPr>
            <w:tcW w:w="0" w:type="auto"/>
            <w:hideMark/>
          </w:tcPr>
          <w:p w14:paraId="7B70E69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4BAC7346" w14:textId="77777777" w:rsidTr="00156F75">
        <w:tc>
          <w:tcPr>
            <w:tcW w:w="0" w:type="auto"/>
            <w:hideMark/>
          </w:tcPr>
          <w:p w14:paraId="2AB64CE8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UAT-07</w:t>
            </w:r>
          </w:p>
        </w:tc>
        <w:tc>
          <w:tcPr>
            <w:tcW w:w="0" w:type="auto"/>
            <w:hideMark/>
          </w:tcPr>
          <w:p w14:paraId="2EB11B7A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Submit Network Request</w:t>
            </w:r>
          </w:p>
        </w:tc>
        <w:tc>
          <w:tcPr>
            <w:tcW w:w="0" w:type="auto"/>
            <w:hideMark/>
          </w:tcPr>
          <w:p w14:paraId="5B77DDD4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is created successfully</w:t>
            </w:r>
          </w:p>
        </w:tc>
        <w:tc>
          <w:tcPr>
            <w:tcW w:w="0" w:type="auto"/>
            <w:hideMark/>
          </w:tcPr>
          <w:p w14:paraId="2085E4E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5DE656AF" w14:textId="77777777" w:rsidTr="00156F75">
        <w:tc>
          <w:tcPr>
            <w:tcW w:w="0" w:type="auto"/>
            <w:hideMark/>
          </w:tcPr>
          <w:p w14:paraId="31CF2517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UAT-08</w:t>
            </w:r>
          </w:p>
        </w:tc>
        <w:tc>
          <w:tcPr>
            <w:tcW w:w="0" w:type="auto"/>
            <w:hideMark/>
          </w:tcPr>
          <w:p w14:paraId="72CEA2F8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7C4EE619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Request is sent for approval</w:t>
            </w:r>
          </w:p>
        </w:tc>
        <w:tc>
          <w:tcPr>
            <w:tcW w:w="0" w:type="auto"/>
            <w:hideMark/>
          </w:tcPr>
          <w:p w14:paraId="79DE3D6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6618DDE7" w14:textId="77777777" w:rsidTr="00156F75">
        <w:tc>
          <w:tcPr>
            <w:tcW w:w="0" w:type="auto"/>
            <w:hideMark/>
          </w:tcPr>
          <w:p w14:paraId="68984F5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UAT-09</w:t>
            </w:r>
          </w:p>
        </w:tc>
        <w:tc>
          <w:tcPr>
            <w:tcW w:w="0" w:type="auto"/>
            <w:hideMark/>
          </w:tcPr>
          <w:p w14:paraId="3627A4CD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Network Task Creation</w:t>
            </w:r>
          </w:p>
        </w:tc>
        <w:tc>
          <w:tcPr>
            <w:tcW w:w="0" w:type="auto"/>
            <w:hideMark/>
          </w:tcPr>
          <w:p w14:paraId="29EA262A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Task is created and assigned</w:t>
            </w:r>
          </w:p>
        </w:tc>
        <w:tc>
          <w:tcPr>
            <w:tcW w:w="0" w:type="auto"/>
            <w:hideMark/>
          </w:tcPr>
          <w:p w14:paraId="16C6DCFF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  <w:tr w:rsidR="00156F75" w:rsidRPr="00156F75" w14:paraId="6DD8A81F" w14:textId="77777777" w:rsidTr="00156F75">
        <w:tc>
          <w:tcPr>
            <w:tcW w:w="0" w:type="auto"/>
            <w:hideMark/>
          </w:tcPr>
          <w:p w14:paraId="6305DAC1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UAT-10</w:t>
            </w:r>
          </w:p>
        </w:tc>
        <w:tc>
          <w:tcPr>
            <w:tcW w:w="0" w:type="auto"/>
            <w:hideMark/>
          </w:tcPr>
          <w:p w14:paraId="72A61745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Complete Request Flow</w:t>
            </w:r>
          </w:p>
        </w:tc>
        <w:tc>
          <w:tcPr>
            <w:tcW w:w="0" w:type="auto"/>
            <w:hideMark/>
          </w:tcPr>
          <w:p w14:paraId="68D7A741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End-to-end workflow works</w:t>
            </w:r>
          </w:p>
        </w:tc>
        <w:tc>
          <w:tcPr>
            <w:tcW w:w="0" w:type="auto"/>
            <w:hideMark/>
          </w:tcPr>
          <w:p w14:paraId="343845C0" w14:textId="77777777" w:rsidR="00156F75" w:rsidRPr="00156F75" w:rsidRDefault="00156F75" w:rsidP="00156F75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56F75">
              <w:rPr>
                <w:sz w:val="32"/>
                <w:szCs w:val="32"/>
              </w:rPr>
              <w:t>Accepted</w:t>
            </w:r>
          </w:p>
        </w:tc>
      </w:tr>
    </w:tbl>
    <w:p w14:paraId="338E9AB4" w14:textId="77777777" w:rsidR="00156F75" w:rsidRDefault="00156F75" w:rsidP="00156F75">
      <w:pPr>
        <w:jc w:val="center"/>
        <w:rPr>
          <w:b/>
          <w:bCs/>
          <w:sz w:val="36"/>
          <w:szCs w:val="36"/>
        </w:rPr>
      </w:pPr>
    </w:p>
    <w:p w14:paraId="4C9D2847" w14:textId="77777777" w:rsidR="00156F75" w:rsidRPr="00156F75" w:rsidRDefault="00156F75" w:rsidP="00156F75">
      <w:pPr>
        <w:rPr>
          <w:b/>
          <w:bCs/>
          <w:sz w:val="36"/>
          <w:szCs w:val="36"/>
        </w:rPr>
      </w:pPr>
      <w:r w:rsidRPr="00156F75">
        <w:rPr>
          <w:b/>
          <w:bCs/>
          <w:sz w:val="36"/>
          <w:szCs w:val="36"/>
        </w:rPr>
        <w:t>UAT Conclusion</w:t>
      </w:r>
    </w:p>
    <w:p w14:paraId="441F0C00" w14:textId="77777777" w:rsidR="00156F75" w:rsidRPr="00156F75" w:rsidRDefault="00156F75" w:rsidP="00156F75">
      <w:pPr>
        <w:rPr>
          <w:sz w:val="32"/>
          <w:szCs w:val="32"/>
        </w:rPr>
      </w:pPr>
      <w:r w:rsidRPr="00156F75">
        <w:rPr>
          <w:sz w:val="32"/>
          <w:szCs w:val="32"/>
        </w:rPr>
        <w:t>The tested Network Request Management workflow satisfies the documented acceptance criteria for the implemented scope, including request submission, validation, approval, network task creation, and end-to-end processing.</w:t>
      </w:r>
    </w:p>
    <w:p w14:paraId="02688C5E" w14:textId="77777777" w:rsidR="00156F75" w:rsidRPr="00156F75" w:rsidRDefault="00156F75" w:rsidP="00156F75">
      <w:pPr>
        <w:rPr>
          <w:sz w:val="32"/>
          <w:szCs w:val="32"/>
        </w:rPr>
      </w:pPr>
    </w:p>
    <w:p w14:paraId="770D6A91" w14:textId="77777777" w:rsidR="00156F75" w:rsidRPr="00156F75" w:rsidRDefault="00156F75">
      <w:pPr>
        <w:rPr>
          <w:sz w:val="32"/>
          <w:szCs w:val="32"/>
        </w:rPr>
      </w:pPr>
    </w:p>
    <w:sectPr w:rsidR="00156F75" w:rsidRPr="00156F75" w:rsidSect="00156F75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75"/>
    <w:rsid w:val="00156F75"/>
    <w:rsid w:val="0034567E"/>
    <w:rsid w:val="003A52D5"/>
    <w:rsid w:val="00516654"/>
    <w:rsid w:val="00682106"/>
    <w:rsid w:val="006F338D"/>
    <w:rsid w:val="00BA5A17"/>
    <w:rsid w:val="00FD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9627"/>
  <w15:chartTrackingRefBased/>
  <w15:docId w15:val="{C7580E25-E7A0-47E2-BA64-E9CD9052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7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56F7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56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2026-09-06T12:12:00Z</dcterms:created>
  <dcterms:modified xsi:type="dcterms:W3CDTF">2026-09-06T12:12:00Z</dcterms:modified>
</cp:coreProperties>
</file>