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57D3" w14:textId="77777777" w:rsidR="003A52D5" w:rsidRDefault="003A52D5"/>
    <w:p w14:paraId="53DF2673" w14:textId="77777777" w:rsidR="006B4421" w:rsidRPr="006B4421" w:rsidRDefault="006B4421" w:rsidP="006B4421">
      <w:pPr>
        <w:jc w:val="center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Requirement Analysis</w:t>
      </w:r>
    </w:p>
    <w:p w14:paraId="32D2DD53" w14:textId="77777777" w:rsidR="006B4421" w:rsidRPr="006B4421" w:rsidRDefault="006B4421" w:rsidP="006B4421">
      <w:pPr>
        <w:jc w:val="center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Technology Stack (Architecture &amp; Stack)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B4421" w14:paraId="02D7E52B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36F5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41F4" w14:textId="77777777" w:rsidR="006B4421" w:rsidRDefault="006B4421" w:rsidP="001F5A30">
            <w:r>
              <w:rPr>
                <w:sz w:val="32"/>
              </w:rPr>
              <w:t xml:space="preserve">5 September 2026 </w:t>
            </w:r>
          </w:p>
        </w:tc>
      </w:tr>
      <w:tr w:rsidR="006B4421" w14:paraId="32171324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4697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C987" w14:textId="5FACDB9E" w:rsidR="006B4421" w:rsidRDefault="00173EC5" w:rsidP="001F5A30">
            <w:r>
              <w:rPr>
                <w:sz w:val="32"/>
              </w:rPr>
              <w:t>Bantupalli Niharika</w:t>
            </w:r>
            <w:r w:rsidR="006B4421">
              <w:rPr>
                <w:sz w:val="32"/>
              </w:rPr>
              <w:t xml:space="preserve"> </w:t>
            </w:r>
          </w:p>
        </w:tc>
      </w:tr>
      <w:tr w:rsidR="006B4421" w14:paraId="214B1AC4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106A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7F29" w14:textId="77777777" w:rsidR="006B4421" w:rsidRDefault="006B4421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6B4421" w14:paraId="1A3AA16B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A6FF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5DA7" w14:textId="77777777" w:rsidR="006B4421" w:rsidRDefault="006B4421" w:rsidP="001F5A30">
            <w:r>
              <w:t xml:space="preserve"> </w:t>
            </w:r>
          </w:p>
        </w:tc>
      </w:tr>
    </w:tbl>
    <w:p w14:paraId="564F3FDD" w14:textId="77777777" w:rsidR="006B4421" w:rsidRDefault="006B4421" w:rsidP="006B4421">
      <w:pPr>
        <w:spacing w:after="195"/>
        <w:rPr>
          <w:b/>
          <w:sz w:val="36"/>
        </w:rPr>
      </w:pPr>
      <w:r>
        <w:rPr>
          <w:b/>
          <w:sz w:val="36"/>
        </w:rPr>
        <w:t xml:space="preserve"> </w:t>
      </w:r>
    </w:p>
    <w:p w14:paraId="135CA637" w14:textId="5E867105" w:rsidR="006B4421" w:rsidRPr="006753B0" w:rsidRDefault="006B4421" w:rsidP="006B4421">
      <w:pPr>
        <w:spacing w:after="195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Technical Architecture</w:t>
      </w:r>
    </w:p>
    <w:p w14:paraId="2B5679DD" w14:textId="2CC63F50" w:rsidR="006B4421" w:rsidRDefault="006B4421">
      <w:r>
        <w:rPr>
          <w:noProof/>
        </w:rPr>
        <w:drawing>
          <wp:inline distT="0" distB="0" distL="0" distR="0" wp14:anchorId="7D8AB284" wp14:editId="49D8210C">
            <wp:extent cx="8991600" cy="5994400"/>
            <wp:effectExtent l="0" t="0" r="0" b="6350"/>
            <wp:docPr id="1678996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2360" cy="6001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E9BBD" w14:textId="77777777" w:rsidR="006B4421" w:rsidRDefault="006B4421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06"/>
        <w:gridCol w:w="2365"/>
        <w:gridCol w:w="6003"/>
        <w:gridCol w:w="5221"/>
      </w:tblGrid>
      <w:tr w:rsidR="006B4421" w:rsidRPr="006B4421" w14:paraId="79CA66ED" w14:textId="77777777" w:rsidTr="006B4421">
        <w:tc>
          <w:tcPr>
            <w:tcW w:w="0" w:type="auto"/>
            <w:shd w:val="clear" w:color="auto" w:fill="215E99" w:themeFill="text2" w:themeFillTint="BF"/>
            <w:hideMark/>
          </w:tcPr>
          <w:p w14:paraId="3F65BB2E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S.No.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CCAA77B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Component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587F65F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C036871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Technology</w:t>
            </w:r>
          </w:p>
        </w:tc>
      </w:tr>
      <w:tr w:rsidR="006B4421" w:rsidRPr="006B4421" w14:paraId="6629CCE1" w14:textId="77777777" w:rsidTr="006B4421">
        <w:tc>
          <w:tcPr>
            <w:tcW w:w="0" w:type="auto"/>
            <w:hideMark/>
          </w:tcPr>
          <w:p w14:paraId="64DB94EC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6ED0144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User Interface</w:t>
            </w:r>
          </w:p>
        </w:tc>
        <w:tc>
          <w:tcPr>
            <w:tcW w:w="0" w:type="auto"/>
            <w:hideMark/>
          </w:tcPr>
          <w:p w14:paraId="5D567E3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Employee-facing portal for submitting network requests.</w:t>
            </w:r>
          </w:p>
        </w:tc>
        <w:tc>
          <w:tcPr>
            <w:tcW w:w="0" w:type="auto"/>
            <w:hideMark/>
          </w:tcPr>
          <w:p w14:paraId="5A3609F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Service Portal / Employee Center</w:t>
            </w:r>
          </w:p>
        </w:tc>
      </w:tr>
      <w:tr w:rsidR="006B4421" w:rsidRPr="006B4421" w14:paraId="6895104A" w14:textId="77777777" w:rsidTr="006B4421">
        <w:tc>
          <w:tcPr>
            <w:tcW w:w="0" w:type="auto"/>
            <w:hideMark/>
          </w:tcPr>
          <w:p w14:paraId="6CA5C6C0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2EC6ACFC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Application Logic</w:t>
            </w:r>
          </w:p>
        </w:tc>
        <w:tc>
          <w:tcPr>
            <w:tcW w:w="0" w:type="auto"/>
            <w:hideMark/>
          </w:tcPr>
          <w:p w14:paraId="16E7157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Handles network request submission and processing.</w:t>
            </w:r>
          </w:p>
        </w:tc>
        <w:tc>
          <w:tcPr>
            <w:tcW w:w="0" w:type="auto"/>
            <w:hideMark/>
          </w:tcPr>
          <w:p w14:paraId="3A30435D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ServiceNow Scoped Application / Service Catalog</w:t>
            </w:r>
          </w:p>
        </w:tc>
      </w:tr>
      <w:tr w:rsidR="006B4421" w:rsidRPr="006B4421" w14:paraId="590BAF99" w14:textId="77777777" w:rsidTr="006B4421">
        <w:tc>
          <w:tcPr>
            <w:tcW w:w="0" w:type="auto"/>
            <w:hideMark/>
          </w:tcPr>
          <w:p w14:paraId="399EC7F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B6B1E56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Rules</w:t>
            </w:r>
          </w:p>
        </w:tc>
        <w:tc>
          <w:tcPr>
            <w:tcW w:w="0" w:type="auto"/>
            <w:hideMark/>
          </w:tcPr>
          <w:p w14:paraId="77779285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Validates fields and displays relevant options dynamically.</w:t>
            </w:r>
          </w:p>
        </w:tc>
        <w:tc>
          <w:tcPr>
            <w:tcW w:w="0" w:type="auto"/>
            <w:hideMark/>
          </w:tcPr>
          <w:p w14:paraId="413CEAE2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Catalog UI Policies / Client Scripts</w:t>
            </w:r>
          </w:p>
        </w:tc>
      </w:tr>
      <w:tr w:rsidR="006B4421" w:rsidRPr="006B4421" w14:paraId="75720407" w14:textId="77777777" w:rsidTr="006B4421">
        <w:tc>
          <w:tcPr>
            <w:tcW w:w="0" w:type="auto"/>
            <w:hideMark/>
          </w:tcPr>
          <w:p w14:paraId="305C7612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662A632F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Data</w:t>
            </w:r>
          </w:p>
        </w:tc>
        <w:tc>
          <w:tcPr>
            <w:tcW w:w="0" w:type="auto"/>
            <w:hideMark/>
          </w:tcPr>
          <w:p w14:paraId="032BE954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Stores network request details and related records.</w:t>
            </w:r>
          </w:p>
        </w:tc>
        <w:tc>
          <w:tcPr>
            <w:tcW w:w="0" w:type="auto"/>
            <w:hideMark/>
          </w:tcPr>
          <w:p w14:paraId="46A2FA88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Network Request Table / REQ / RITM / sys_user</w:t>
            </w:r>
          </w:p>
        </w:tc>
      </w:tr>
      <w:tr w:rsidR="006B4421" w:rsidRPr="006B4421" w14:paraId="09D73D87" w14:textId="77777777" w:rsidTr="006B4421">
        <w:tc>
          <w:tcPr>
            <w:tcW w:w="0" w:type="auto"/>
            <w:hideMark/>
          </w:tcPr>
          <w:p w14:paraId="32118278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64C70E3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Automation</w:t>
            </w:r>
          </w:p>
        </w:tc>
        <w:tc>
          <w:tcPr>
            <w:tcW w:w="0" w:type="auto"/>
            <w:hideMark/>
          </w:tcPr>
          <w:p w14:paraId="4379E911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Handles approvals and creates network fulfillment tasks.</w:t>
            </w:r>
          </w:p>
        </w:tc>
        <w:tc>
          <w:tcPr>
            <w:tcW w:w="0" w:type="auto"/>
            <w:hideMark/>
          </w:tcPr>
          <w:p w14:paraId="36EEFFC7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Flow Designer / Approvals</w:t>
            </w:r>
          </w:p>
        </w:tc>
      </w:tr>
      <w:tr w:rsidR="006B4421" w:rsidRPr="006B4421" w14:paraId="0D0CA457" w14:textId="77777777" w:rsidTr="006B4421">
        <w:tc>
          <w:tcPr>
            <w:tcW w:w="0" w:type="auto"/>
            <w:hideMark/>
          </w:tcPr>
          <w:p w14:paraId="21601B6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7F089443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Fulfillment</w:t>
            </w:r>
          </w:p>
        </w:tc>
        <w:tc>
          <w:tcPr>
            <w:tcW w:w="0" w:type="auto"/>
            <w:hideMark/>
          </w:tcPr>
          <w:p w14:paraId="072CB79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Assigns and manages network-related tasks.</w:t>
            </w:r>
          </w:p>
        </w:tc>
        <w:tc>
          <w:tcPr>
            <w:tcW w:w="0" w:type="auto"/>
            <w:hideMark/>
          </w:tcPr>
          <w:p w14:paraId="598CE3D1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Catalog Tasks / Assignment Groups</w:t>
            </w:r>
          </w:p>
        </w:tc>
      </w:tr>
    </w:tbl>
    <w:p w14:paraId="74413B20" w14:textId="77777777" w:rsidR="006B4421" w:rsidRPr="006B4421" w:rsidRDefault="006B4421">
      <w:pPr>
        <w:rPr>
          <w:sz w:val="32"/>
          <w:szCs w:val="32"/>
        </w:rPr>
      </w:pPr>
    </w:p>
    <w:sectPr w:rsidR="006B4421" w:rsidRPr="006B4421" w:rsidSect="006B4421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21"/>
    <w:rsid w:val="00173EC5"/>
    <w:rsid w:val="00316759"/>
    <w:rsid w:val="003A52D5"/>
    <w:rsid w:val="00516654"/>
    <w:rsid w:val="006B4421"/>
    <w:rsid w:val="006F338D"/>
    <w:rsid w:val="008A5578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0D79"/>
  <w15:chartTrackingRefBased/>
  <w15:docId w15:val="{4CD9F61C-2D52-4C3A-9634-1FD538A9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2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B442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B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2026-09-06T12:05:00Z</dcterms:created>
  <dcterms:modified xsi:type="dcterms:W3CDTF">2026-09-06T12:05:00Z</dcterms:modified>
</cp:coreProperties>
</file>