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 w:before="0" w:after="160"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eastAsia="Calibri" w:cs="Calibri" w:ascii="Calibri" w:hAnsi="Calibri"/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jc w:val="start"/>
        <w:tblInd w:w="-22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06"/>
        <w:gridCol w:w="4960"/>
      </w:tblGrid>
      <w:tr>
        <w:trPr>
          <w:tblHeader w:val="true"/>
          <w:trHeight w:val="320" w:hRule="atLeast"/>
        </w:trPr>
        <w:tc>
          <w:tcPr>
            <w:tcW w:w="90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3F4" w:val="clear"/>
          </w:tcPr>
          <w:p>
            <w:pPr>
              <w:pStyle w:val="Heading2"/>
              <w:spacing w:lineRule="auto" w:line="240" w:before="120" w:after="120"/>
              <w:rPr/>
            </w:pPr>
            <w:r>
              <w:rPr/>
            </w:r>
            <w:bookmarkStart w:id="0" w:name="_heading=h.vmdfsrz1sfvr"/>
            <w:bookmarkStart w:id="1" w:name="_heading=h.vmdfsrz1sfvr"/>
            <w:bookmarkEnd w:id="1"/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20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October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Times New Roman" w:ascii="Arial" w:hAnsi="Arial"/>
                <w:sz w:val="22"/>
                <w:szCs w:val="22"/>
              </w:rPr>
              <w:t>Niharika Suhane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sz w:val="22"/>
                <w:szCs w:val="22"/>
              </w:rPr>
            </w:pPr>
            <w:r>
              <w:rPr>
                <w:rFonts w:eastAsia="Times New Roman" w:cs="Times New Roman" w:ascii="Inter;Inter Fallback;sans-serif" w:hAnsi="Inter;Inter Fallback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IMovies - Movie ticket booking made simple.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eastAsia="Calibri" w:cs="Calibri" w:ascii="Calibri" w:hAnsi="Calibri"/>
          <w:b/>
          <w:bCs/>
          <w:sz w:val="36"/>
          <w:szCs w:val="36"/>
        </w:rPr>
      </w:r>
    </w:p>
    <w:p>
      <w:pPr>
        <w:pStyle w:val="Heading2"/>
        <w:rPr/>
      </w:pPr>
      <w:r>
        <w:rPr/>
        <w:t>Project Overview</w:t>
      </w:r>
    </w:p>
    <w:p>
      <w:pPr>
        <w:pStyle w:val="BodyText"/>
        <w:suppressAutoHyphens w:val="true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Style w:val="Strong"/>
          <w:rFonts w:eastAsia="Calibri" w:cs="Calibri"/>
          <w:b w:val="false"/>
          <w:bCs w:val="false"/>
        </w:rPr>
        <w:t>Project Name:</w:t>
      </w:r>
      <w:r>
        <w:rPr>
          <w:rFonts w:eastAsia="Calibri" w:cs="Calibri"/>
          <w:b w:val="false"/>
          <w:bCs w:val="false"/>
        </w:rPr>
        <w:t xml:space="preserve"> </w:t>
      </w:r>
      <w:r>
        <w:rPr>
          <w:rStyle w:val="Strong"/>
          <w:rFonts w:eastAsia="Times New Roman" w:cs="Times New Roman" w:ascii="Inter;Inter Fallback;sans-serif" w:hAnsi="Inter;Inter Fallback;sans-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IMovies - Movie ticket booking made simple.</w:t>
      </w:r>
    </w:p>
    <w:p>
      <w:pPr>
        <w:pStyle w:val="BodyText"/>
        <w:suppressAutoHyphens w:val="true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Style w:val="Strong"/>
          <w:rFonts w:eastAsia="Calibri" w:cs="Calibri"/>
          <w:b w:val="false"/>
          <w:bCs w:val="false"/>
        </w:rPr>
        <w:t>Description:</w:t>
      </w:r>
      <w:r>
        <w:rPr>
          <w:rFonts w:eastAsia="Calibri" w:cs="Calibri"/>
          <w:b w:val="false"/>
          <w:bCs w:val="false"/>
        </w:rPr>
        <w:t xml:space="preserve"> A</w:t>
      </w:r>
      <w:r>
        <w:rPr>
          <w:rStyle w:val="Strong"/>
          <w:rFonts w:eastAsia="Calibri" w:cs="Calibri"/>
          <w:b w:val="false"/>
          <w:bCs w:val="false"/>
        </w:rPr>
        <w:t xml:space="preserve"> web-based mo</w:t>
      </w:r>
      <w:r>
        <w:rPr>
          <w:rFonts w:eastAsia="Calibri" w:cs="Calibri"/>
          <w:b w:val="false"/>
          <w:bCs w:val="false"/>
        </w:rPr>
        <w:t>v</w:t>
      </w:r>
      <w:r>
        <w:rPr/>
        <w:t>ie ticket booking platform that allows users to browse movies, view showtimes, select seats, and book tickets.</w:t>
      </w:r>
    </w:p>
    <w:p>
      <w:pPr>
        <w:pStyle w:val="BodyText"/>
        <w:suppressAutoHyphens w:val="true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Style w:val="Strong"/>
          <w:rFonts w:eastAsia="Calibri" w:cs="Calibri"/>
          <w:b w:val="false"/>
          <w:bCs w:val="false"/>
        </w:rPr>
        <w:t>Project Version:</w:t>
      </w:r>
      <w:r>
        <w:rPr>
          <w:rFonts w:eastAsia="Calibri" w:cs="Calibri"/>
          <w:b w:val="false"/>
          <w:bCs w:val="false"/>
        </w:rPr>
        <w:t xml:space="preserve"> v1.0.0</w:t>
      </w:r>
    </w:p>
    <w:p>
      <w:pPr>
        <w:pStyle w:val="BodyText"/>
        <w:suppressAutoHyphens w:val="true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Style w:val="Strong"/>
          <w:rFonts w:eastAsia="Calibri" w:cs="Calibri"/>
          <w:b w:val="false"/>
          <w:bCs w:val="false"/>
        </w:rPr>
        <w:t>Testing Period:</w:t>
      </w:r>
      <w:r>
        <w:rPr>
          <w:rFonts w:eastAsia="Calibri" w:cs="Calibri"/>
          <w:b w:val="false"/>
          <w:bCs w:val="false"/>
        </w:rPr>
        <w:t xml:space="preserve"> 20-10-2026 to 20-11-2026</w:t>
      </w:r>
    </w:p>
    <w:p>
      <w:pPr>
        <w:pStyle w:val="Heading2"/>
        <w:spacing w:lineRule="auto" w:line="259" w:before="0" w:after="160"/>
        <w:rPr>
          <w:rFonts w:ascii="Arial" w:hAnsi="Arial" w:eastAsia="Calibri" w:cs="Calibri"/>
          <w:b w:val="false"/>
          <w:bCs w:val="false"/>
          <w:sz w:val="22"/>
          <w:szCs w:val="22"/>
        </w:rPr>
      </w:pPr>
      <w:r>
        <w:rPr>
          <w:rFonts w:eastAsia="Calibri" w:cs="Calibri"/>
          <w:b w:val="false"/>
          <w:bCs w:val="false"/>
          <w:sz w:val="22"/>
          <w:szCs w:val="22"/>
        </w:rPr>
      </w:r>
    </w:p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  <w:t>Testing Scope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User registration and login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Movie search and browsing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Movie details and showtimes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Seat selection and ticket booking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Ticket price calculation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Booking history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Input validation</w:t>
      </w:r>
    </w:p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</w:r>
    </w:p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  <w:t>Requirements to Be Tested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As a user, I want to register and log in securely.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As a user, I want to search and explore movies.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As a user, I want to select seats and book tickets easily.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As a user, I want to view booking details and ticket prices.</w:t>
      </w:r>
    </w:p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</w:r>
    </w:p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  <w:t>Testing Environment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Calibri" w:hAnsi="Calibri" w:eastAsia="Calibri" w:cs="Calibri"/>
          <w:b/>
          <w:bCs/>
        </w:rPr>
      </w:pPr>
      <w:r>
        <w:rPr>
          <w:rStyle w:val="Strong"/>
          <w:rFonts w:eastAsia="Calibri" w:cs="Calibri"/>
        </w:rPr>
        <w:t>URL:</w:t>
      </w:r>
      <w:r>
        <w:rPr>
          <w:rFonts w:eastAsia="Calibri" w:cs="Calibri"/>
          <w:b/>
          <w:bCs/>
        </w:rPr>
        <w:t xml:space="preserve"> </w:t>
      </w:r>
      <w:hyperlink r:id="rId2">
        <w:r>
          <w:rPr>
            <w:rStyle w:val="Hyperlink"/>
            <w:rFonts w:eastAsia="Calibri" w:cs="Calibri"/>
            <w:b/>
            <w:bCs/>
          </w:rPr>
          <w:t>http://localhost:5173</w:t>
        </w:r>
      </w:hyperlink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Calibri" w:hAnsi="Calibri" w:eastAsia="Calibri" w:cs="Calibri"/>
          <w:b/>
          <w:bCs/>
        </w:rPr>
      </w:pPr>
      <w:r>
        <w:rPr>
          <w:rStyle w:val="Strong"/>
          <w:rFonts w:eastAsia="Calibri" w:cs="Calibri"/>
          <w:b w:val="false"/>
          <w:bCs w:val="false"/>
        </w:rPr>
        <w:t>Frontend:</w:t>
      </w:r>
      <w:r>
        <w:rPr>
          <w:rFonts w:eastAsia="Calibri" w:cs="Calibri"/>
          <w:b w:val="false"/>
          <w:bCs w:val="false"/>
        </w:rPr>
        <w:t xml:space="preserve"> React.js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Calibri" w:hAnsi="Calibri" w:eastAsia="Calibri" w:cs="Calibri"/>
          <w:b/>
          <w:bCs/>
        </w:rPr>
      </w:pPr>
      <w:r>
        <w:rPr>
          <w:rStyle w:val="Strong"/>
          <w:rFonts w:eastAsia="Calibri" w:cs="Calibri"/>
          <w:b w:val="false"/>
          <w:bCs w:val="false"/>
        </w:rPr>
        <w:t>Backend:</w:t>
      </w:r>
      <w:r>
        <w:rPr>
          <w:rFonts w:eastAsia="Calibri" w:cs="Calibri"/>
          <w:b w:val="false"/>
          <w:bCs w:val="false"/>
        </w:rPr>
        <w:t xml:space="preserve"> Node.js and Express.js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Calibri" w:hAnsi="Calibri" w:eastAsia="Calibri" w:cs="Calibri"/>
          <w:b/>
          <w:bCs/>
        </w:rPr>
      </w:pPr>
      <w:r>
        <w:rPr>
          <w:rStyle w:val="Strong"/>
          <w:rFonts w:eastAsia="Calibri" w:cs="Calibri"/>
          <w:b w:val="false"/>
          <w:bCs w:val="false"/>
        </w:rPr>
        <w:t>Database:</w:t>
      </w:r>
      <w:r>
        <w:rPr>
          <w:rFonts w:eastAsia="Calibri" w:cs="Calibri"/>
          <w:b w:val="false"/>
          <w:bCs w:val="false"/>
        </w:rPr>
        <w:t xml:space="preserve"> MongoDB</w:t>
      </w:r>
    </w:p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</w:r>
    </w:p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  <w:t>Test Cases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08"/>
        <w:gridCol w:w="1452"/>
        <w:gridCol w:w="2256"/>
        <w:gridCol w:w="2381"/>
        <w:gridCol w:w="1020"/>
        <w:gridCol w:w="1008"/>
      </w:tblGrid>
      <w:tr>
        <w:trPr/>
        <w:tc>
          <w:tcPr>
            <w:tcW w:w="908" w:type="dxa"/>
            <w:tcBorders/>
            <w:vAlign w:val="center"/>
          </w:tcPr>
          <w:p>
            <w:pPr>
              <w:pStyle w:val="TableHeading"/>
              <w:rPr>
                <w:rFonts w:ascii="Arial" w:hAnsi="Arial"/>
              </w:rPr>
            </w:pPr>
            <w:r>
              <w:rPr/>
              <w:t>Test Case ID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Heading"/>
              <w:rPr>
                <w:rFonts w:ascii="Arial" w:hAnsi="Arial"/>
              </w:rPr>
            </w:pPr>
            <w:r>
              <w:rPr/>
              <w:t>Test Scenario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Heading"/>
              <w:rPr>
                <w:rFonts w:ascii="Arial" w:hAnsi="Arial"/>
              </w:rPr>
            </w:pPr>
            <w:r>
              <w:rPr/>
              <w:t>Test Steps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Heading"/>
              <w:rPr>
                <w:rFonts w:ascii="Arial" w:hAnsi="Arial"/>
              </w:rPr>
            </w:pPr>
            <w:r>
              <w:rPr/>
              <w:t>Expected Result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Heading"/>
              <w:rPr>
                <w:rFonts w:ascii="Arial" w:hAnsi="Arial"/>
              </w:rPr>
            </w:pPr>
            <w:r>
              <w:rPr/>
              <w:t>Actual Result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Heading"/>
              <w:rPr>
                <w:rFonts w:ascii="Arial" w:hAnsi="Arial"/>
              </w:rPr>
            </w:pPr>
            <w:r>
              <w:rPr/>
              <w:t>Pass/Fail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TC-001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User Registration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Open site, click Sign Up, fill and submit form.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Account created successfully.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To be tested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Pending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TC-002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User Login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Enter credentials and submit.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User logs in successfully.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To be tested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Pending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TC-003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Movie Search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Enter a movie name in search.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Matching movies are displayed.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To be tested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Pending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TC-004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Book Tickets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Select movie, showtime, and seats.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Booking details and total price are displayed.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To be tested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Pending</w:t>
            </w:r>
          </w:p>
        </w:tc>
      </w:tr>
    </w:tbl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</w:r>
    </w:p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  <w:t>Bug Tracking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1"/>
        <w:gridCol w:w="2356"/>
        <w:gridCol w:w="2296"/>
        <w:gridCol w:w="961"/>
        <w:gridCol w:w="778"/>
        <w:gridCol w:w="1933"/>
      </w:tblGrid>
      <w:tr>
        <w:trPr/>
        <w:tc>
          <w:tcPr>
            <w:tcW w:w="701" w:type="dxa"/>
            <w:tcBorders/>
            <w:vAlign w:val="center"/>
          </w:tcPr>
          <w:p>
            <w:pPr>
              <w:pStyle w:val="TableHeading"/>
              <w:rPr>
                <w:rFonts w:ascii="Arial" w:hAnsi="Arial"/>
              </w:rPr>
            </w:pPr>
            <w:r>
              <w:rPr/>
              <w:t>Bug ID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Heading"/>
              <w:rPr>
                <w:rFonts w:ascii="Arial" w:hAnsi="Arial"/>
              </w:rPr>
            </w:pPr>
            <w:r>
              <w:rPr/>
              <w:t>Bug Description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TableHeading"/>
              <w:rPr>
                <w:rFonts w:ascii="Arial" w:hAnsi="Arial"/>
              </w:rPr>
            </w:pPr>
            <w:r>
              <w:rPr/>
              <w:t>Steps to Reproduce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Heading"/>
              <w:rPr>
                <w:rFonts w:ascii="Arial" w:hAnsi="Arial"/>
              </w:rPr>
            </w:pPr>
            <w:r>
              <w:rPr/>
              <w:t>Severity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Heading"/>
              <w:rPr>
                <w:rFonts w:ascii="Arial" w:hAnsi="Arial"/>
              </w:rPr>
            </w:pPr>
            <w:r>
              <w:rPr/>
              <w:t>Status</w:t>
            </w:r>
          </w:p>
        </w:tc>
        <w:tc>
          <w:tcPr>
            <w:tcW w:w="1933" w:type="dxa"/>
            <w:tcBorders/>
            <w:vAlign w:val="center"/>
          </w:tcPr>
          <w:p>
            <w:pPr>
              <w:pStyle w:val="TableHeading"/>
              <w:rPr>
                <w:rFonts w:ascii="Arial" w:hAnsi="Arial"/>
              </w:rPr>
            </w:pPr>
            <w:r>
              <w:rPr/>
              <w:t>Additional Feedback</w:t>
            </w:r>
          </w:p>
        </w:tc>
      </w:tr>
      <w:tr>
        <w:trPr/>
        <w:tc>
          <w:tcPr>
            <w:tcW w:w="701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BG-001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Login API returns 404 error (verify).</w:t>
            </w:r>
          </w:p>
        </w:tc>
        <w:tc>
          <w:tcPr>
            <w:tcW w:w="2296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Open login and submit credentials.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High</w:t>
            </w:r>
          </w:p>
        </w:tc>
        <w:tc>
          <w:tcPr>
            <w:tcW w:w="778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Open</w:t>
            </w:r>
          </w:p>
        </w:tc>
        <w:tc>
          <w:tcPr>
            <w:tcW w:w="1933" w:type="dxa"/>
            <w:tcBorders/>
            <w:vAlign w:val="center"/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Check API route and URL.</w:t>
            </w:r>
          </w:p>
        </w:tc>
      </w:tr>
    </w:tbl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</w:r>
    </w:p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</w:r>
    </w:p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  <w:t>Sign-off</w:t>
      </w:r>
    </w:p>
    <w:p>
      <w:pPr>
        <w:pStyle w:val="BodyText"/>
        <w:suppressAutoHyphens w:val="true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Style w:val="Strong"/>
          <w:rFonts w:eastAsia="Calibri" w:cs="Calibri"/>
          <w:b w:val="false"/>
          <w:bCs w:val="false"/>
        </w:rPr>
        <w:t>Tester Name:</w:t>
      </w:r>
      <w:r>
        <w:rPr>
          <w:rFonts w:eastAsia="Calibri" w:cs="Calibri"/>
          <w:b w:val="false"/>
          <w:bCs w:val="false"/>
        </w:rPr>
        <w:t xml:space="preserve"> </w:t>
        <w:br/>
      </w:r>
      <w:r>
        <w:rPr>
          <w:rStyle w:val="Strong"/>
          <w:rFonts w:eastAsia="Calibri" w:cs="Calibri"/>
          <w:b w:val="false"/>
          <w:bCs w:val="false"/>
        </w:rPr>
        <w:t>Date:</w:t>
      </w:r>
      <w:r>
        <w:rPr>
          <w:rFonts w:eastAsia="Calibri" w:cs="Calibri"/>
          <w:b w:val="false"/>
          <w:bCs w:val="false"/>
        </w:rPr>
        <w:t xml:space="preserve"> 20-10-2026</w:t>
        <w:br/>
      </w:r>
      <w:r>
        <w:rPr>
          <w:rStyle w:val="Strong"/>
          <w:rFonts w:eastAsia="Calibri" w:cs="Calibri"/>
          <w:b w:val="false"/>
          <w:bCs w:val="false"/>
        </w:rPr>
        <w:t>Signature:</w:t>
      </w:r>
      <w:r>
        <w:rPr>
          <w:rFonts w:eastAsia="Calibri" w:cs="Calibri"/>
          <w:b w:val="false"/>
          <w:bCs w:val="false"/>
        </w:rPr>
        <w:t xml:space="preserve"> Rohan</w:t>
      </w:r>
    </w:p>
    <w:p>
      <w:pPr>
        <w:pStyle w:val="Heading2"/>
        <w:spacing w:lineRule="auto" w:line="259" w:before="0" w:after="160"/>
        <w:rPr>
          <w:rFonts w:ascii="Arial" w:hAnsi="Arial" w:eastAsia="Calibri" w:cs="Calibri"/>
          <w:b/>
          <w:bCs/>
          <w:sz w:val="22"/>
          <w:szCs w:val="22"/>
        </w:rPr>
      </w:pPr>
      <w:r>
        <w:rPr>
          <w:rFonts w:eastAsia="Calibri" w:cs="Calibri"/>
          <w:b/>
          <w:bCs/>
          <w:sz w:val="22"/>
          <w:szCs w:val="22"/>
        </w:rPr>
        <w:t>Notes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Test both valid and invalid inputs.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Record actual results after testing.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Report bugs with steps to reproduce.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spacing w:lineRule="auto" w:line="259" w:before="0" w:after="160"/>
        <w:ind w:hanging="283" w:start="709"/>
        <w:rPr>
          <w:rFonts w:ascii="Arial" w:hAnsi="Arial" w:eastAsia="Calibri" w:cs="Calibri"/>
          <w:b w:val="false"/>
          <w:bCs w:val="false"/>
        </w:rPr>
      </w:pPr>
      <w:r>
        <w:rPr>
          <w:rFonts w:eastAsia="Calibri" w:cs="Calibri"/>
          <w:b w:val="false"/>
          <w:bCs w:val="false"/>
        </w:rPr>
        <w:t>Obtain approval before deployment.</w:t>
      </w:r>
    </w:p>
    <w:p>
      <w:pPr>
        <w:pStyle w:val="normal1"/>
        <w:spacing w:lineRule="auto" w:line="259" w:before="0" w:after="160"/>
        <w:rPr>
          <w:rFonts w:ascii="Arial" w:hAnsi="Arial" w:eastAsia="Calibri" w:cs="Calibri"/>
          <w:b/>
          <w:bCs/>
        </w:rPr>
      </w:pPr>
      <w:r>
        <w:rPr>
          <w:rFonts w:eastAsia="Calibri" w:cs="Calibri"/>
          <w:b/>
          <w:bCs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OpenSymbol">
    <w:altName w:val="Arial Unicode MS"/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</w:font>
  <w:font w:name="Liberation Sans">
    <w:altName w:val="Arial"/>
    <w:charset w:val="00" w:characterSet="windows-1252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Calibri">
    <w:charset w:val="00" w:characterSet="windows-1252"/>
    <w:family w:val="roman"/>
    <w:pitch w:val="variable"/>
    <w:embedRegular r:id="rId20" w:fontKey="{14014A78-CABC-4EF0-12AC-5CD89AEFDE14}"/>
  </w:font>
  <w:font w:name="Arial"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Inter">
    <w:altName w:val="Inter Fallback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5173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LibreOffice/25.2.7.2$Windows_X86_64 LibreOffice_project/5cbfd1ab6520636bb5f7b99185aa69bd7456825d</Application>
  <AppVersion>15.0000</AppVersion>
  <Pages>2</Pages>
  <Words>314</Words>
  <Characters>1654</Characters>
  <CharactersWithSpaces>1869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2026-10-19T00:29:29Z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