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Load the dataset</w:t>
      </w:r>
    </w:p>
    <w:p w:rsidR="00000000" w:rsidDel="00000000" w:rsidP="00000000" w:rsidRDefault="00000000" w:rsidRPr="00000000" w14:paraId="0000000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Traffic_Violations.csv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I. Who has been caught in maximum for speeding violation (Male or Female)?</w:t>
      </w:r>
    </w:p>
    <w:p w:rsidR="00000000" w:rsidDel="00000000" w:rsidP="00000000" w:rsidRDefault="00000000" w:rsidRPr="00000000" w14:paraId="0000000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Filter dataset for speeding violations</w:t>
      </w:r>
    </w:p>
    <w:p w:rsidR="00000000" w:rsidDel="00000000" w:rsidP="00000000" w:rsidRDefault="00000000" w:rsidRPr="00000000" w14:paraId="0000000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speeding_violations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data[data[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Violation Type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SPEEDING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Count speeding violations by gender</w:t>
      </w:r>
    </w:p>
    <w:p w:rsidR="00000000" w:rsidDel="00000000" w:rsidP="00000000" w:rsidRDefault="00000000" w:rsidRPr="00000000" w14:paraId="0000000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speeding_counts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speeding_violations[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Driver Gender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Determine the gender with maximum speeding violations</w:t>
      </w:r>
    </w:p>
    <w:p w:rsidR="00000000" w:rsidDel="00000000" w:rsidP="00000000" w:rsidRDefault="00000000" w:rsidRPr="00000000" w14:paraId="0000000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max_speeding_gender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speeding_counts.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idxmax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"The gender caught in maximum for speeding violation is: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{max_speeding_gender}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II. How many female drivers were being stopped for drug-related issues?</w:t>
      </w:r>
    </w:p>
    <w:p w:rsidR="00000000" w:rsidDel="00000000" w:rsidP="00000000" w:rsidRDefault="00000000" w:rsidRPr="00000000" w14:paraId="0000001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Filter dataset for drug-related violations</w:t>
      </w:r>
    </w:p>
    <w:p w:rsidR="00000000" w:rsidDel="00000000" w:rsidP="00000000" w:rsidRDefault="00000000" w:rsidRPr="00000000" w14:paraId="0000001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drug_related_violations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data[data[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Violation Type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].str.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DRUG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Further filter dataset for female drivers</w:t>
      </w:r>
    </w:p>
    <w:p w:rsidR="00000000" w:rsidDel="00000000" w:rsidP="00000000" w:rsidRDefault="00000000" w:rsidRPr="00000000" w14:paraId="0000001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female_drug_related_violations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drug_related_violations[drug_related_violations[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Driver Gender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Count drug-related violations for female drivers</w:t>
      </w:r>
    </w:p>
    <w:p w:rsidR="00000000" w:rsidDel="00000000" w:rsidP="00000000" w:rsidRDefault="00000000" w:rsidRPr="00000000" w14:paraId="0000001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female_drug_related_count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female_drug_related_violations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"The number of female drivers stopped for drug-related issues is: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{female_drug_related_count}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Visualization</w:t>
      </w:r>
    </w:p>
    <w:p w:rsidR="00000000" w:rsidDel="00000000" w:rsidP="00000000" w:rsidRDefault="00000000" w:rsidRPr="00000000" w14:paraId="0000002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Bar plot for speeding violations by gender</w:t>
      </w:r>
    </w:p>
    <w:p w:rsidR="00000000" w:rsidDel="00000000" w:rsidP="00000000" w:rsidRDefault="00000000" w:rsidRPr="00000000" w14:paraId="0000002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speeding_counts.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Speeding Violations by Gender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637777"/>
          <w:sz w:val="21"/>
          <w:szCs w:val="21"/>
          <w:rtl w:val="0"/>
        </w:rPr>
        <w:t xml:space="preserve"> Pie chart for proportion of female drivers stopped for drug-related issues</w:t>
      </w:r>
    </w:p>
    <w:p w:rsidR="00000000" w:rsidDel="00000000" w:rsidP="00000000" w:rsidRDefault="00000000" w:rsidRPr="00000000" w14:paraId="0000002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Female Drug Related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2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sizes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female_drug_related_count, </w:t>
      </w:r>
      <w:r w:rsidDel="00000000" w:rsidR="00000000" w:rsidRPr="00000000">
        <w:rPr>
          <w:rFonts w:ascii="Courier New" w:cs="Courier New" w:eastAsia="Courier New" w:hAnsi="Courier New"/>
          <w:color w:val="c5e47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 female_drug_related_count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pie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autopct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%1.1f%%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cc48d"/>
          <w:sz w:val="21"/>
          <w:szCs w:val="21"/>
          <w:rtl w:val="0"/>
        </w:rPr>
        <w:t xml:space="preserve">Proportion of Female Drivers Stopped for Drug-Related Issues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