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9FB04" w14:textId="77777777" w:rsidR="006D4D9D" w:rsidRDefault="00000000">
      <w:pPr>
        <w:pStyle w:val="Ttulo1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014DCBE" wp14:editId="7B65387E">
            <wp:simplePos x="0" y="0"/>
            <wp:positionH relativeFrom="column">
              <wp:posOffset>-714374</wp:posOffset>
            </wp:positionH>
            <wp:positionV relativeFrom="paragraph">
              <wp:posOffset>114300</wp:posOffset>
            </wp:positionV>
            <wp:extent cx="1915478" cy="1628156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478" cy="1628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53520F2" wp14:editId="123DE8C4">
            <wp:simplePos x="0" y="0"/>
            <wp:positionH relativeFrom="column">
              <wp:posOffset>5657850</wp:posOffset>
            </wp:positionH>
            <wp:positionV relativeFrom="paragraph">
              <wp:posOffset>0</wp:posOffset>
            </wp:positionV>
            <wp:extent cx="981075" cy="981075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BF86DD" w14:textId="77777777" w:rsidR="006D4D9D" w:rsidRDefault="006D4D9D">
      <w:pPr>
        <w:pStyle w:val="Ttulo1"/>
      </w:pPr>
    </w:p>
    <w:p w14:paraId="5AA5D840" w14:textId="77777777" w:rsidR="006D4D9D" w:rsidRDefault="006D4D9D">
      <w:pPr>
        <w:pStyle w:val="Ttulo1"/>
      </w:pPr>
    </w:p>
    <w:p w14:paraId="2765F4C8" w14:textId="77777777" w:rsidR="006D4D9D" w:rsidRDefault="006D4D9D">
      <w:pPr>
        <w:pStyle w:val="Ttulo1"/>
      </w:pPr>
    </w:p>
    <w:p w14:paraId="0D6C54DB" w14:textId="77777777" w:rsidR="006D4D9D" w:rsidRDefault="00000000">
      <w:pPr>
        <w:pStyle w:val="Ttulo1"/>
        <w:jc w:val="center"/>
        <w:rPr>
          <w:sz w:val="96"/>
          <w:szCs w:val="96"/>
        </w:rPr>
      </w:pPr>
      <w:r>
        <w:rPr>
          <w:sz w:val="96"/>
          <w:szCs w:val="96"/>
        </w:rPr>
        <w:t>Informe</w:t>
      </w:r>
    </w:p>
    <w:p w14:paraId="100011E1" w14:textId="77777777" w:rsidR="006D4D9D" w:rsidRDefault="006D4D9D">
      <w:pPr>
        <w:pStyle w:val="Ttulo1"/>
      </w:pPr>
    </w:p>
    <w:p w14:paraId="6DBAA0AE" w14:textId="77777777" w:rsidR="006D4D9D" w:rsidRDefault="006D4D9D">
      <w:pPr>
        <w:pStyle w:val="Ttulo1"/>
      </w:pPr>
    </w:p>
    <w:p w14:paraId="2BB3190A" w14:textId="77777777" w:rsidR="006D4D9D" w:rsidRDefault="006D4D9D">
      <w:pPr>
        <w:pStyle w:val="Ttulo1"/>
      </w:pPr>
    </w:p>
    <w:p w14:paraId="10D468C8" w14:textId="77777777" w:rsidR="006D4D9D" w:rsidRDefault="006D4D9D">
      <w:pPr>
        <w:pStyle w:val="Ttulo1"/>
      </w:pPr>
    </w:p>
    <w:p w14:paraId="3FC47375" w14:textId="77777777" w:rsidR="006D4D9D" w:rsidRDefault="006D4D9D">
      <w:pPr>
        <w:pStyle w:val="Ttulo1"/>
      </w:pPr>
    </w:p>
    <w:p w14:paraId="6E8E2F2F" w14:textId="77777777" w:rsidR="006D4D9D" w:rsidRDefault="006D4D9D">
      <w:pPr>
        <w:pStyle w:val="Ttulo1"/>
      </w:pPr>
    </w:p>
    <w:p w14:paraId="5FB51C8D" w14:textId="77777777" w:rsidR="006D4D9D" w:rsidRDefault="00000000">
      <w:pPr>
        <w:tabs>
          <w:tab w:val="center" w:pos="4419"/>
          <w:tab w:val="right" w:pos="8838"/>
        </w:tabs>
        <w:spacing w:after="0" w:line="276" w:lineRule="auto"/>
      </w:pPr>
      <w:r>
        <w:t xml:space="preserve">Integrantes: </w:t>
      </w:r>
    </w:p>
    <w:p w14:paraId="42153E71" w14:textId="77777777" w:rsidR="006D4D9D" w:rsidRDefault="00000000">
      <w:pPr>
        <w:numPr>
          <w:ilvl w:val="0"/>
          <w:numId w:val="7"/>
        </w:numPr>
        <w:tabs>
          <w:tab w:val="center" w:pos="4419"/>
          <w:tab w:val="right" w:pos="8838"/>
        </w:tabs>
        <w:spacing w:after="0" w:line="276" w:lineRule="auto"/>
      </w:pPr>
      <w:r>
        <w:t>Benjamín Castillo</w:t>
      </w:r>
    </w:p>
    <w:p w14:paraId="44093A22" w14:textId="77777777" w:rsidR="006D4D9D" w:rsidRDefault="00000000">
      <w:pPr>
        <w:numPr>
          <w:ilvl w:val="0"/>
          <w:numId w:val="7"/>
        </w:numPr>
        <w:tabs>
          <w:tab w:val="center" w:pos="4419"/>
          <w:tab w:val="right" w:pos="8838"/>
        </w:tabs>
        <w:spacing w:after="0" w:line="276" w:lineRule="auto"/>
      </w:pPr>
      <w:r>
        <w:t>Matías Alarcón</w:t>
      </w:r>
    </w:p>
    <w:p w14:paraId="31081653" w14:textId="77777777" w:rsidR="006D4D9D" w:rsidRDefault="00000000">
      <w:pPr>
        <w:numPr>
          <w:ilvl w:val="0"/>
          <w:numId w:val="7"/>
        </w:numPr>
        <w:tabs>
          <w:tab w:val="center" w:pos="4419"/>
          <w:tab w:val="right" w:pos="8838"/>
        </w:tabs>
        <w:spacing w:after="0" w:line="276" w:lineRule="auto"/>
      </w:pPr>
      <w:r>
        <w:t>Alejandra Norambuena</w:t>
      </w:r>
    </w:p>
    <w:p w14:paraId="1E4D3E2E" w14:textId="77777777" w:rsidR="006D4D9D" w:rsidRDefault="006D4D9D">
      <w:pPr>
        <w:tabs>
          <w:tab w:val="center" w:pos="4419"/>
          <w:tab w:val="right" w:pos="8838"/>
        </w:tabs>
        <w:spacing w:after="0" w:line="276" w:lineRule="auto"/>
      </w:pPr>
    </w:p>
    <w:p w14:paraId="14571DE4" w14:textId="77777777" w:rsidR="006D4D9D" w:rsidRDefault="00000000">
      <w:pPr>
        <w:tabs>
          <w:tab w:val="center" w:pos="4419"/>
          <w:tab w:val="right" w:pos="8838"/>
        </w:tabs>
        <w:spacing w:after="0" w:line="276" w:lineRule="auto"/>
      </w:pPr>
      <w:r>
        <w:t>Profesor:</w:t>
      </w:r>
    </w:p>
    <w:p w14:paraId="6D2269A0" w14:textId="77777777" w:rsidR="006D4D9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76" w:lineRule="auto"/>
        <w:rPr>
          <w:color w:val="000000"/>
        </w:rPr>
      </w:pPr>
      <w:r>
        <w:rPr>
          <w:color w:val="000000"/>
        </w:rPr>
        <w:t>Byron Aros</w:t>
      </w:r>
    </w:p>
    <w:p w14:paraId="16A7137D" w14:textId="26E1EC23" w:rsidR="00985CC1" w:rsidRPr="004676E6" w:rsidRDefault="0039165F" w:rsidP="004676E6">
      <w:pPr>
        <w:tabs>
          <w:tab w:val="center" w:pos="4419"/>
          <w:tab w:val="right" w:pos="8838"/>
        </w:tabs>
        <w:spacing w:after="0" w:line="276" w:lineRule="auto"/>
        <w:jc w:val="center"/>
        <w:rPr>
          <w:b/>
        </w:rPr>
      </w:pPr>
      <w:r>
        <w:rPr>
          <w:b/>
        </w:rPr>
        <w:t>18</w:t>
      </w:r>
      <w:r w:rsidR="00000000">
        <w:rPr>
          <w:b/>
        </w:rPr>
        <w:t xml:space="preserve"> de ma</w:t>
      </w:r>
      <w:r>
        <w:rPr>
          <w:b/>
        </w:rPr>
        <w:t>yo</w:t>
      </w:r>
      <w:r w:rsidR="00000000">
        <w:rPr>
          <w:b/>
        </w:rPr>
        <w:t xml:space="preserve"> de 2025.</w:t>
      </w:r>
    </w:p>
    <w:p w14:paraId="796B69CF" w14:textId="42C5CE28" w:rsidR="00B80423" w:rsidRDefault="00B80423" w:rsidP="004676E6">
      <w:pPr>
        <w:jc w:val="center"/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BBFAAB" wp14:editId="3982A30F">
            <wp:simplePos x="0" y="0"/>
            <wp:positionH relativeFrom="margin">
              <wp:align>left</wp:align>
            </wp:positionH>
            <wp:positionV relativeFrom="paragraph">
              <wp:posOffset>608965</wp:posOffset>
            </wp:positionV>
            <wp:extent cx="5612130" cy="2022475"/>
            <wp:effectExtent l="0" t="0" r="7620" b="0"/>
            <wp:wrapSquare wrapText="bothSides"/>
            <wp:docPr id="21122372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7291" name="Imagen 1" descr="Text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48"/>
          <w:szCs w:val="48"/>
        </w:rPr>
        <w:t>Application</w:t>
      </w:r>
      <w:proofErr w:type="spellEnd"/>
      <w:r>
        <w:rPr>
          <w:rFonts w:ascii="Arial" w:hAnsi="Arial" w:cs="Arial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sz w:val="48"/>
          <w:szCs w:val="48"/>
        </w:rPr>
        <w:t>Properties</w:t>
      </w:r>
      <w:proofErr w:type="spellEnd"/>
    </w:p>
    <w:p w14:paraId="26AC26AC" w14:textId="77777777" w:rsidR="00B80423" w:rsidRDefault="00B80423" w:rsidP="00B80423">
      <w:pPr>
        <w:rPr>
          <w:rFonts w:ascii="Arial" w:hAnsi="Arial" w:cs="Arial"/>
          <w:sz w:val="24"/>
          <w:szCs w:val="24"/>
        </w:rPr>
      </w:pPr>
    </w:p>
    <w:p w14:paraId="1F4DBB86" w14:textId="609D1A45" w:rsidR="00B80423" w:rsidRDefault="00B80423" w:rsidP="00B80423">
      <w:pPr>
        <w:rPr>
          <w:rFonts w:ascii="Arial" w:hAnsi="Arial" w:cs="Arial"/>
          <w:sz w:val="24"/>
          <w:szCs w:val="24"/>
        </w:rPr>
      </w:pPr>
      <w:r w:rsidRPr="00B80423">
        <w:rPr>
          <w:rFonts w:ascii="Arial" w:hAnsi="Arial" w:cs="Arial"/>
          <w:sz w:val="24"/>
          <w:szCs w:val="24"/>
        </w:rPr>
        <w:t>spring.datasource.url: URL de conexión a la base de datos</w:t>
      </w:r>
      <w:r>
        <w:rPr>
          <w:rFonts w:ascii="Arial" w:hAnsi="Arial" w:cs="Arial"/>
          <w:sz w:val="24"/>
          <w:szCs w:val="24"/>
        </w:rPr>
        <w:t xml:space="preserve"> del proyecto</w:t>
      </w:r>
      <w:r w:rsidRPr="00B80423">
        <w:rPr>
          <w:rFonts w:ascii="Arial" w:hAnsi="Arial" w:cs="Arial"/>
          <w:sz w:val="24"/>
          <w:szCs w:val="24"/>
        </w:rPr>
        <w:t>.</w:t>
      </w:r>
    </w:p>
    <w:p w14:paraId="006756DE" w14:textId="3EFD87C1" w:rsidR="00B80423" w:rsidRDefault="00B80423" w:rsidP="00B80423">
      <w:pPr>
        <w:rPr>
          <w:rFonts w:ascii="Arial" w:hAnsi="Arial" w:cs="Arial"/>
          <w:sz w:val="24"/>
          <w:szCs w:val="24"/>
        </w:rPr>
      </w:pPr>
      <w:proofErr w:type="spellStart"/>
      <w:r w:rsidRPr="00B80423">
        <w:rPr>
          <w:rFonts w:ascii="Arial" w:hAnsi="Arial" w:cs="Arial"/>
          <w:sz w:val="24"/>
          <w:szCs w:val="24"/>
        </w:rPr>
        <w:t>spring.datasource.username</w:t>
      </w:r>
      <w:proofErr w:type="spellEnd"/>
      <w:r w:rsidRPr="00B80423">
        <w:rPr>
          <w:rFonts w:ascii="Arial" w:hAnsi="Arial" w:cs="Arial"/>
          <w:sz w:val="24"/>
          <w:szCs w:val="24"/>
        </w:rPr>
        <w:t>: Usuario de la base de datos.</w:t>
      </w:r>
    </w:p>
    <w:p w14:paraId="227DE1FD" w14:textId="1A8D45E3" w:rsidR="00B80423" w:rsidRDefault="00B80423" w:rsidP="00B80423">
      <w:pPr>
        <w:rPr>
          <w:rFonts w:ascii="Arial" w:hAnsi="Arial" w:cs="Arial"/>
          <w:sz w:val="24"/>
          <w:szCs w:val="24"/>
        </w:rPr>
      </w:pPr>
      <w:proofErr w:type="spellStart"/>
      <w:r w:rsidRPr="00B80423">
        <w:rPr>
          <w:rFonts w:ascii="Arial" w:hAnsi="Arial" w:cs="Arial"/>
          <w:sz w:val="24"/>
          <w:szCs w:val="24"/>
        </w:rPr>
        <w:t>spring.jpa.hibernate.ddl</w:t>
      </w:r>
      <w:proofErr w:type="spellEnd"/>
      <w:r w:rsidRPr="00B80423">
        <w:rPr>
          <w:rFonts w:ascii="Arial" w:hAnsi="Arial" w:cs="Arial"/>
          <w:sz w:val="24"/>
          <w:szCs w:val="24"/>
        </w:rPr>
        <w:t>-auto: Estrategia de gestión del esquema de la base de datos</w:t>
      </w:r>
      <w:r>
        <w:rPr>
          <w:rFonts w:ascii="Arial" w:hAnsi="Arial" w:cs="Arial"/>
          <w:sz w:val="24"/>
          <w:szCs w:val="24"/>
        </w:rPr>
        <w:t xml:space="preserve">, en este caso, </w:t>
      </w:r>
      <w:proofErr w:type="spellStart"/>
      <w:r>
        <w:rPr>
          <w:rFonts w:ascii="Arial" w:hAnsi="Arial" w:cs="Arial"/>
          <w:sz w:val="24"/>
          <w:szCs w:val="24"/>
        </w:rPr>
        <w:t>create-drop</w:t>
      </w:r>
      <w:proofErr w:type="spellEnd"/>
      <w:r>
        <w:rPr>
          <w:rFonts w:ascii="Arial" w:hAnsi="Arial" w:cs="Arial"/>
          <w:sz w:val="24"/>
          <w:szCs w:val="24"/>
        </w:rPr>
        <w:t>, este crea el esquema al iniciar la aplicación y lo elimina al cerrarla.</w:t>
      </w:r>
    </w:p>
    <w:p w14:paraId="78F80283" w14:textId="673F120A" w:rsidR="00B80423" w:rsidRDefault="00C90426" w:rsidP="00C90426">
      <w:pPr>
        <w:rPr>
          <w:rFonts w:ascii="Arial" w:hAnsi="Arial" w:cs="Arial"/>
          <w:sz w:val="24"/>
          <w:szCs w:val="24"/>
        </w:rPr>
      </w:pPr>
      <w:proofErr w:type="spellStart"/>
      <w:r w:rsidRPr="00C90426">
        <w:rPr>
          <w:rFonts w:ascii="Arial" w:hAnsi="Arial" w:cs="Arial"/>
          <w:sz w:val="24"/>
          <w:szCs w:val="24"/>
        </w:rPr>
        <w:t>spring.jpa.show-sql</w:t>
      </w:r>
      <w:proofErr w:type="spellEnd"/>
      <w:r w:rsidRPr="00C90426">
        <w:rPr>
          <w:rFonts w:ascii="Arial" w:hAnsi="Arial" w:cs="Arial"/>
          <w:sz w:val="24"/>
          <w:szCs w:val="24"/>
        </w:rPr>
        <w:t>: Muestra las consultas SQL generadas en la consola.</w:t>
      </w:r>
    </w:p>
    <w:p w14:paraId="1FC1E5FA" w14:textId="77777777" w:rsidR="00C90426" w:rsidRPr="00C90426" w:rsidRDefault="00C90426" w:rsidP="00C90426">
      <w:pPr>
        <w:rPr>
          <w:rFonts w:ascii="Arial" w:hAnsi="Arial" w:cs="Arial"/>
          <w:sz w:val="24"/>
          <w:szCs w:val="24"/>
        </w:rPr>
      </w:pPr>
    </w:p>
    <w:p w14:paraId="1EEA91A3" w14:textId="28C71832" w:rsidR="00650FF0" w:rsidRDefault="00650FF0" w:rsidP="004676E6">
      <w:pPr>
        <w:jc w:val="center"/>
        <w:rPr>
          <w:rFonts w:ascii="Arial" w:hAnsi="Arial" w:cs="Arial"/>
          <w:sz w:val="48"/>
          <w:szCs w:val="48"/>
        </w:rPr>
      </w:pPr>
      <w:proofErr w:type="spellStart"/>
      <w:r w:rsidRPr="00650FF0">
        <w:rPr>
          <w:rFonts w:ascii="Arial" w:hAnsi="Arial" w:cs="Arial"/>
          <w:sz w:val="48"/>
          <w:szCs w:val="48"/>
        </w:rPr>
        <w:t>Model</w:t>
      </w:r>
      <w:proofErr w:type="spellEnd"/>
    </w:p>
    <w:p w14:paraId="5F933C01" w14:textId="77777777" w:rsidR="00C90426" w:rsidRDefault="00C90426" w:rsidP="004676E6">
      <w:pPr>
        <w:jc w:val="center"/>
        <w:rPr>
          <w:rFonts w:ascii="Arial" w:hAnsi="Arial" w:cs="Arial"/>
          <w:sz w:val="48"/>
          <w:szCs w:val="48"/>
        </w:rPr>
      </w:pPr>
    </w:p>
    <w:p w14:paraId="5ADE1065" w14:textId="41BC95A5" w:rsidR="00650FF0" w:rsidRDefault="00650FF0" w:rsidP="00650FF0">
      <w:pPr>
        <w:jc w:val="center"/>
        <w:rPr>
          <w:rFonts w:ascii="Arial" w:hAnsi="Arial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4A5FB1" wp14:editId="352BA38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29075" cy="1971675"/>
            <wp:effectExtent l="0" t="0" r="9525" b="9525"/>
            <wp:wrapSquare wrapText="bothSides"/>
            <wp:docPr id="3556600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0087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43FFA" w14:textId="77777777" w:rsidR="00650FF0" w:rsidRDefault="00650FF0" w:rsidP="00650FF0">
      <w:pPr>
        <w:jc w:val="center"/>
        <w:rPr>
          <w:rFonts w:ascii="Arial" w:hAnsi="Arial" w:cs="Arial"/>
          <w:sz w:val="48"/>
          <w:szCs w:val="48"/>
        </w:rPr>
      </w:pPr>
    </w:p>
    <w:p w14:paraId="0037A9E3" w14:textId="77777777" w:rsidR="00650FF0" w:rsidRDefault="00650FF0" w:rsidP="00650FF0">
      <w:pPr>
        <w:jc w:val="center"/>
        <w:rPr>
          <w:rFonts w:ascii="Arial" w:hAnsi="Arial" w:cs="Arial"/>
          <w:sz w:val="48"/>
          <w:szCs w:val="48"/>
        </w:rPr>
      </w:pPr>
    </w:p>
    <w:p w14:paraId="46BA84FB" w14:textId="77777777" w:rsidR="00650FF0" w:rsidRDefault="00650FF0" w:rsidP="00650FF0">
      <w:pPr>
        <w:jc w:val="center"/>
        <w:rPr>
          <w:rFonts w:ascii="Arial" w:hAnsi="Arial" w:cs="Arial"/>
          <w:sz w:val="48"/>
          <w:szCs w:val="48"/>
        </w:rPr>
      </w:pPr>
    </w:p>
    <w:p w14:paraId="314BDE5B" w14:textId="77777777" w:rsidR="00650FF0" w:rsidRDefault="00650FF0" w:rsidP="00650FF0">
      <w:pPr>
        <w:jc w:val="center"/>
        <w:rPr>
          <w:rFonts w:ascii="Arial" w:hAnsi="Arial" w:cs="Arial"/>
          <w:sz w:val="48"/>
          <w:szCs w:val="48"/>
        </w:rPr>
      </w:pPr>
    </w:p>
    <w:p w14:paraId="372FD6F5" w14:textId="2EA907A1" w:rsidR="00650FF0" w:rsidRDefault="00650FF0" w:rsidP="00650FF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Model</w:t>
      </w:r>
      <w:proofErr w:type="spellEnd"/>
      <w:r>
        <w:rPr>
          <w:rFonts w:ascii="Arial" w:hAnsi="Arial" w:cs="Arial"/>
          <w:sz w:val="24"/>
          <w:szCs w:val="24"/>
        </w:rPr>
        <w:t>: Representa la estructura de la base de datos y como se almacenan.</w:t>
      </w:r>
    </w:p>
    <w:p w14:paraId="184F72AB" w14:textId="1BAA9FDE" w:rsidR="00650FF0" w:rsidRDefault="00C90426" w:rsidP="00650F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9788C3" wp14:editId="5ECEDD14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5612130" cy="3542030"/>
            <wp:effectExtent l="0" t="0" r="7620" b="1270"/>
            <wp:wrapSquare wrapText="bothSides"/>
            <wp:docPr id="2135340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013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FF0">
        <w:rPr>
          <w:rFonts w:ascii="Arial" w:hAnsi="Arial" w:cs="Arial"/>
          <w:sz w:val="24"/>
          <w:szCs w:val="24"/>
        </w:rPr>
        <w:t xml:space="preserve">Las Java </w:t>
      </w:r>
      <w:proofErr w:type="spellStart"/>
      <w:r w:rsidR="00650FF0">
        <w:rPr>
          <w:rFonts w:ascii="Arial" w:hAnsi="Arial" w:cs="Arial"/>
          <w:sz w:val="24"/>
          <w:szCs w:val="24"/>
        </w:rPr>
        <w:t>Class</w:t>
      </w:r>
      <w:proofErr w:type="spellEnd"/>
      <w:r w:rsidR="00650FF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4676E6">
        <w:rPr>
          <w:rFonts w:ascii="Arial" w:hAnsi="Arial" w:cs="Arial"/>
          <w:sz w:val="24"/>
          <w:szCs w:val="24"/>
        </w:rPr>
        <w:t>M</w:t>
      </w:r>
      <w:r w:rsidR="00650FF0">
        <w:rPr>
          <w:rFonts w:ascii="Arial" w:hAnsi="Arial" w:cs="Arial"/>
          <w:sz w:val="24"/>
          <w:szCs w:val="24"/>
        </w:rPr>
        <w:t>odel</w:t>
      </w:r>
      <w:proofErr w:type="spellEnd"/>
      <w:r w:rsidR="00650FF0">
        <w:rPr>
          <w:rFonts w:ascii="Arial" w:hAnsi="Arial" w:cs="Arial"/>
          <w:sz w:val="24"/>
          <w:szCs w:val="24"/>
        </w:rPr>
        <w:t xml:space="preserve"> son las tablas para la base de datos del proyecto.</w:t>
      </w:r>
    </w:p>
    <w:p w14:paraId="56413B9E" w14:textId="77777777" w:rsidR="00C90426" w:rsidRDefault="00C90426" w:rsidP="00650FF0">
      <w:pPr>
        <w:rPr>
          <w:rFonts w:ascii="Arial" w:hAnsi="Arial" w:cs="Arial"/>
          <w:sz w:val="24"/>
          <w:szCs w:val="24"/>
        </w:rPr>
      </w:pPr>
    </w:p>
    <w:p w14:paraId="7B2F394A" w14:textId="026E02F5" w:rsidR="007C0CC8" w:rsidRDefault="007C0CC8" w:rsidP="00650FF0">
      <w:pPr>
        <w:rPr>
          <w:rFonts w:ascii="Arial" w:hAnsi="Arial" w:cs="Arial"/>
          <w:sz w:val="24"/>
          <w:szCs w:val="24"/>
        </w:rPr>
      </w:pPr>
      <w:r w:rsidRPr="007C0CC8">
        <w:rPr>
          <w:rFonts w:ascii="Arial" w:hAnsi="Arial" w:cs="Arial"/>
          <w:sz w:val="24"/>
          <w:szCs w:val="24"/>
        </w:rPr>
        <w:t xml:space="preserve">@Entity: </w:t>
      </w:r>
      <w:r w:rsidRPr="007C0CC8">
        <w:rPr>
          <w:rFonts w:ascii="Arial" w:hAnsi="Arial" w:cs="Arial"/>
          <w:sz w:val="24"/>
          <w:szCs w:val="24"/>
        </w:rPr>
        <w:t>Marca la clase como una entidad JPA, lo que significa que JPA la tratará como una tabla en la base de datos</w:t>
      </w:r>
      <w:r>
        <w:rPr>
          <w:rFonts w:ascii="Arial" w:hAnsi="Arial" w:cs="Arial"/>
          <w:sz w:val="24"/>
          <w:szCs w:val="24"/>
        </w:rPr>
        <w:t>.</w:t>
      </w:r>
    </w:p>
    <w:p w14:paraId="71EFDA1A" w14:textId="7FB4EF5F" w:rsidR="007C0CC8" w:rsidRDefault="007C0CC8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@Table (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 xml:space="preserve">= “Cuenta”): </w:t>
      </w:r>
      <w:r w:rsidRPr="007C0CC8">
        <w:rPr>
          <w:rFonts w:ascii="Arial" w:hAnsi="Arial" w:cs="Arial"/>
          <w:sz w:val="24"/>
          <w:szCs w:val="24"/>
        </w:rPr>
        <w:t xml:space="preserve">Especifica el nombre de la tabla en la base de </w:t>
      </w:r>
      <w:r>
        <w:rPr>
          <w:rFonts w:ascii="Arial" w:hAnsi="Arial" w:cs="Arial"/>
          <w:sz w:val="24"/>
          <w:szCs w:val="24"/>
        </w:rPr>
        <w:t>datos.</w:t>
      </w:r>
    </w:p>
    <w:p w14:paraId="62C7C82F" w14:textId="471FADD8" w:rsidR="007C0CC8" w:rsidRDefault="007C0CC8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@NoArgsConstructor y @AllArgsConstructor: Genera automáticamente constructores con y sin parámetros.</w:t>
      </w:r>
    </w:p>
    <w:p w14:paraId="3EA14A38" w14:textId="2E7322EF" w:rsidR="007C0CC8" w:rsidRDefault="007C0CC8" w:rsidP="00650FF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FE63F" wp14:editId="7501C9DD">
            <wp:extent cx="5612130" cy="4711700"/>
            <wp:effectExtent l="0" t="0" r="7620" b="0"/>
            <wp:docPr id="8586297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9784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5F2F" w14:textId="088310EB" w:rsidR="007C0CC8" w:rsidRDefault="007C0CC8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@Id: Indica que el campo es el identificador primario de la entidad-</w:t>
      </w:r>
    </w:p>
    <w:p w14:paraId="7A64E45D" w14:textId="5E2217C7" w:rsidR="007C0CC8" w:rsidRDefault="007C0CC8" w:rsidP="007C0CC8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@GeneratedValue</w:t>
      </w:r>
      <w:r w:rsidRPr="007C0CC8">
        <w:rPr>
          <w:rFonts w:ascii="Arial" w:hAnsi="Arial" w:cs="Arial"/>
          <w:sz w:val="24"/>
          <w:szCs w:val="24"/>
        </w:rPr>
        <w:t xml:space="preserve">(strategy = </w:t>
      </w:r>
      <w:proofErr w:type="spellStart"/>
      <w:r w:rsidRPr="007C0CC8">
        <w:rPr>
          <w:rFonts w:ascii="Arial" w:hAnsi="Arial" w:cs="Arial"/>
          <w:sz w:val="24"/>
          <w:szCs w:val="24"/>
        </w:rPr>
        <w:t>GenerationType.IDENTITY</w:t>
      </w:r>
      <w:proofErr w:type="spellEnd"/>
      <w:r w:rsidRPr="007C0CC8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: </w:t>
      </w:r>
      <w:r w:rsidRPr="007C0CC8">
        <w:rPr>
          <w:rFonts w:ascii="Arial" w:hAnsi="Arial" w:cs="Arial"/>
          <w:sz w:val="24"/>
          <w:szCs w:val="24"/>
        </w:rPr>
        <w:t xml:space="preserve">Define la estrategia para la generación del valor del identificador primario. </w:t>
      </w:r>
      <w:proofErr w:type="spellStart"/>
      <w:r w:rsidRPr="007C0CC8">
        <w:rPr>
          <w:rFonts w:ascii="Arial" w:hAnsi="Arial" w:cs="Arial"/>
          <w:sz w:val="24"/>
          <w:szCs w:val="24"/>
        </w:rPr>
        <w:t>GenerationType.IDENTITY</w:t>
      </w:r>
      <w:proofErr w:type="spellEnd"/>
      <w:r w:rsidRPr="007C0CC8">
        <w:rPr>
          <w:rFonts w:ascii="Arial" w:hAnsi="Arial" w:cs="Arial"/>
          <w:sz w:val="24"/>
          <w:szCs w:val="24"/>
        </w:rPr>
        <w:t xml:space="preserve"> indica que el valor del ID se generará automáticamente por la base de datos</w:t>
      </w:r>
      <w:r>
        <w:rPr>
          <w:rFonts w:ascii="Arial" w:hAnsi="Arial" w:cs="Arial"/>
          <w:sz w:val="24"/>
          <w:szCs w:val="24"/>
        </w:rPr>
        <w:t>.</w:t>
      </w:r>
    </w:p>
    <w:p w14:paraId="60507738" w14:textId="1E4CB65E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 w:rsidRPr="008578A9">
        <w:rPr>
          <w:rFonts w:ascii="Arial" w:hAnsi="Arial" w:cs="Arial"/>
          <w:sz w:val="24"/>
          <w:szCs w:val="24"/>
        </w:rPr>
        <w:t xml:space="preserve">@Column(unique = true, </w:t>
      </w:r>
      <w:proofErr w:type="spellStart"/>
      <w:r w:rsidRPr="008578A9">
        <w:rPr>
          <w:rFonts w:ascii="Arial" w:hAnsi="Arial" w:cs="Arial"/>
          <w:sz w:val="24"/>
          <w:szCs w:val="24"/>
        </w:rPr>
        <w:t>nullable</w:t>
      </w:r>
      <w:proofErr w:type="spellEnd"/>
      <w:r w:rsidRPr="008578A9">
        <w:rPr>
          <w:rFonts w:ascii="Arial" w:hAnsi="Arial" w:cs="Arial"/>
          <w:sz w:val="24"/>
          <w:szCs w:val="24"/>
        </w:rPr>
        <w:t xml:space="preserve"> = false)</w:t>
      </w:r>
      <w:r w:rsidRPr="008578A9">
        <w:rPr>
          <w:rFonts w:ascii="Arial" w:hAnsi="Arial" w:cs="Arial"/>
          <w:sz w:val="24"/>
          <w:szCs w:val="24"/>
        </w:rPr>
        <w:t>: Con</w:t>
      </w:r>
      <w:r>
        <w:rPr>
          <w:rFonts w:ascii="Arial" w:hAnsi="Arial" w:cs="Arial"/>
          <w:sz w:val="24"/>
          <w:szCs w:val="24"/>
        </w:rPr>
        <w:t xml:space="preserve">figura la columna de la base de datos. </w:t>
      </w:r>
      <w:proofErr w:type="spellStart"/>
      <w:r>
        <w:rPr>
          <w:rFonts w:ascii="Arial" w:hAnsi="Arial" w:cs="Arial"/>
          <w:sz w:val="24"/>
          <w:szCs w:val="24"/>
        </w:rPr>
        <w:t>Unique</w:t>
      </w:r>
      <w:proofErr w:type="spellEnd"/>
      <w:r>
        <w:rPr>
          <w:rFonts w:ascii="Arial" w:hAnsi="Arial" w:cs="Arial"/>
          <w:sz w:val="24"/>
          <w:szCs w:val="24"/>
        </w:rPr>
        <w:t xml:space="preserve">=true indica que los valores de la columna son únicos. </w:t>
      </w:r>
      <w:proofErr w:type="spellStart"/>
      <w:r>
        <w:rPr>
          <w:rFonts w:ascii="Arial" w:hAnsi="Arial" w:cs="Arial"/>
          <w:sz w:val="24"/>
          <w:szCs w:val="24"/>
        </w:rPr>
        <w:t>Nullable</w:t>
      </w:r>
      <w:proofErr w:type="spellEnd"/>
      <w:r>
        <w:rPr>
          <w:rFonts w:ascii="Arial" w:hAnsi="Arial" w:cs="Arial"/>
          <w:sz w:val="24"/>
          <w:szCs w:val="24"/>
        </w:rPr>
        <w:t>=false indica que el valor no puede ser nulo.</w:t>
      </w:r>
    </w:p>
    <w:p w14:paraId="28FD60DF" w14:textId="6A1B456C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@ManyToOne: Indica una relación de muchos a uno.</w:t>
      </w:r>
    </w:p>
    <w:p w14:paraId="7798A2F2" w14:textId="7E19E3E4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@JoinColumn: Indica la unión con otra tabla en una relación.</w:t>
      </w:r>
    </w:p>
    <w:p w14:paraId="428CD705" w14:textId="77777777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</w:p>
    <w:p w14:paraId="145A94C3" w14:textId="77777777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</w:p>
    <w:p w14:paraId="7A41F3A3" w14:textId="77777777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</w:p>
    <w:p w14:paraId="19B49057" w14:textId="385851C3" w:rsidR="008578A9" w:rsidRDefault="008578A9" w:rsidP="008578A9">
      <w:pPr>
        <w:tabs>
          <w:tab w:val="left" w:pos="6852"/>
        </w:tabs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48"/>
          <w:szCs w:val="48"/>
        </w:rPr>
        <w:lastRenderedPageBreak/>
        <w:t>Repository</w:t>
      </w:r>
      <w:proofErr w:type="spellEnd"/>
    </w:p>
    <w:p w14:paraId="745AE2A8" w14:textId="1837792C" w:rsid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35C3E8" wp14:editId="23305957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2724150" cy="2000250"/>
            <wp:effectExtent l="0" t="0" r="0" b="0"/>
            <wp:wrapSquare wrapText="bothSides"/>
            <wp:docPr id="20996122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2266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4144C" w14:textId="6D6A0B11" w:rsidR="008578A9" w:rsidRPr="008578A9" w:rsidRDefault="008578A9" w:rsidP="008578A9">
      <w:pPr>
        <w:jc w:val="center"/>
        <w:rPr>
          <w:rFonts w:ascii="Arial" w:hAnsi="Arial" w:cs="Arial"/>
          <w:sz w:val="48"/>
          <w:szCs w:val="48"/>
        </w:rPr>
      </w:pPr>
    </w:p>
    <w:p w14:paraId="3BF96818" w14:textId="77777777" w:rsidR="008578A9" w:rsidRPr="008578A9" w:rsidRDefault="008578A9" w:rsidP="008578A9">
      <w:pPr>
        <w:tabs>
          <w:tab w:val="left" w:pos="6852"/>
        </w:tabs>
        <w:rPr>
          <w:rFonts w:ascii="Arial" w:hAnsi="Arial" w:cs="Arial"/>
          <w:sz w:val="24"/>
          <w:szCs w:val="24"/>
        </w:rPr>
      </w:pPr>
    </w:p>
    <w:p w14:paraId="0E0CDBAE" w14:textId="77777777" w:rsidR="007C0CC8" w:rsidRPr="008578A9" w:rsidRDefault="007C0CC8" w:rsidP="007C0CC8">
      <w:pPr>
        <w:tabs>
          <w:tab w:val="left" w:pos="6852"/>
        </w:tabs>
        <w:rPr>
          <w:rFonts w:ascii="Arial" w:hAnsi="Arial" w:cs="Arial"/>
          <w:sz w:val="24"/>
          <w:szCs w:val="24"/>
        </w:rPr>
      </w:pPr>
    </w:p>
    <w:p w14:paraId="508CBEB8" w14:textId="77777777" w:rsidR="007C0CC8" w:rsidRPr="008578A9" w:rsidRDefault="007C0CC8" w:rsidP="00650FF0">
      <w:pPr>
        <w:rPr>
          <w:rFonts w:ascii="Arial" w:hAnsi="Arial" w:cs="Arial"/>
          <w:sz w:val="24"/>
          <w:szCs w:val="24"/>
        </w:rPr>
      </w:pPr>
    </w:p>
    <w:p w14:paraId="59C59003" w14:textId="05C6189B" w:rsidR="004676E6" w:rsidRPr="008578A9" w:rsidRDefault="004676E6" w:rsidP="00650FF0">
      <w:pPr>
        <w:rPr>
          <w:rFonts w:ascii="Arial" w:hAnsi="Arial" w:cs="Arial"/>
          <w:sz w:val="24"/>
          <w:szCs w:val="24"/>
        </w:rPr>
      </w:pPr>
    </w:p>
    <w:p w14:paraId="2F061048" w14:textId="0CE6509F" w:rsidR="004676E6" w:rsidRDefault="004676E6" w:rsidP="00650FF0">
      <w:pPr>
        <w:rPr>
          <w:rFonts w:ascii="Arial" w:hAnsi="Arial" w:cs="Arial"/>
          <w:sz w:val="24"/>
          <w:szCs w:val="24"/>
        </w:rPr>
      </w:pPr>
    </w:p>
    <w:p w14:paraId="7FA99B38" w14:textId="1CE1C304" w:rsidR="008578A9" w:rsidRDefault="004E1469" w:rsidP="00650F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BFD8E5" wp14:editId="1C03268E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5612130" cy="3402330"/>
            <wp:effectExtent l="0" t="0" r="7620" b="7620"/>
            <wp:wrapSquare wrapText="bothSides"/>
            <wp:docPr id="15661979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7968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78A9">
        <w:rPr>
          <w:rFonts w:ascii="Arial" w:hAnsi="Arial" w:cs="Arial"/>
          <w:sz w:val="24"/>
          <w:szCs w:val="24"/>
        </w:rPr>
        <w:t>Repository</w:t>
      </w:r>
      <w:proofErr w:type="spellEnd"/>
      <w:r w:rsidR="008578A9">
        <w:rPr>
          <w:rFonts w:ascii="Arial" w:hAnsi="Arial" w:cs="Arial"/>
          <w:sz w:val="24"/>
          <w:szCs w:val="24"/>
        </w:rPr>
        <w:t xml:space="preserve"> interactúa con la base de datos.</w:t>
      </w:r>
    </w:p>
    <w:p w14:paraId="450D01EB" w14:textId="77777777" w:rsidR="004E1469" w:rsidRDefault="004E1469" w:rsidP="00650FF0">
      <w:pPr>
        <w:rPr>
          <w:rFonts w:ascii="Arial" w:hAnsi="Arial" w:cs="Arial"/>
          <w:sz w:val="24"/>
          <w:szCs w:val="24"/>
        </w:rPr>
      </w:pPr>
    </w:p>
    <w:p w14:paraId="2F00D3E9" w14:textId="39065B85" w:rsidR="004E1469" w:rsidRDefault="004E1469" w:rsidP="00650FF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findAll</w:t>
      </w:r>
      <w:proofErr w:type="spellEnd"/>
      <w:r>
        <w:rPr>
          <w:rFonts w:ascii="Arial" w:hAnsi="Arial" w:cs="Arial"/>
          <w:sz w:val="24"/>
          <w:szCs w:val="24"/>
        </w:rPr>
        <w:t>(): Encuentra todas las entidades.</w:t>
      </w:r>
    </w:p>
    <w:p w14:paraId="483B8269" w14:textId="743BE67E" w:rsidR="004E1469" w:rsidRDefault="004E1469" w:rsidP="00650FF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findByIdCuenta</w:t>
      </w:r>
      <w:proofErr w:type="spellEnd"/>
      <w:r>
        <w:rPr>
          <w:rFonts w:ascii="Arial" w:hAnsi="Arial" w:cs="Arial"/>
          <w:sz w:val="24"/>
          <w:szCs w:val="24"/>
        </w:rPr>
        <w:t>: Encuentra a la entidad por el id de la cuenta.</w:t>
      </w:r>
    </w:p>
    <w:p w14:paraId="50AD8CBB" w14:textId="77777777" w:rsidR="004E1469" w:rsidRDefault="004E1469" w:rsidP="00650FF0">
      <w:pPr>
        <w:rPr>
          <w:rFonts w:ascii="Arial" w:hAnsi="Arial" w:cs="Arial"/>
          <w:sz w:val="24"/>
          <w:szCs w:val="24"/>
        </w:rPr>
      </w:pPr>
    </w:p>
    <w:p w14:paraId="35E77186" w14:textId="77777777" w:rsidR="004E1469" w:rsidRDefault="004E1469" w:rsidP="004E1469">
      <w:pPr>
        <w:tabs>
          <w:tab w:val="left" w:pos="6852"/>
        </w:tabs>
        <w:jc w:val="center"/>
        <w:rPr>
          <w:rFonts w:ascii="Arial" w:hAnsi="Arial" w:cs="Arial"/>
          <w:sz w:val="48"/>
          <w:szCs w:val="48"/>
        </w:rPr>
      </w:pPr>
    </w:p>
    <w:p w14:paraId="65C89386" w14:textId="22F897E2" w:rsidR="004E1469" w:rsidRDefault="004E1469" w:rsidP="004E1469">
      <w:pPr>
        <w:tabs>
          <w:tab w:val="left" w:pos="6852"/>
        </w:tabs>
        <w:jc w:val="center"/>
        <w:rPr>
          <w:rFonts w:ascii="Arial" w:hAnsi="Arial" w:cs="Arial"/>
          <w:sz w:val="48"/>
          <w:szCs w:val="48"/>
        </w:rPr>
      </w:pPr>
      <w:proofErr w:type="spellStart"/>
      <w:r>
        <w:rPr>
          <w:rFonts w:ascii="Arial" w:hAnsi="Arial" w:cs="Arial"/>
          <w:sz w:val="48"/>
          <w:szCs w:val="48"/>
        </w:rPr>
        <w:lastRenderedPageBreak/>
        <w:t>Service</w:t>
      </w:r>
      <w:proofErr w:type="spellEnd"/>
    </w:p>
    <w:p w14:paraId="7A5594AE" w14:textId="43F0A7FF" w:rsidR="004E1469" w:rsidRPr="004E1469" w:rsidRDefault="004E1469" w:rsidP="004E146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E4BD09" wp14:editId="7982865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333625" cy="552450"/>
            <wp:effectExtent l="0" t="0" r="9525" b="0"/>
            <wp:wrapSquare wrapText="bothSides"/>
            <wp:docPr id="13161870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7048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B366B" w14:textId="673080BA" w:rsidR="008578A9" w:rsidRDefault="008578A9" w:rsidP="00650FF0">
      <w:pPr>
        <w:rPr>
          <w:rFonts w:ascii="Arial" w:hAnsi="Arial" w:cs="Arial"/>
          <w:sz w:val="24"/>
          <w:szCs w:val="24"/>
        </w:rPr>
      </w:pPr>
    </w:p>
    <w:p w14:paraId="1384992B" w14:textId="77777777" w:rsidR="004E1469" w:rsidRDefault="004E1469" w:rsidP="00650FF0">
      <w:pPr>
        <w:rPr>
          <w:rFonts w:ascii="Arial" w:hAnsi="Arial" w:cs="Arial"/>
          <w:sz w:val="24"/>
          <w:szCs w:val="24"/>
        </w:rPr>
      </w:pPr>
    </w:p>
    <w:p w14:paraId="6AAA2764" w14:textId="77777777" w:rsidR="004E1469" w:rsidRDefault="004E1469" w:rsidP="004E146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Contiene la lógica de negocio.</w:t>
      </w:r>
    </w:p>
    <w:p w14:paraId="6262281F" w14:textId="77777777" w:rsidR="004E1469" w:rsidRDefault="004E1469" w:rsidP="00650FF0">
      <w:pPr>
        <w:rPr>
          <w:rFonts w:ascii="Arial" w:hAnsi="Arial" w:cs="Arial"/>
          <w:sz w:val="24"/>
          <w:szCs w:val="24"/>
        </w:rPr>
      </w:pPr>
    </w:p>
    <w:p w14:paraId="5A8A44F1" w14:textId="2885D253" w:rsidR="004E1469" w:rsidRPr="008578A9" w:rsidRDefault="004E1469" w:rsidP="00650F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E27AD1" wp14:editId="13EDC75C">
            <wp:extent cx="5612130" cy="6299835"/>
            <wp:effectExtent l="0" t="0" r="7620" b="5715"/>
            <wp:docPr id="15134891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8912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4DF7" w14:textId="7DA7735C" w:rsidR="004676E6" w:rsidRPr="008578A9" w:rsidRDefault="004E146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@Service: M</w:t>
      </w:r>
      <w:r w:rsidRPr="004E1469">
        <w:rPr>
          <w:rFonts w:ascii="Arial" w:hAnsi="Arial" w:cs="Arial"/>
          <w:sz w:val="24"/>
          <w:szCs w:val="24"/>
        </w:rPr>
        <w:t xml:space="preserve">arca una clase como parte de la </w:t>
      </w:r>
      <w:r w:rsidR="00091CC9">
        <w:rPr>
          <w:rFonts w:ascii="Arial" w:hAnsi="Arial" w:cs="Arial"/>
          <w:sz w:val="24"/>
          <w:szCs w:val="24"/>
        </w:rPr>
        <w:t>capa de servicio</w:t>
      </w:r>
      <w:r w:rsidRPr="004E1469">
        <w:rPr>
          <w:rFonts w:ascii="Arial" w:hAnsi="Arial" w:cs="Arial"/>
          <w:sz w:val="24"/>
          <w:szCs w:val="24"/>
        </w:rPr>
        <w:t>.</w:t>
      </w:r>
    </w:p>
    <w:p w14:paraId="3D4F22FE" w14:textId="136AAC5E" w:rsidR="00650FF0" w:rsidRDefault="00091CC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@Transactional: </w:t>
      </w:r>
      <w:r w:rsidRPr="00091CC9">
        <w:rPr>
          <w:rFonts w:ascii="Arial" w:hAnsi="Arial" w:cs="Arial"/>
          <w:sz w:val="24"/>
          <w:szCs w:val="24"/>
        </w:rPr>
        <w:t>Marca un método para que se ejecute dentro de una transacción de base de datos</w:t>
      </w:r>
      <w:r>
        <w:rPr>
          <w:rFonts w:ascii="Arial" w:hAnsi="Arial" w:cs="Arial"/>
          <w:sz w:val="24"/>
          <w:szCs w:val="24"/>
        </w:rPr>
        <w:t>.</w:t>
      </w:r>
    </w:p>
    <w:p w14:paraId="410E4153" w14:textId="0E45AF3F" w:rsidR="00091CC9" w:rsidRDefault="00091CC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@Autowired: S</w:t>
      </w:r>
      <w:r w:rsidRPr="00091CC9">
        <w:rPr>
          <w:rFonts w:ascii="Arial" w:hAnsi="Arial" w:cs="Arial"/>
          <w:sz w:val="24"/>
          <w:szCs w:val="24"/>
        </w:rPr>
        <w:t>e usa para inyectar automáticamente dependencias</w:t>
      </w:r>
      <w:r>
        <w:rPr>
          <w:rFonts w:ascii="Arial" w:hAnsi="Arial" w:cs="Arial"/>
          <w:sz w:val="24"/>
          <w:szCs w:val="24"/>
        </w:rPr>
        <w:t>.</w:t>
      </w:r>
    </w:p>
    <w:p w14:paraId="72928606" w14:textId="1E01D20A" w:rsidR="00091CC9" w:rsidRDefault="00091CC9" w:rsidP="00650FF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Save</w:t>
      </w:r>
      <w:proofErr w:type="spellEnd"/>
      <w:r>
        <w:rPr>
          <w:rFonts w:ascii="Arial" w:hAnsi="Arial" w:cs="Arial"/>
          <w:sz w:val="24"/>
          <w:szCs w:val="24"/>
        </w:rPr>
        <w:t>: Guarda la entidad</w:t>
      </w:r>
    </w:p>
    <w:p w14:paraId="224E954F" w14:textId="252C6AD8" w:rsidR="00091CC9" w:rsidRDefault="00091CC9" w:rsidP="00650FF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>: Elimina la entidad</w:t>
      </w:r>
    </w:p>
    <w:p w14:paraId="72BEC66F" w14:textId="77777777" w:rsidR="00091CC9" w:rsidRDefault="00091CC9" w:rsidP="00650FF0">
      <w:pPr>
        <w:rPr>
          <w:rFonts w:ascii="Arial" w:hAnsi="Arial" w:cs="Arial"/>
          <w:sz w:val="24"/>
          <w:szCs w:val="24"/>
        </w:rPr>
      </w:pPr>
    </w:p>
    <w:p w14:paraId="3ABBB353" w14:textId="481F844C" w:rsidR="00091CC9" w:rsidRDefault="00091CC9" w:rsidP="00091CC9">
      <w:pPr>
        <w:tabs>
          <w:tab w:val="left" w:pos="6852"/>
        </w:tabs>
        <w:jc w:val="center"/>
        <w:rPr>
          <w:rFonts w:ascii="Arial" w:hAnsi="Arial" w:cs="Arial"/>
          <w:sz w:val="48"/>
          <w:szCs w:val="48"/>
        </w:rPr>
      </w:pPr>
      <w:proofErr w:type="spellStart"/>
      <w:r>
        <w:rPr>
          <w:rFonts w:ascii="Arial" w:hAnsi="Arial" w:cs="Arial"/>
          <w:sz w:val="48"/>
          <w:szCs w:val="48"/>
        </w:rPr>
        <w:t>Controller</w:t>
      </w:r>
      <w:proofErr w:type="spellEnd"/>
    </w:p>
    <w:p w14:paraId="6FCD7C2F" w14:textId="63C9D5C0" w:rsidR="00091CC9" w:rsidRDefault="00091CC9" w:rsidP="00091CC9">
      <w:pPr>
        <w:tabs>
          <w:tab w:val="left" w:pos="6852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1A17F7" wp14:editId="129D737D">
            <wp:extent cx="2247900" cy="542925"/>
            <wp:effectExtent l="0" t="0" r="0" b="9525"/>
            <wp:docPr id="10113007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079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C00F" w14:textId="4933532F" w:rsidR="00091CC9" w:rsidRDefault="00091CC9" w:rsidP="00091CC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Maneja las solicitudes y respuestas HTTP.</w:t>
      </w:r>
    </w:p>
    <w:p w14:paraId="2DEF178A" w14:textId="2A8C291E" w:rsidR="00091CC9" w:rsidRDefault="00091CC9" w:rsidP="00091CC9">
      <w:pPr>
        <w:tabs>
          <w:tab w:val="left" w:pos="685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F2ABC2" wp14:editId="7B9BFED5">
            <wp:extent cx="5612130" cy="4675505"/>
            <wp:effectExtent l="0" t="0" r="7620" b="0"/>
            <wp:docPr id="1172261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6172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81E" w14:textId="7CB6420A" w:rsidR="00091CC9" w:rsidRDefault="00091CC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@RestController: </w:t>
      </w:r>
      <w:r w:rsidR="00614529">
        <w:rPr>
          <w:rFonts w:ascii="Arial" w:hAnsi="Arial" w:cs="Arial"/>
          <w:sz w:val="24"/>
          <w:szCs w:val="24"/>
        </w:rPr>
        <w:t>se usa para que la clase maneje</w:t>
      </w:r>
      <w:r w:rsidRPr="00091CC9">
        <w:rPr>
          <w:rFonts w:ascii="Arial" w:hAnsi="Arial" w:cs="Arial"/>
          <w:sz w:val="24"/>
          <w:szCs w:val="24"/>
        </w:rPr>
        <w:t xml:space="preserve"> peticiones HTTP y devuelv</w:t>
      </w:r>
      <w:r w:rsidR="00614529">
        <w:rPr>
          <w:rFonts w:ascii="Arial" w:hAnsi="Arial" w:cs="Arial"/>
          <w:sz w:val="24"/>
          <w:szCs w:val="24"/>
        </w:rPr>
        <w:t>a</w:t>
      </w:r>
      <w:r w:rsidRPr="00091CC9">
        <w:rPr>
          <w:rFonts w:ascii="Arial" w:hAnsi="Arial" w:cs="Arial"/>
          <w:sz w:val="24"/>
          <w:szCs w:val="24"/>
        </w:rPr>
        <w:t xml:space="preserve"> respuestas en formato JSON o XML</w:t>
      </w:r>
      <w:r w:rsidR="00614529">
        <w:rPr>
          <w:rFonts w:ascii="Arial" w:hAnsi="Arial" w:cs="Arial"/>
          <w:sz w:val="24"/>
          <w:szCs w:val="24"/>
        </w:rPr>
        <w:t>.</w:t>
      </w:r>
    </w:p>
    <w:p w14:paraId="4C922A56" w14:textId="6BE007E4" w:rsidR="00614529" w:rsidRDefault="0061452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@RequestMapping: Solicita el mapeo de la api.</w:t>
      </w:r>
    </w:p>
    <w:p w14:paraId="49280ABE" w14:textId="5A50DF3A" w:rsidR="00614529" w:rsidRDefault="0061452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@PostMapping: Maneja solicitudes post en la api (para enviar datos al servidor)</w:t>
      </w:r>
    </w:p>
    <w:p w14:paraId="6BD2728D" w14:textId="4B8559C2" w:rsidR="00614529" w:rsidRPr="00091CC9" w:rsidRDefault="00614529" w:rsidP="00650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@</w:t>
      </w:r>
      <w:r>
        <w:rPr>
          <w:rFonts w:ascii="Arial" w:hAnsi="Arial" w:cs="Arial"/>
          <w:sz w:val="24"/>
          <w:szCs w:val="24"/>
        </w:rPr>
        <w:t>Get</w:t>
      </w:r>
      <w:r>
        <w:rPr>
          <w:rFonts w:ascii="Arial" w:hAnsi="Arial" w:cs="Arial"/>
          <w:sz w:val="24"/>
          <w:szCs w:val="24"/>
        </w:rPr>
        <w:t>Mapping:</w:t>
      </w:r>
      <w:r w:rsidRPr="006145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Maneja solicitudes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en la api (para </w:t>
      </w:r>
      <w:r>
        <w:rPr>
          <w:rFonts w:ascii="Arial" w:hAnsi="Arial" w:cs="Arial"/>
          <w:sz w:val="24"/>
          <w:szCs w:val="24"/>
        </w:rPr>
        <w:t>solicitar datos de la api</w:t>
      </w:r>
      <w:r>
        <w:rPr>
          <w:rFonts w:ascii="Arial" w:hAnsi="Arial" w:cs="Arial"/>
          <w:sz w:val="24"/>
          <w:szCs w:val="24"/>
        </w:rPr>
        <w:t>)</w:t>
      </w:r>
    </w:p>
    <w:sectPr w:rsidR="00614529" w:rsidRPr="00091CC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5578277-7511-4FFB-93F5-731213EF4B78}"/>
    <w:embedBold r:id="rId2" w:fontKey="{030EC6B1-652B-4BC5-9478-D4A9CAF158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D1B3D9B7-5D13-421A-B907-807C3083D4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C1D481C-0076-4626-B3FE-7337520D170A}"/>
    <w:embedBold r:id="rId5" w:fontKey="{9DDA46B3-6F94-437A-918B-0E6C30E7E3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EF1182A-33C4-4999-AA55-65BB4A7E457C}"/>
    <w:embedItalic r:id="rId7" w:fontKey="{08C6B182-5DF9-41FF-B002-9737B151C1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37136"/>
    <w:multiLevelType w:val="multilevel"/>
    <w:tmpl w:val="EC1C71F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D814D0"/>
    <w:multiLevelType w:val="multilevel"/>
    <w:tmpl w:val="45C0364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CC73C3"/>
    <w:multiLevelType w:val="multilevel"/>
    <w:tmpl w:val="9F62F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6F5A92"/>
    <w:multiLevelType w:val="multilevel"/>
    <w:tmpl w:val="BB58956C"/>
    <w:lvl w:ilvl="0">
      <w:start w:val="1"/>
      <w:numFmt w:val="bullet"/>
      <w:lvlText w:val="-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</w:abstractNum>
  <w:abstractNum w:abstractNumId="4" w15:restartNumberingAfterBreak="0">
    <w:nsid w:val="3F607B87"/>
    <w:multiLevelType w:val="multilevel"/>
    <w:tmpl w:val="6B728C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AC481E"/>
    <w:multiLevelType w:val="multilevel"/>
    <w:tmpl w:val="BD145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C55C1F"/>
    <w:multiLevelType w:val="multilevel"/>
    <w:tmpl w:val="C1A461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7AE2D7B"/>
    <w:multiLevelType w:val="multilevel"/>
    <w:tmpl w:val="25DA9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931696"/>
    <w:multiLevelType w:val="multilevel"/>
    <w:tmpl w:val="3E84DD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9352581">
    <w:abstractNumId w:val="6"/>
  </w:num>
  <w:num w:numId="2" w16cid:durableId="1422989796">
    <w:abstractNumId w:val="8"/>
  </w:num>
  <w:num w:numId="3" w16cid:durableId="861285388">
    <w:abstractNumId w:val="5"/>
  </w:num>
  <w:num w:numId="4" w16cid:durableId="1598636315">
    <w:abstractNumId w:val="4"/>
  </w:num>
  <w:num w:numId="5" w16cid:durableId="29839965">
    <w:abstractNumId w:val="1"/>
  </w:num>
  <w:num w:numId="6" w16cid:durableId="1082680599">
    <w:abstractNumId w:val="0"/>
  </w:num>
  <w:num w:numId="7" w16cid:durableId="1953516486">
    <w:abstractNumId w:val="3"/>
  </w:num>
  <w:num w:numId="8" w16cid:durableId="1095058863">
    <w:abstractNumId w:val="2"/>
  </w:num>
  <w:num w:numId="9" w16cid:durableId="13960786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D9D"/>
    <w:rsid w:val="00091CC9"/>
    <w:rsid w:val="0039165F"/>
    <w:rsid w:val="004676E6"/>
    <w:rsid w:val="004E1469"/>
    <w:rsid w:val="00614529"/>
    <w:rsid w:val="00650FF0"/>
    <w:rsid w:val="006D4D9D"/>
    <w:rsid w:val="007C0CC8"/>
    <w:rsid w:val="008578A9"/>
    <w:rsid w:val="00985CC1"/>
    <w:rsid w:val="00AC0E08"/>
    <w:rsid w:val="00B80423"/>
    <w:rsid w:val="00BF2626"/>
    <w:rsid w:val="00C9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73858"/>
  <w15:docId w15:val="{B9B4E9C8-147C-4906-A5C1-987CCD1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785BC6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785BC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/>
    </w:rPr>
  </w:style>
  <w:style w:type="paragraph" w:styleId="Ttulo3">
    <w:name w:val="heading 3"/>
    <w:basedOn w:val="Normal"/>
    <w:next w:val="Textoindependiente"/>
    <w:link w:val="Ttulo3Car"/>
    <w:uiPriority w:val="9"/>
    <w:unhideWhenUsed/>
    <w:qFormat/>
    <w:rsid w:val="00785BC6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US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785BC6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5BC6"/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5BC6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US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785BC6"/>
    <w:pPr>
      <w:spacing w:before="100" w:after="100" w:line="240" w:lineRule="auto"/>
      <w:ind w:left="480" w:right="480"/>
    </w:pPr>
    <w:rPr>
      <w:sz w:val="24"/>
      <w:szCs w:val="24"/>
      <w:lang w:val="en-US"/>
    </w:rPr>
  </w:style>
  <w:style w:type="paragraph" w:customStyle="1" w:styleId="FirstParagraph">
    <w:name w:val="First Paragraph"/>
    <w:basedOn w:val="Textoindependiente"/>
    <w:next w:val="Textoindependiente"/>
    <w:qFormat/>
    <w:rsid w:val="00785BC6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Textoindependiente"/>
    <w:qFormat/>
    <w:rsid w:val="00785BC6"/>
    <w:pPr>
      <w:spacing w:before="36" w:after="36" w:line="240" w:lineRule="auto"/>
    </w:pPr>
    <w:rPr>
      <w:sz w:val="24"/>
      <w:szCs w:val="24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85BC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85BC6"/>
  </w:style>
  <w:style w:type="paragraph" w:styleId="Prrafodelista">
    <w:name w:val="List Paragraph"/>
    <w:basedOn w:val="Normal"/>
    <w:uiPriority w:val="34"/>
    <w:qFormat/>
    <w:rsid w:val="004E040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20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u7CvfrcGrRhMRjmcXUdGxPmI0w==">CgMxLjA4AHIhMTFxYjlCaFJqVTAzLVNvNERUNEhqMjJ4aEhwendvQVdP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POAPCA02LC0200</dc:creator>
  <cp:lastModifiedBy>ALEJANDRA SOFIA NORAMBUENA CARVAJAL</cp:lastModifiedBy>
  <cp:revision>3</cp:revision>
  <dcterms:created xsi:type="dcterms:W3CDTF">2025-03-31T14:44:00Z</dcterms:created>
  <dcterms:modified xsi:type="dcterms:W3CDTF">2025-05-19T03:54:00Z</dcterms:modified>
</cp:coreProperties>
</file>