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C6" w:rsidRPr="008011B1" w:rsidRDefault="003008C6" w:rsidP="003008C6">
      <w:pPr>
        <w:pStyle w:val="3"/>
        <w:rPr>
          <w:rFonts w:ascii="Calibri" w:hAnsi="Calibri"/>
          <w:sz w:val="24"/>
          <w:szCs w:val="24"/>
        </w:rPr>
      </w:pPr>
      <w:r w:rsidRPr="008011B1">
        <w:rPr>
          <w:rFonts w:ascii="Calibri" w:hAnsi="Calibri"/>
          <w:sz w:val="24"/>
          <w:szCs w:val="24"/>
        </w:rPr>
        <w:t>История изменений</w:t>
      </w:r>
    </w:p>
    <w:tbl>
      <w:tblPr>
        <w:tblW w:w="9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35"/>
        <w:gridCol w:w="3672"/>
        <w:gridCol w:w="1566"/>
      </w:tblGrid>
      <w:tr w:rsidR="003008C6" w:rsidRPr="008011B1" w:rsidTr="003C7566">
        <w:trPr>
          <w:cantSplit/>
          <w:tblHeader/>
        </w:trPr>
        <w:tc>
          <w:tcPr>
            <w:tcW w:w="1818" w:type="dxa"/>
            <w:shd w:val="pct10" w:color="auto" w:fill="auto"/>
          </w:tcPr>
          <w:p w:rsidR="003008C6" w:rsidRPr="008011B1" w:rsidRDefault="003008C6" w:rsidP="003C7566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8011B1">
              <w:rPr>
                <w:rFonts w:ascii="Calibri" w:hAnsi="Calibri"/>
                <w:sz w:val="24"/>
                <w:szCs w:val="24"/>
              </w:rPr>
              <w:t>Версия</w:t>
            </w:r>
          </w:p>
        </w:tc>
        <w:tc>
          <w:tcPr>
            <w:tcW w:w="2135" w:type="dxa"/>
            <w:shd w:val="pct10" w:color="auto" w:fill="auto"/>
          </w:tcPr>
          <w:p w:rsidR="003008C6" w:rsidRPr="008011B1" w:rsidRDefault="003008C6" w:rsidP="003C7566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8011B1">
              <w:rPr>
                <w:rFonts w:ascii="Calibri" w:hAnsi="Calibri"/>
                <w:sz w:val="24"/>
                <w:szCs w:val="24"/>
              </w:rPr>
              <w:t>Автор</w:t>
            </w:r>
          </w:p>
        </w:tc>
        <w:tc>
          <w:tcPr>
            <w:tcW w:w="3672" w:type="dxa"/>
            <w:shd w:val="pct10" w:color="auto" w:fill="auto"/>
          </w:tcPr>
          <w:p w:rsidR="003008C6" w:rsidRPr="008011B1" w:rsidRDefault="003008C6" w:rsidP="003C7566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8011B1">
              <w:rPr>
                <w:rFonts w:ascii="Calibri" w:hAnsi="Calibri"/>
                <w:sz w:val="24"/>
                <w:szCs w:val="24"/>
              </w:rPr>
              <w:t>Описание</w:t>
            </w:r>
          </w:p>
        </w:tc>
        <w:tc>
          <w:tcPr>
            <w:tcW w:w="1566" w:type="dxa"/>
            <w:shd w:val="pct10" w:color="auto" w:fill="auto"/>
          </w:tcPr>
          <w:p w:rsidR="003008C6" w:rsidRPr="008011B1" w:rsidRDefault="003008C6" w:rsidP="003C7566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8011B1">
              <w:rPr>
                <w:rFonts w:ascii="Calibri" w:hAnsi="Calibri"/>
                <w:sz w:val="24"/>
                <w:szCs w:val="24"/>
              </w:rPr>
              <w:t>Дата</w:t>
            </w:r>
          </w:p>
        </w:tc>
      </w:tr>
      <w:tr w:rsidR="003008C6" w:rsidRPr="008011B1" w:rsidTr="003C7566">
        <w:trPr>
          <w:cantSplit/>
        </w:trPr>
        <w:tc>
          <w:tcPr>
            <w:tcW w:w="1818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  <w:lang w:val="en-US"/>
              </w:rPr>
            </w:pPr>
            <w:r w:rsidRPr="008011B1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135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  <w:lang w:val="en-US"/>
              </w:rPr>
            </w:pPr>
            <w:r w:rsidRPr="008011B1">
              <w:rPr>
                <w:sz w:val="24"/>
                <w:szCs w:val="24"/>
              </w:rPr>
              <w:t>Красненков Р.</w:t>
            </w:r>
          </w:p>
        </w:tc>
        <w:tc>
          <w:tcPr>
            <w:tcW w:w="3672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</w:rPr>
            </w:pPr>
            <w:r w:rsidRPr="008011B1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66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</w:rPr>
            </w:pPr>
            <w:r w:rsidRPr="008011B1">
              <w:rPr>
                <w:sz w:val="24"/>
                <w:szCs w:val="24"/>
              </w:rPr>
              <w:t>05.10.13</w:t>
            </w:r>
          </w:p>
        </w:tc>
      </w:tr>
      <w:tr w:rsidR="003008C6" w:rsidRPr="008011B1" w:rsidTr="003C7566">
        <w:trPr>
          <w:cantSplit/>
        </w:trPr>
        <w:tc>
          <w:tcPr>
            <w:tcW w:w="1818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672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:rsidR="003008C6" w:rsidRPr="008011B1" w:rsidRDefault="003008C6" w:rsidP="003C7566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132B4D" w:rsidRPr="008011B1" w:rsidRDefault="00132B4D">
      <w:pPr>
        <w:rPr>
          <w:sz w:val="24"/>
          <w:szCs w:val="24"/>
        </w:rPr>
      </w:pPr>
    </w:p>
    <w:p w:rsidR="00B00D21" w:rsidRPr="008011B1" w:rsidRDefault="00132B4D">
      <w:pPr>
        <w:rPr>
          <w:sz w:val="24"/>
          <w:szCs w:val="24"/>
        </w:rPr>
      </w:pPr>
      <w:r w:rsidRPr="008011B1">
        <w:rPr>
          <w:sz w:val="24"/>
          <w:szCs w:val="24"/>
        </w:rPr>
        <w:t>Сроки выполнения.</w:t>
      </w:r>
    </w:p>
    <w:p w:rsidR="00132B4D" w:rsidRPr="008011B1" w:rsidRDefault="00132B4D">
      <w:pPr>
        <w:rPr>
          <w:sz w:val="24"/>
          <w:szCs w:val="24"/>
        </w:rPr>
      </w:pPr>
      <w:r w:rsidRPr="008011B1">
        <w:rPr>
          <w:sz w:val="24"/>
          <w:szCs w:val="24"/>
        </w:rPr>
        <w:t>Выбранная модель разработки: спиральная.</w:t>
      </w:r>
    </w:p>
    <w:p w:rsidR="00132B4D" w:rsidRDefault="00382992">
      <w:r>
        <w:rPr>
          <w:noProof/>
          <w:lang w:eastAsia="ru-RU"/>
        </w:rPr>
        <w:drawing>
          <wp:inline distT="0" distB="0" distL="0" distR="0" wp14:anchorId="7A8CE374" wp14:editId="09FECE68">
            <wp:extent cx="5720080" cy="3285490"/>
            <wp:effectExtent l="0" t="0" r="0" b="0"/>
            <wp:docPr id="2" name="Рисунок 2" descr="C:\Users\Roman77\мусор\5-1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77\мусор\5-10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02" w:rsidRDefault="007E5602"/>
    <w:p w:rsidR="008011B1" w:rsidRPr="008011B1" w:rsidRDefault="007E5602" w:rsidP="008011B1">
      <w:pPr>
        <w:pStyle w:val="a5"/>
        <w:numPr>
          <w:ilvl w:val="0"/>
          <w:numId w:val="3"/>
        </w:numPr>
        <w:rPr>
          <w:sz w:val="24"/>
          <w:szCs w:val="24"/>
        </w:rPr>
      </w:pPr>
      <w:r w:rsidRPr="008011B1">
        <w:rPr>
          <w:sz w:val="24"/>
          <w:szCs w:val="24"/>
        </w:rPr>
        <w:t>Планирование – определение целей, вариантов и ограничений.</w:t>
      </w:r>
    </w:p>
    <w:p w:rsidR="007E5602" w:rsidRDefault="007E5602" w:rsidP="008011B1">
      <w:pPr>
        <w:pStyle w:val="a5"/>
        <w:rPr>
          <w:sz w:val="24"/>
          <w:szCs w:val="24"/>
        </w:rPr>
      </w:pPr>
      <w:r w:rsidRPr="008011B1">
        <w:rPr>
          <w:sz w:val="24"/>
          <w:szCs w:val="24"/>
        </w:rPr>
        <w:t>начальный сбор требований и планирование проекта;</w:t>
      </w:r>
    </w:p>
    <w:p w:rsidR="002646C6" w:rsidRPr="008011B1" w:rsidRDefault="002646C6" w:rsidP="008011B1">
      <w:pPr>
        <w:pStyle w:val="a5"/>
        <w:rPr>
          <w:sz w:val="24"/>
          <w:szCs w:val="24"/>
        </w:rPr>
      </w:pPr>
      <w:r>
        <w:rPr>
          <w:sz w:val="24"/>
          <w:szCs w:val="24"/>
        </w:rPr>
        <w:t>предоставление расширенной концепции;</w:t>
      </w:r>
    </w:p>
    <w:p w:rsidR="007E5602" w:rsidRPr="008011B1" w:rsidRDefault="007E5602" w:rsidP="008011B1">
      <w:pPr>
        <w:pStyle w:val="a5"/>
        <w:rPr>
          <w:sz w:val="24"/>
          <w:szCs w:val="24"/>
        </w:rPr>
      </w:pPr>
      <w:r w:rsidRPr="008011B1">
        <w:rPr>
          <w:sz w:val="24"/>
          <w:szCs w:val="24"/>
        </w:rPr>
        <w:t>1-5 н</w:t>
      </w:r>
      <w:r w:rsidR="002646C6">
        <w:rPr>
          <w:sz w:val="24"/>
          <w:szCs w:val="24"/>
        </w:rPr>
        <w:t>еделя – сбор информации и анализ требований заказчика;</w:t>
      </w:r>
    </w:p>
    <w:p w:rsidR="007E5602" w:rsidRPr="008011B1" w:rsidRDefault="007E5602" w:rsidP="008011B1">
      <w:pPr>
        <w:pStyle w:val="a5"/>
        <w:numPr>
          <w:ilvl w:val="0"/>
          <w:numId w:val="3"/>
        </w:numPr>
        <w:rPr>
          <w:sz w:val="24"/>
          <w:szCs w:val="24"/>
        </w:rPr>
      </w:pPr>
      <w:r w:rsidRPr="008011B1">
        <w:rPr>
          <w:sz w:val="24"/>
          <w:szCs w:val="24"/>
        </w:rPr>
        <w:t>Планирование</w:t>
      </w:r>
      <w:r w:rsidRPr="008011B1">
        <w:rPr>
          <w:sz w:val="24"/>
          <w:szCs w:val="24"/>
        </w:rPr>
        <w:t>, но на основе рекомендаций заказчика;</w:t>
      </w:r>
    </w:p>
    <w:p w:rsidR="008011B1" w:rsidRDefault="008011B1" w:rsidP="008011B1">
      <w:pPr>
        <w:pStyle w:val="a5"/>
        <w:rPr>
          <w:sz w:val="24"/>
          <w:szCs w:val="24"/>
        </w:rPr>
      </w:pPr>
      <w:r>
        <w:rPr>
          <w:sz w:val="24"/>
          <w:szCs w:val="24"/>
        </w:rPr>
        <w:t>11-12 недели</w:t>
      </w:r>
      <w:r w:rsidR="002646C6">
        <w:rPr>
          <w:sz w:val="24"/>
          <w:szCs w:val="24"/>
        </w:rPr>
        <w:t xml:space="preserve"> – анализ имеющейся документации с целью дополнения;</w:t>
      </w:r>
    </w:p>
    <w:p w:rsidR="008011B1" w:rsidRPr="008011B1" w:rsidRDefault="002646C6" w:rsidP="008011B1">
      <w:pPr>
        <w:pStyle w:val="a5"/>
        <w:rPr>
          <w:sz w:val="24"/>
          <w:szCs w:val="24"/>
        </w:rPr>
      </w:pPr>
      <w:r>
        <w:rPr>
          <w:sz w:val="24"/>
          <w:szCs w:val="24"/>
        </w:rPr>
        <w:t>20-22 недели – определение точных конечных функций и характеристик проекта;</w:t>
      </w:r>
    </w:p>
    <w:p w:rsidR="008011B1" w:rsidRPr="008011B1" w:rsidRDefault="008011B1" w:rsidP="008011B1">
      <w:pPr>
        <w:pStyle w:val="a5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11B1">
        <w:rPr>
          <w:rFonts w:eastAsia="Times New Roman" w:cs="Times New Roman"/>
          <w:sz w:val="24"/>
          <w:szCs w:val="24"/>
          <w:lang w:eastAsia="ru-RU"/>
        </w:rPr>
        <w:t>– Анализ риска на основе начальных требований;</w:t>
      </w:r>
    </w:p>
    <w:p w:rsidR="008011B1" w:rsidRPr="008011B1" w:rsidRDefault="002646C6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 неделя – учет рисков на основе принятых архитектурных решений;</w:t>
      </w:r>
    </w:p>
    <w:p w:rsidR="008011B1" w:rsidRDefault="008011B1" w:rsidP="008011B1">
      <w:pPr>
        <w:pStyle w:val="a5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11B1">
        <w:rPr>
          <w:rFonts w:eastAsia="Times New Roman" w:cs="Times New Roman"/>
          <w:sz w:val="24"/>
          <w:szCs w:val="24"/>
          <w:lang w:eastAsia="ru-RU"/>
        </w:rPr>
        <w:t>– анализ рис</w:t>
      </w:r>
      <w:r>
        <w:rPr>
          <w:rFonts w:eastAsia="Times New Roman" w:cs="Times New Roman"/>
          <w:sz w:val="24"/>
          <w:szCs w:val="24"/>
          <w:lang w:eastAsia="ru-RU"/>
        </w:rPr>
        <w:t>ка на основе реакции заказчика;</w:t>
      </w:r>
    </w:p>
    <w:p w:rsid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13</w:t>
      </w:r>
      <w:r w:rsidR="002646C6">
        <w:rPr>
          <w:rFonts w:eastAsia="Times New Roman" w:cs="Times New Roman"/>
          <w:sz w:val="24"/>
          <w:szCs w:val="24"/>
          <w:lang w:eastAsia="ru-RU"/>
        </w:rPr>
        <w:t xml:space="preserve"> неделя – учет рисков и возможный пересмотр </w:t>
      </w:r>
      <w:r w:rsidR="0077797C">
        <w:rPr>
          <w:rFonts w:eastAsia="Times New Roman" w:cs="Times New Roman"/>
          <w:sz w:val="24"/>
          <w:szCs w:val="24"/>
          <w:lang w:eastAsia="ru-RU"/>
        </w:rPr>
        <w:t>сроков, на основе дополнительных требований заказчика и текущих решениях</w:t>
      </w:r>
      <w:proofErr w:type="gramStart"/>
      <w:r w:rsidR="0077797C">
        <w:rPr>
          <w:rFonts w:eastAsia="Times New Roman" w:cs="Times New Roman"/>
          <w:sz w:val="24"/>
          <w:szCs w:val="24"/>
          <w:lang w:eastAsia="ru-RU"/>
        </w:rPr>
        <w:t>.;</w:t>
      </w:r>
      <w:proofErr w:type="gramEnd"/>
    </w:p>
    <w:p w:rsidR="008011B1" w:rsidRPr="008011B1" w:rsidRDefault="0077797C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23-24 неделя – конечный анализ рисков и сроков с учетом последних выполненных заданий проекта;</w:t>
      </w:r>
    </w:p>
    <w:p w:rsidR="008011B1" w:rsidRDefault="008011B1" w:rsidP="008011B1">
      <w:pPr>
        <w:pStyle w:val="a5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11B1">
        <w:rPr>
          <w:rFonts w:eastAsia="Times New Roman" w:cs="Times New Roman"/>
          <w:sz w:val="24"/>
          <w:szCs w:val="24"/>
          <w:lang w:eastAsia="ru-RU"/>
        </w:rPr>
        <w:t>–</w:t>
      </w:r>
      <w:r>
        <w:rPr>
          <w:rFonts w:eastAsia="Times New Roman" w:cs="Times New Roman"/>
          <w:sz w:val="24"/>
          <w:szCs w:val="24"/>
          <w:lang w:eastAsia="ru-RU"/>
        </w:rPr>
        <w:t xml:space="preserve"> переход к комплексной системе;</w:t>
      </w:r>
    </w:p>
    <w:p w:rsid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Уточнение документов:</w:t>
      </w:r>
    </w:p>
    <w:p w:rsid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системные требования</w:t>
      </w:r>
    </w:p>
    <w:p w:rsid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сценарии использования</w:t>
      </w:r>
    </w:p>
    <w:p w:rsid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спецификация</w:t>
      </w:r>
    </w:p>
    <w:p w:rsidR="008011B1" w:rsidRP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диаграммы </w:t>
      </w:r>
      <w:r>
        <w:rPr>
          <w:rFonts w:eastAsia="Times New Roman" w:cs="Times New Roman"/>
          <w:sz w:val="24"/>
          <w:szCs w:val="24"/>
          <w:lang w:val="en-US" w:eastAsia="ru-RU"/>
        </w:rPr>
        <w:t>case</w:t>
      </w:r>
      <w:r>
        <w:rPr>
          <w:rFonts w:eastAsia="Times New Roman" w:cs="Times New Roman"/>
          <w:sz w:val="24"/>
          <w:szCs w:val="24"/>
          <w:lang w:eastAsia="ru-RU"/>
        </w:rPr>
        <w:t>-средств</w:t>
      </w:r>
    </w:p>
    <w:p w:rsidR="008011B1" w:rsidRDefault="008011B1" w:rsidP="008011B1">
      <w:pPr>
        <w:pStyle w:val="a5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– начальный макет системы;</w:t>
      </w:r>
    </w:p>
    <w:p w:rsid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7-9 неделя</w:t>
      </w:r>
      <w:r w:rsidR="0077797C">
        <w:rPr>
          <w:rFonts w:eastAsia="Times New Roman" w:cs="Times New Roman"/>
          <w:sz w:val="24"/>
          <w:szCs w:val="24"/>
          <w:lang w:eastAsia="ru-RU"/>
        </w:rPr>
        <w:t xml:space="preserve"> – предоставление разработанного и протестированного прототипа системы с базовым функционалом;</w:t>
      </w:r>
    </w:p>
    <w:p w:rsidR="008011B1" w:rsidRPr="008011B1" w:rsidRDefault="008011B1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Применение технологии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прототипирования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совместно с методом </w:t>
      </w:r>
      <w:r>
        <w:rPr>
          <w:rFonts w:eastAsia="Times New Roman" w:cs="Times New Roman"/>
          <w:sz w:val="24"/>
          <w:szCs w:val="24"/>
          <w:lang w:val="en-US" w:eastAsia="ru-RU"/>
        </w:rPr>
        <w:t>build</w:t>
      </w:r>
      <w:r w:rsidRPr="008011B1">
        <w:rPr>
          <w:rFonts w:eastAsia="Times New Roman" w:cs="Times New Roman"/>
          <w:sz w:val="24"/>
          <w:szCs w:val="24"/>
          <w:lang w:eastAsia="ru-RU"/>
        </w:rPr>
        <w:t xml:space="preserve"> &amp; </w:t>
      </w:r>
      <w:r>
        <w:rPr>
          <w:rFonts w:eastAsia="Times New Roman" w:cs="Times New Roman"/>
          <w:sz w:val="24"/>
          <w:szCs w:val="24"/>
          <w:lang w:val="en-US" w:eastAsia="ru-RU"/>
        </w:rPr>
        <w:t>fix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8011B1" w:rsidRDefault="008011B1" w:rsidP="008011B1">
      <w:pPr>
        <w:pStyle w:val="a5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11B1">
        <w:rPr>
          <w:rFonts w:eastAsia="Times New Roman" w:cs="Times New Roman"/>
          <w:sz w:val="24"/>
          <w:szCs w:val="24"/>
          <w:lang w:eastAsia="ru-RU"/>
        </w:rPr>
        <w:t xml:space="preserve">– следующий уровень макета; </w:t>
      </w:r>
    </w:p>
    <w:p w:rsidR="008011B1" w:rsidRDefault="0077797C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14-17 неделя – расширение функциональности системы, заложенной в архитектуре</w:t>
      </w:r>
    </w:p>
    <w:p w:rsidR="002646C6" w:rsidRPr="008011B1" w:rsidRDefault="002646C6" w:rsidP="008011B1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Привнесение в прототип всех заявленных функций;</w:t>
      </w:r>
    </w:p>
    <w:p w:rsidR="008011B1" w:rsidRDefault="002646C6" w:rsidP="008011B1">
      <w:pPr>
        <w:pStyle w:val="a5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– сконструированная система;</w:t>
      </w:r>
    </w:p>
    <w:p w:rsidR="002646C6" w:rsidRDefault="0077797C" w:rsidP="002646C6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25-30 неделя – тестирование рабочего проекта;</w:t>
      </w:r>
    </w:p>
    <w:p w:rsidR="002646C6" w:rsidRDefault="002646C6" w:rsidP="002646C6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Перевод прототипа в конечную модель;</w:t>
      </w:r>
    </w:p>
    <w:p w:rsidR="002646C6" w:rsidRPr="008011B1" w:rsidRDefault="002646C6" w:rsidP="002646C6">
      <w:pPr>
        <w:pStyle w:val="a5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Тестирование и отладка;</w:t>
      </w:r>
    </w:p>
    <w:p w:rsidR="007E5602" w:rsidRPr="002646C6" w:rsidRDefault="008011B1" w:rsidP="008011B1">
      <w:pPr>
        <w:pStyle w:val="a5"/>
        <w:numPr>
          <w:ilvl w:val="0"/>
          <w:numId w:val="3"/>
        </w:numPr>
        <w:rPr>
          <w:sz w:val="24"/>
          <w:szCs w:val="24"/>
        </w:rPr>
      </w:pPr>
      <w:r w:rsidRPr="008011B1">
        <w:rPr>
          <w:rFonts w:eastAsia="Times New Roman" w:cs="Times New Roman"/>
          <w:sz w:val="24"/>
          <w:szCs w:val="24"/>
          <w:lang w:eastAsia="ru-RU"/>
        </w:rPr>
        <w:t>– оценивание заказчиком.</w:t>
      </w:r>
    </w:p>
    <w:p w:rsidR="002646C6" w:rsidRDefault="0077797C" w:rsidP="002646C6">
      <w:pPr>
        <w:pStyle w:val="a5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10 неделя – предоставление документации о разработке архитектуры и дизайна;</w:t>
      </w:r>
    </w:p>
    <w:p w:rsidR="002646C6" w:rsidRPr="008011B1" w:rsidRDefault="0077797C" w:rsidP="002646C6">
      <w:pPr>
        <w:pStyle w:val="a5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>18-19 неделя – предоставления промежуточного продукта и инструкций использования им.</w:t>
      </w:r>
      <w:bookmarkStart w:id="0" w:name="_GoBack"/>
      <w:bookmarkEnd w:id="0"/>
    </w:p>
    <w:sectPr w:rsidR="002646C6" w:rsidRPr="00801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E0384"/>
    <w:multiLevelType w:val="hybridMultilevel"/>
    <w:tmpl w:val="CC2C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11F3"/>
    <w:multiLevelType w:val="hybridMultilevel"/>
    <w:tmpl w:val="89F2A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600E1"/>
    <w:multiLevelType w:val="hybridMultilevel"/>
    <w:tmpl w:val="7EC6F6D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E1"/>
    <w:rsid w:val="00132B4D"/>
    <w:rsid w:val="002646C6"/>
    <w:rsid w:val="003008C6"/>
    <w:rsid w:val="00382992"/>
    <w:rsid w:val="005E201F"/>
    <w:rsid w:val="0077797C"/>
    <w:rsid w:val="007E5602"/>
    <w:rsid w:val="008011B1"/>
    <w:rsid w:val="00B00D21"/>
    <w:rsid w:val="00C0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008C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008C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-ColHead">
    <w:name w:val="Table - Col. Head"/>
    <w:basedOn w:val="a"/>
    <w:rsid w:val="003008C6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E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6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5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008C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008C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-ColHead">
    <w:name w:val="Table - Col. Head"/>
    <w:basedOn w:val="a"/>
    <w:rsid w:val="003008C6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E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6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Roman77</dc:creator>
  <cp:keywords/>
  <dc:description/>
  <cp:lastModifiedBy>Roman77</cp:lastModifiedBy>
  <cp:revision>4</cp:revision>
  <dcterms:created xsi:type="dcterms:W3CDTF">2013-10-04T19:48:00Z</dcterms:created>
  <dcterms:modified xsi:type="dcterms:W3CDTF">2013-10-04T22:00:00Z</dcterms:modified>
</cp:coreProperties>
</file>