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36.jpeg" ContentType="image/jpeg"/>
  <Override PartName="/word/media/image34.jpeg" ContentType="image/jpeg"/>
  <Override PartName="/word/media/image32.jpeg" ContentType="image/jpeg"/>
  <Override PartName="/word/media/image61.png" ContentType="image/png"/>
  <Override PartName="/word/media/image17.jpeg" ContentType="image/jpeg"/>
  <Override PartName="/word/media/image13.png" ContentType="image/png"/>
  <Override PartName="/word/media/image35.png" ContentType="image/png"/>
  <Override PartName="/word/media/image10.png" ContentType="image/png"/>
  <Override PartName="/word/media/image33.png" ContentType="image/png"/>
  <Override PartName="/word/media/image58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51.jpeg" ContentType="image/jpeg"/>
  <Override PartName="/word/media/image25.png" ContentType="image/png"/>
  <Override PartName="/word/media/image24.png" ContentType="image/png"/>
  <Override PartName="/word/media/image49.png" ContentType="image/png"/>
  <Override PartName="/word/media/image23.png" ContentType="image/png"/>
  <Override PartName="/word/media/image48.png" ContentType="image/png"/>
  <Override PartName="/word/media/image22.png" ContentType="image/png"/>
  <Override PartName="/word/media/image47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media/image19.png" ContentType="image/png"/>
  <Override PartName="/word/media/image18.png" ContentType="image/png"/>
  <Override PartName="/word/media/image6.png" ContentType="image/png"/>
  <Override PartName="/word/media/image70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5.jpeg" ContentType="image/jpeg"/>
  <Override PartName="/word/media/image44.png" ContentType="image/png"/>
  <Override PartName="/word/media/image69.png" ContentType="image/png"/>
  <Override PartName="/word/media/image43.png" ContentType="image/png"/>
  <Override PartName="/word/media/image68.png" ContentType="image/png"/>
  <Override PartName="/word/media/image50.png" ContentType="image/png"/>
  <Override PartName="/word/media/image75.png" ContentType="image/png"/>
  <Override PartName="/word/media/image52.png" ContentType="image/png"/>
  <Override PartName="/word/media/image54.png" ContentType="image/png"/>
  <Override PartName="/word/media/image57.png" ContentType="image/png"/>
  <Override PartName="/word/media/image64.png" ContentType="image/png"/>
  <Override PartName="/word/media/image74.png" ContentType="image/png"/>
  <Override PartName="/word/media/image63.png" ContentType="image/png"/>
  <Override PartName="/word/media/image62.png" ContentType="image/png"/>
  <Override PartName="/word/media/image53.png" ContentType="image/png"/>
  <Override PartName="/word/media/image60.png" ContentType="image/png"/>
  <Override PartName="/word/media/image59.png" ContentType="image/png"/>
  <Override PartName="/word/media/image67.png" ContentType="image/png"/>
  <Override PartName="/word/media/image42.png" ContentType="image/png"/>
  <Override PartName="/word/media/image66.png" ContentType="image/png"/>
  <Override PartName="/word/media/image41.png" ContentType="image/png"/>
  <Override PartName="/word/media/image65.png" ContentType="image/png"/>
  <Override PartName="/word/media/image40.png" ContentType="image/png"/>
  <Override PartName="/word/media/image16.png" ContentType="image/png"/>
  <Override PartName="/word/media/image11.png" ContentType="image/png"/>
  <Override PartName="/word/media/image15.png" ContentType="image/png"/>
  <Override PartName="/word/media/image73.png" ContentType="image/png"/>
  <Override PartName="/word/media/image9.png" ContentType="image/png"/>
  <Override PartName="/word/media/image39.png" ContentType="image/png"/>
  <Override PartName="/word/media/image14.png" ContentType="image/png"/>
  <Override PartName="/word/media/image72.png" ContentType="image/png"/>
  <Override PartName="/word/media/image8.png" ContentType="image/png"/>
  <Override PartName="/word/media/image71.png" ContentType="image/png"/>
  <Override PartName="/word/media/image7.png" ContentType="image/png"/>
  <Override PartName="/word/media/image2.png" ContentType="image/png"/>
  <Override PartName="/word/media/image38.jpeg" ContentType="image/jpeg"/>
  <Override PartName="/word/media/image37.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Рассчитываем ip-адресы сети согласно условиям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Имя устройства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IP-адрес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Шлюз по умолчанию</w:t>
            </w:r>
          </w:p>
        </w:tc>
      </w:tr>
      <w:tr>
        <w:trPr/>
        <w:tc>
          <w:tcPr>
            <w:tcW w:w="3212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ISP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dhcp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172.16.4.14/28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172.16.5.14/28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HQ-RTR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172.16.4.1/28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172.16.4.14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192.168.0.62/26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192.168.0.78/28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192.168.0.86/29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HQ-SRV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192.168.0.1/26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192.168.0.62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HQ-CLI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192.168.0.65/28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192.168.0.78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HQ-SW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192.168.0.81/29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192.168.0.86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BR-RTR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172.16.5.1/28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172.16.5.14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192.168.1.30/27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BR-SRV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192.168.1.1/27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rPr/>
            </w:pPr>
            <w:r>
              <w:rPr/>
              <w:t>192.168.3.30</w:t>
            </w:r>
          </w:p>
        </w:tc>
      </w:tr>
    </w:tbl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1. </w:t>
      </w:r>
      <w:r>
        <w:rPr>
          <w:rFonts w:ascii="Arial" w:hAnsi="Arial"/>
          <w:b/>
          <w:bCs/>
          <w:sz w:val="28"/>
          <w:szCs w:val="28"/>
          <w:lang w:val="ru-RU"/>
        </w:rPr>
        <w:t>Переименовать компьютеры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Настройка имени устройства (делается на всех устройствах)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Заходим под пользователем </w:t>
      </w:r>
      <w:r>
        <w:rPr>
          <w:rFonts w:ascii="Arial" w:hAnsi="Arial"/>
          <w:sz w:val="28"/>
          <w:szCs w:val="28"/>
          <w:lang w:val="en-US"/>
        </w:rPr>
        <w:t xml:space="preserve">root </w:t>
      </w:r>
      <w:r>
        <w:rPr>
          <w:rFonts w:ascii="Arial" w:hAnsi="Arial"/>
          <w:sz w:val="28"/>
          <w:szCs w:val="28"/>
          <w:lang w:val="ru-RU"/>
        </w:rPr>
        <w:t>(рис. 1.1).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en-US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root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,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toor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42862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8"/>
          <w:szCs w:val="28"/>
        </w:rPr>
        <w:t>рис. 1.1</w:t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Для смены имени устройства используется утилита </w:t>
      </w:r>
      <w:r>
        <w:rPr>
          <w:rFonts w:ascii="Arial" w:hAnsi="Arial"/>
          <w:sz w:val="28"/>
          <w:szCs w:val="28"/>
          <w:lang w:val="en-US"/>
        </w:rPr>
        <w:t xml:space="preserve">hostnamectl </w:t>
      </w:r>
      <w:r>
        <w:rPr>
          <w:rFonts w:ascii="Arial" w:hAnsi="Arial"/>
          <w:sz w:val="28"/>
          <w:szCs w:val="28"/>
          <w:lang w:val="ru-RU"/>
        </w:rPr>
        <w:t xml:space="preserve">ввод команды (рис. 1.2): 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hostnamectl set-hostname </w:t>
      </w: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 xml:space="preserve">НОВОЕ_ИМЯ; </w:t>
      </w: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exec bash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9265" cy="53721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5" t="-1080" r="-85" b="-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8"/>
          <w:szCs w:val="28"/>
          <w:lang w:val="ru-RU"/>
        </w:rPr>
        <w:t>Рис. 1.2</w:t>
      </w:r>
    </w:p>
    <w:p>
      <w:pPr>
        <w:pStyle w:val="Normal"/>
        <w:bidi w:val="0"/>
        <w:jc w:val="left"/>
        <w:rPr>
          <w:b/>
          <w:bCs/>
        </w:rPr>
      </w:pPr>
      <w:r>
        <w:rPr>
          <w:rFonts w:ascii="Arial" w:hAnsi="Arial"/>
          <w:b/>
          <w:bCs/>
          <w:sz w:val="28"/>
          <w:szCs w:val="28"/>
          <w:lang w:val="ru-RU"/>
        </w:rPr>
        <w:t xml:space="preserve">ВСЕ УСТРОЙСТВА кроме isp ИМЕНА ПРИСВАИВАЮТСЯ С ДОМЕННЫМ  </w:t>
      </w:r>
      <w:r>
        <w:rPr>
          <w:rFonts w:ascii="Arial" w:hAnsi="Arial"/>
          <w:b/>
          <w:bCs/>
          <w:sz w:val="28"/>
          <w:szCs w:val="28"/>
          <w:u w:val="single"/>
          <w:lang w:val="ru-RU"/>
        </w:rPr>
        <w:t xml:space="preserve">рис.1.3 </w:t>
      </w:r>
      <w:r>
        <w:rPr>
          <w:rFonts w:ascii="Arial" w:hAnsi="Arial"/>
          <w:b/>
          <w:bCs/>
          <w:sz w:val="28"/>
          <w:szCs w:val="28"/>
          <w:lang w:val="ru-RU"/>
        </w:rPr>
        <w:t>(дан в задании «au-team.irpo»)  СУФФИКСОМ КРОМЕ ISP!!!!!</w:t>
      </w:r>
    </w:p>
    <w:p>
      <w:pPr>
        <w:pStyle w:val="Normal"/>
        <w:bidi w:val="0"/>
        <w:jc w:val="center"/>
        <w:rPr>
          <w:b/>
          <w:bCs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390525"/>
            <wp:effectExtent l="0" t="0" r="0" b="0"/>
            <wp:wrapTopAndBottom/>
            <wp:docPr id="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Рис. 1.3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  <w:t>Имя устройства изменено.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  <w:u w:val="single"/>
          <w:lang w:val="ru-RU"/>
        </w:rPr>
      </w:pPr>
      <w:r>
        <w:rPr>
          <w:rFonts w:ascii="Arial" w:hAnsi="Arial"/>
          <w:b/>
          <w:bCs/>
          <w:sz w:val="28"/>
          <w:szCs w:val="28"/>
          <w:u w:val="single"/>
          <w:lang w:val="ru-RU"/>
        </w:rPr>
        <w:t>Данную операцию необходимо сделать на всех устройствах!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  <w:u w:val="single"/>
          <w:lang w:val="ru-RU"/>
        </w:rPr>
      </w:pPr>
      <w:r>
        <w:rPr>
          <w:rFonts w:ascii="Arial" w:hAnsi="Arial"/>
          <w:b/>
          <w:bCs/>
          <w:sz w:val="28"/>
          <w:szCs w:val="28"/>
          <w:u w:val="singl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2. Настройка интернет интерфейсов </w:t>
      </w:r>
      <w:r>
        <w:rPr>
          <w:rFonts w:ascii="Arial" w:hAnsi="Arial"/>
          <w:b/>
          <w:bCs/>
          <w:sz w:val="28"/>
          <w:szCs w:val="28"/>
          <w:lang w:val="en-US"/>
        </w:rPr>
        <w:t>(</w:t>
      </w:r>
      <w:r>
        <w:rPr>
          <w:rFonts w:ascii="Arial" w:hAnsi="Arial"/>
          <w:b/>
          <w:bCs/>
          <w:sz w:val="28"/>
          <w:szCs w:val="28"/>
          <w:lang w:val="ru-RU"/>
        </w:rPr>
        <w:t xml:space="preserve">на </w:t>
      </w:r>
      <w:r>
        <w:rPr>
          <w:rFonts w:ascii="Arial" w:hAnsi="Arial"/>
          <w:b/>
          <w:bCs/>
          <w:sz w:val="28"/>
          <w:szCs w:val="28"/>
          <w:lang w:val="en-US"/>
        </w:rPr>
        <w:t>ISP, HQ-R, BR-R)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1) Проверить название и МАК адреса на соответствие с сетевыми картами, с помощью команды</w:t>
      </w:r>
      <w:r>
        <w:rPr>
          <w:rFonts w:ascii="Arial" w:hAnsi="Arial"/>
          <w:sz w:val="28"/>
          <w:szCs w:val="28"/>
          <w:lang w:val="en-US"/>
        </w:rPr>
        <w:t xml:space="preserve"> ip a </w:t>
      </w:r>
      <w:r>
        <w:rPr>
          <w:rFonts w:ascii="Arial" w:hAnsi="Arial"/>
          <w:sz w:val="28"/>
          <w:szCs w:val="28"/>
        </w:rPr>
        <w:t xml:space="preserve">(рис. 2.1): 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ip -c a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405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8"/>
          <w:szCs w:val="28"/>
          <w:lang w:val="ru-RU"/>
        </w:rPr>
        <w:t>Рис. 2.1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  <w:lang w:val="en-US"/>
        </w:rPr>
        <w:t xml:space="preserve">1- </w:t>
      </w:r>
      <w:r>
        <w:rPr>
          <w:rFonts w:ascii="Arial" w:hAnsi="Arial"/>
          <w:sz w:val="28"/>
          <w:szCs w:val="28"/>
          <w:lang w:val="ru-RU"/>
        </w:rPr>
        <w:t>название интерфейса.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  <w:lang w:val="ru-RU"/>
        </w:rPr>
        <w:t xml:space="preserve">2- </w:t>
      </w:r>
      <w:r>
        <w:rPr>
          <w:rFonts w:ascii="Arial" w:hAnsi="Arial"/>
          <w:sz w:val="28"/>
          <w:szCs w:val="28"/>
          <w:lang w:val="en-US"/>
        </w:rPr>
        <w:t>MAK-</w:t>
      </w:r>
      <w:r>
        <w:rPr>
          <w:rFonts w:ascii="Arial" w:hAnsi="Arial"/>
          <w:sz w:val="28"/>
          <w:szCs w:val="28"/>
          <w:lang w:val="ru-RU"/>
        </w:rPr>
        <w:t>адрес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  <w:lang w:val="ru-RU"/>
        </w:rPr>
        <w:t>в</w:t>
      </w:r>
      <w:r>
        <w:rPr>
          <w:rFonts w:ascii="Arial" w:hAnsi="Arial"/>
          <w:sz w:val="28"/>
          <w:szCs w:val="28"/>
          <w:lang w:val="en-US"/>
        </w:rPr>
        <w:t xml:space="preserve">) </w:t>
      </w:r>
      <w:r>
        <w:rPr>
          <w:rFonts w:ascii="Arial" w:hAnsi="Arial"/>
          <w:sz w:val="28"/>
          <w:szCs w:val="28"/>
          <w:lang w:val="ru-RU"/>
        </w:rPr>
        <w:t xml:space="preserve">Для настройки с помошью nmtui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запускаем настройку интерфейсов командой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nmtui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(рис. 2.2):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nmtui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1821815</wp:posOffset>
            </wp:positionH>
            <wp:positionV relativeFrom="paragraph">
              <wp:posOffset>73660</wp:posOffset>
            </wp:positionV>
            <wp:extent cx="3612515" cy="547370"/>
            <wp:effectExtent l="0" t="0" r="0" b="0"/>
            <wp:wrapTopAndBottom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59" t="-1744" r="-259" b="-1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2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ё) Выбираем пункт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</w:t>
      </w:r>
      <w:r>
        <w:rPr>
          <w:rFonts w:ascii="Arial" w:hAnsi="Arial"/>
          <w:b/>
          <w:bCs/>
          <w:i/>
          <w:iCs/>
          <w:sz w:val="28"/>
          <w:szCs w:val="28"/>
          <w:u w:val="none"/>
          <w:lang w:val="en-US"/>
        </w:rPr>
        <w:t>Edit a connection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 (рис. 2.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3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):</w:t>
      </w:r>
    </w:p>
    <w:p>
      <w:pPr>
        <w:pStyle w:val="Normal"/>
        <w:bidi w:val="0"/>
        <w:jc w:val="left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val="ru-RU"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val="ru-RU"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6880" cy="2353310"/>
            <wp:effectExtent l="0" t="0" r="0" b="0"/>
            <wp:wrapTopAndBottom/>
            <wp:docPr id="6" name="Изображение1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3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Выбираем соединения «Проводное соединение 1»  нажимаем ввод (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Enter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) ( делаем со всем остальными проводными соединениями) (рис. 2.4).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8440" cy="370459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Рис. 2.4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Настраиваем интерфейсы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(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2.5), выберем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Manual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 или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automatic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 в зависимости от необходимости.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867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Рис. 2.5  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нажимаем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Show  (рис.2.6)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напротив необходимой версии протокола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( ipv4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или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ipv6),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настраиваем адресацию (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ip,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 маску, шлюз (при необходимости)  сохраняем нажатием кнопки «ОК»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(рис. 2.7).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786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3105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2.7</w:t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  <w:t>Сохарянем параметры кнопкой «ОК» (рис. 2.8)</w:t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2.8</w:t>
      </w:r>
    </w:p>
    <w:p>
      <w:pPr>
        <w:pStyle w:val="Normal"/>
        <w:bidi w:val="0"/>
        <w:jc w:val="center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Перезапускаем NetworkManager (рис.2.9)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7490" cy="514350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 xml:space="preserve">Проверяем настройку командой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ip a (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2.10).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ascii="Arial" w:hAnsi="Arial"/>
          <w:b/>
          <w:bCs/>
          <w:i/>
          <w:iCs/>
          <w:sz w:val="28"/>
          <w:szCs w:val="28"/>
          <w:u w:val="none"/>
          <w:lang w:val="en-US"/>
        </w:rPr>
        <w:t>ip -с a</w:t>
      </w:r>
      <w:r>
        <w:rPr>
          <w:rFonts w:ascii="Arial" w:hAnsi="Arial"/>
          <w:i w:val="false"/>
          <w:iCs w:val="false"/>
          <w:sz w:val="28"/>
          <w:szCs w:val="28"/>
          <w:u w:val="none"/>
          <w:lang w:val="en-US"/>
        </w:rPr>
        <w:t xml:space="preserve"> </w:t>
      </w:r>
      <w:r>
        <w:rPr>
          <w:rFonts w:eastAsia="Times New Roman" w:cs="Roboto" w:ascii="Arial" w:hAnsi="Arial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1990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Рис.2.10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Настройка адаптеров завершена.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  <w:t>!!!НА HQ-RTR настраиваем только интерфейс смотрящий на ISP!!!!!!!</w:t>
      </w:r>
    </w:p>
    <w:p>
      <w:pPr>
        <w:pStyle w:val="Normal"/>
        <w:bidi w:val="0"/>
        <w:jc w:val="left"/>
        <w:rPr>
          <w:rFonts w:ascii="Arial" w:hAnsi="Arial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  <w:t>Проделываем данную операцию со всеми интерфейсами! На всех устройствах.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  <w:t>3. Включение маршрутизации</w:t>
      </w: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en-US"/>
        </w:rPr>
        <w:t xml:space="preserve"> </w:t>
      </w: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  <w:t>маршрутизаторах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Включаем forwarding для IPv4 посредством редактирования файла по пути /etc/net/sysctl.conf (рис. 3.1):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nano /etc/net/sysctl.conf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val="ru-RU" w:eastAsia="ru-RU"/>
        </w:rPr>
      </w:pPr>
      <w:r>
        <w:rPr>
          <w:rFonts w:eastAsia="Times New Roman" w:cs="Roboto"/>
          <w:color w:val="1D2125"/>
          <w:kern w:val="0"/>
          <w:lang w:val="ru-RU"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6085" cy="535940"/>
            <wp:effectExtent l="0" t="0" r="0" b="0"/>
            <wp:wrapTopAndBottom/>
            <wp:docPr id="1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3.1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меняем параметр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net.ipv4.ip_forward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=0 на 1. (рис. 3.2).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0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3.2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сохраняем изменения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ctrl+o, 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Выходим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ctrl+x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Вводим команду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sysctl -p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4. Выполняется для настройки доступа в Интернет из сетей (настраивается на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ISP, HQ-R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и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BR-R)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: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val="ru-RU" w:eastAsia="ru-RU"/>
        </w:rPr>
      </w:pPr>
      <w:r>
        <w:rPr>
          <w:rFonts w:eastAsia="Times New Roman" w:cs="Roboto"/>
          <w:color w:val="1D2125"/>
          <w:kern w:val="0"/>
          <w:lang w:val="ru-RU"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Включаем и добавляем в автозагрузку службу nftables (рис. 4.1):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val="ru-RU" w:eastAsia="ru-RU"/>
        </w:rPr>
      </w:pPr>
      <w:r>
        <w:rPr>
          <w:rFonts w:eastAsia="Times New Roman" w:cs="Roboto"/>
          <w:color w:val="1D2125"/>
          <w:kern w:val="0"/>
          <w:lang w:val="ru-RU"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systemctl enable --now nftables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val="ru-RU" w:eastAsia="ru-RU"/>
        </w:rPr>
      </w:pPr>
      <w:r>
        <w:rPr>
          <w:rFonts w:eastAsia="Times New Roman" w:cs="Roboto"/>
          <w:color w:val="1D2125"/>
          <w:kern w:val="0"/>
          <w:lang w:val="ru-RU"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2475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4.1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val="ru-RU" w:eastAsia="ru-RU"/>
        </w:rPr>
      </w:pPr>
      <w:r>
        <w:rPr>
          <w:rFonts w:eastAsia="Times New Roman" w:cs="Roboto"/>
          <w:color w:val="1D2125"/>
          <w:kern w:val="0"/>
          <w:lang w:val="ru-RU"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Необходимо настроить файл конфигурации находящийся по адресу /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etc/nftables/nftables.nft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4.2):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en-US" w:eastAsia="ru-RU"/>
        </w:rPr>
        <w:t>nano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 xml:space="preserve"> /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en-US" w:eastAsia="ru-RU"/>
        </w:rPr>
        <w:t xml:space="preserve">etc/nftables/nftables.nft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7295" cy="370205"/>
            <wp:effectExtent l="0" t="0" r="0" b="0"/>
            <wp:wrapTopAndBottom/>
            <wp:docPr id="1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4.2</w:t>
      </w:r>
    </w:p>
    <w:p>
      <w:pPr>
        <w:pStyle w:val="Normal"/>
        <w:bidi w:val="0"/>
        <w:jc w:val="center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Далее необходимо добавить следующие таблицы и параметры (рис 4.3):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table inet nat {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ab/>
        <w:t>chain postrouting {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ab/>
        <w:tab/>
        <w:t>type nat hook postrouting priority srcnat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;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ab/>
        <w:tab/>
        <w:t xml:space="preserve">oifname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“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ens19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”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masquerade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ab/>
        <w:tab/>
        <w:t>}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en-US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}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8345"/>
            <wp:effectExtent l="0" t="0" r="0" b="0"/>
            <wp:wrapTopAndBottom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4.3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Сохраняем конфигурацию и пере запускаем службу systemctl restart nftables (рис. 4.4):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systemctl restart nftables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0290" cy="533400"/>
            <wp:effectExtent l="0" t="0" r="0" b="0"/>
            <wp:wrapTopAndBottom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4.4</w:t>
      </w:r>
    </w:p>
    <w:p>
      <w:pPr>
        <w:pStyle w:val="Normal"/>
        <w:bidi w:val="0"/>
        <w:jc w:val="center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Настраиваем по аналогии на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HQ-R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и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BR-R!</w:t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5. Настройка VLAN (ТОЛЬКО НА HQ-RTR)!!!</w:t>
      </w:r>
    </w:p>
    <w:p>
      <w:pPr>
        <w:pStyle w:val="BodyText"/>
        <w:shd w:val="clear" w:fill="FFFFFF"/>
        <w:spacing w:lineRule="auto" w:line="240" w:before="280" w:after="0"/>
        <w:jc w:val="left"/>
        <w:rPr>
          <w:b w:val="false"/>
          <w:bCs w:val="false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u w:val="none"/>
          <w:lang w:val="ru-RU" w:eastAsia="ru-RU"/>
        </w:rPr>
        <w:t>Добавляем в автозагрузку и запускаем (рис. 5.2)</w:t>
      </w:r>
    </w:p>
    <w:p>
      <w:pPr>
        <w:pStyle w:val="BodyText"/>
        <w:shd w:val="clear" w:fill="FFFFFF"/>
        <w:spacing w:lineRule="auto" w:line="240" w:before="280" w:after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/>
        <w:t>systemctl enable --now openvswitch</w:t>
      </w:r>
    </w:p>
    <w:p>
      <w:pPr>
        <w:pStyle w:val="BodyText"/>
        <w:shd w:val="clear" w:fill="FFFFFF"/>
        <w:spacing w:lineRule="auto" w:line="240" w:before="280" w:after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BodyText"/>
        <w:widowControl/>
        <w:spacing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0895"/>
            <wp:effectExtent l="0" t="0" r="0" b="0"/>
            <wp:wrapSquare wrapText="bothSides"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Roboto Mono;monospace" w:hAnsi="Roboto Mono;monospace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  <w:t>Рис.5.2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424242"/>
          <w:spacing w:val="0"/>
          <w:sz w:val="24"/>
        </w:rPr>
        <w:t>С</w:t>
      </w:r>
      <w:r>
        <w:rPr>
          <w:rFonts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оздаем мост (виртуальный коммутатор</w:t>
      </w:r>
      <w:r>
        <w:rPr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) </w:t>
      </w:r>
      <w:r>
        <w:rPr>
          <w:rStyle w:val="Style10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hq-sw, Добавляем порт ens20 к </w:t>
      </w:r>
      <w:r>
        <w:rPr>
          <w:rStyle w:val="Strong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hq-sw </w:t>
      </w:r>
      <w:r>
        <w:rPr>
          <w:rStyle w:val="Style10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и назначаем ему vlan100, Добавляем порт ens21 к </w:t>
      </w:r>
      <w:r>
        <w:rPr>
          <w:rStyle w:val="Strong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hq-sw </w:t>
      </w:r>
      <w:r>
        <w:rPr>
          <w:rStyle w:val="Style10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и назначаем ему vlan200, Добавляем порт ens22 к </w:t>
      </w:r>
      <w:r>
        <w:rPr>
          <w:rStyle w:val="Strong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hq-sw </w:t>
      </w:r>
      <w:r>
        <w:rPr>
          <w:rStyle w:val="Style10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и назначаем ему vlan999, </w:t>
      </w:r>
      <w:r>
        <w:rPr>
          <w:rStyle w:val="Style10"/>
          <w:rFonts w:eastAsia="Times New Roman" w:cs="Roboto" w:ascii="Roboto;sans-serif" w:hAnsi="Roboto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  <w:t xml:space="preserve">Добавляем внутренний порт vlan100,  vlan200, vlan999 к мосту </w:t>
      </w:r>
      <w:r>
        <w:rPr>
          <w:rStyle w:val="Strong"/>
          <w:rFonts w:eastAsia="Times New Roman" w:cs="Roboto" w:ascii="Roboto;sans-serif" w:hAnsi="Roboto;sans-serif"/>
          <w:b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  <w:t>hq-sw</w:t>
      </w:r>
      <w:r>
        <w:rPr>
          <w:rStyle w:val="Style10"/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  <w:t xml:space="preserve"> (рис. 5.3).</w:t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>
          <w:rStyle w:val="Style10"/>
          <w:rFonts w:ascii="Nimbus Roman" w:hAnsi="Nimbus Roman" w:eastAsia="NSimSun" w:cs="Arial Unicode MS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</w:pPr>
      <w:r>
        <w:rPr>
          <w:rFonts w:eastAsia="NSimSun" w:cs="Arial Unicode MS"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2"/>
          <w:sz w:val="28"/>
          <w:szCs w:val="28"/>
          <w:lang w:val="ru-RU" w:eastAsia="zh-CN" w:bidi="hi-IN"/>
        </w:rPr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yle10"/>
          <w:rFonts w:eastAsia="NSimSun" w:cs="Arial Unicode MS" w:ascii="Nimbus Roman" w:hAnsi="Nimbus Roman"/>
          <w:b/>
          <w:bCs/>
          <w:i/>
          <w:iCs/>
          <w:color w:val="000000"/>
          <w:kern w:val="2"/>
          <w:sz w:val="28"/>
          <w:szCs w:val="28"/>
          <w:lang w:val="ru-RU" w:eastAsia="zh-CN" w:bidi="hi-IN"/>
        </w:rPr>
        <w:t>ovs-vsctl add-br hq-sw</w:t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yle10"/>
          <w:rFonts w:eastAsia="NSimSun" w:cs="Arial Unicode MS" w:ascii="Nimbus Roman" w:hAnsi="Nimbus Roman"/>
          <w:b/>
          <w:bCs/>
          <w:i/>
          <w:iCs/>
          <w:color w:val="000000"/>
          <w:kern w:val="2"/>
          <w:sz w:val="28"/>
          <w:szCs w:val="28"/>
          <w:lang w:val="ru-RU" w:eastAsia="zh-CN" w:bidi="hi-IN"/>
        </w:rPr>
        <w:t>ovs-vsctl add-port hq-sw ens20  tag=100</w:t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yle10"/>
          <w:rFonts w:eastAsia="NSimSun" w:cs="Arial Unicode MS" w:ascii="Nimbus Roman" w:hAnsi="Nimbus Roman"/>
          <w:b/>
          <w:bCs/>
          <w:i/>
          <w:iCs/>
          <w:color w:val="000000"/>
          <w:kern w:val="2"/>
          <w:sz w:val="28"/>
          <w:szCs w:val="28"/>
          <w:lang w:val="ru-RU" w:eastAsia="zh-CN" w:bidi="hi-IN"/>
        </w:rPr>
        <w:t>ovs-vsctl add-port hq-sw ens21 tag=200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ovs-vsctl add-port hq-sw ens22 tag=999</w:t>
      </w:r>
    </w:p>
    <w:p>
      <w:pPr>
        <w:pStyle w:val="BodyText"/>
        <w:shd w:val="clear" w:fill="FFFFFF"/>
        <w:spacing w:lineRule="auto" w:line="240" w:before="52" w:after="0"/>
        <w:jc w:val="left"/>
        <w:rPr/>
      </w:pPr>
      <w:r>
        <w:rPr>
          <w:rStyle w:val="Style10"/>
          <w:rFonts w:eastAsia="Times New Roman" w:cs="Roboto" w:ascii="Roboto;sans-serif" w:hAnsi="Roboto;sans-serif"/>
          <w:b/>
          <w:bCs/>
          <w:i/>
          <w:iCs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  <w:t>ovs-vsctl add-port hq-sw vlan100 tag=100 -- set interface vlan100 type=internal</w:t>
      </w:r>
    </w:p>
    <w:p>
      <w:pPr>
        <w:pStyle w:val="BodyText"/>
        <w:shd w:val="clear" w:fill="FFFFFF"/>
        <w:spacing w:lineRule="auto" w:line="240" w:before="52" w:after="0"/>
        <w:jc w:val="left"/>
        <w:rPr/>
      </w:pPr>
      <w:r>
        <w:rPr>
          <w:rStyle w:val="Style10"/>
          <w:rFonts w:eastAsia="Times New Roman" w:cs="Roboto" w:ascii="Roboto;sans-serif" w:hAnsi="Roboto;sans-serif"/>
          <w:b/>
          <w:bCs/>
          <w:i/>
          <w:iCs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  <w:t>ovs-vsctl add-port hq-sw vlan200 tag=200 -- set interface vlan200 type=internal</w:t>
      </w:r>
    </w:p>
    <w:p>
      <w:pPr>
        <w:pStyle w:val="BodyText"/>
        <w:shd w:val="clear" w:fill="FFFFFF"/>
        <w:spacing w:lineRule="auto" w:line="240" w:before="52" w:after="0"/>
        <w:jc w:val="left"/>
        <w:rPr/>
      </w:pPr>
      <w:r>
        <w:rPr>
          <w:rStyle w:val="Style10"/>
          <w:rFonts w:eastAsia="Times New Roman" w:cs="Roboto" w:ascii="Roboto;sans-serif" w:hAnsi="Roboto;sans-serif"/>
          <w:b/>
          <w:bCs/>
          <w:i/>
          <w:iCs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  <w:t>ovs-vsctl add-port hq-sw vlan999 tag=999 -- set interface vlan999 type=internal</w:t>
      </w:r>
    </w:p>
    <w:p>
      <w:pPr>
        <w:pStyle w:val="BodyText"/>
        <w:widowControl/>
        <w:spacing w:before="0" w:after="0"/>
        <w:ind w:hanging="0" w:left="0" w:right="0"/>
        <w:rPr>
          <w:rFonts w:ascii="Arial" w:hAnsi="Arial"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Arial" w:hAnsi="Arial"/>
          <w:b/>
          <w:bCs/>
          <w:i w:val="false"/>
          <w:iCs w:val="false"/>
          <w:sz w:val="28"/>
          <w:szCs w:val="28"/>
          <w:lang w:val="ru-RU"/>
        </w:rPr>
      </w:r>
    </w:p>
    <w:p>
      <w:pPr>
        <w:pStyle w:val="BodyText"/>
        <w:shd w:val="clear" w:fill="FFFFFF"/>
        <w:spacing w:lineRule="auto" w:line="240" w:before="223" w:after="0"/>
        <w:jc w:val="center"/>
        <w:rPr/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0130"/>
            <wp:effectExtent l="0" t="0" r="0" b="0"/>
            <wp:wrapTopAndBottom/>
            <wp:docPr id="21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Roboto;sans-serif" w:hAnsi="Roboto;sans-serif"/>
          <w:b w:val="false"/>
          <w:bCs/>
          <w:i w:val="false"/>
          <w:iCs w:val="false"/>
          <w:caps w:val="false"/>
          <w:smallCaps w:val="false"/>
          <w:color w:val="424242"/>
          <w:spacing w:val="0"/>
          <w:kern w:val="0"/>
          <w:sz w:val="24"/>
          <w:szCs w:val="28"/>
          <w:u w:val="none"/>
          <w:lang w:val="ru-RU" w:eastAsia="ru-RU"/>
        </w:rPr>
        <w:t>Рис.5.3</w:t>
      </w:r>
    </w:p>
    <w:p>
      <w:pPr>
        <w:pStyle w:val="BodyText"/>
        <w:shd w:val="clear" w:fill="FFFFFF"/>
        <w:spacing w:lineRule="auto" w:line="240" w:before="52" w:after="0"/>
        <w:jc w:val="left"/>
        <w:rPr>
          <w:rStyle w:val="Style10"/>
          <w:rFonts w:ascii="Roboto;sans-serif" w:hAnsi="Roboto;sans-serif" w:eastAsia="Times New Roman" w:cs="Roboto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</w:pPr>
      <w:r>
        <w:rPr>
          <w:rFonts w:eastAsia="Times New Roman" w:cs="Roboto" w:ascii="Roboto;sans-serif" w:hAnsi="Roboto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u w:val="none"/>
          <w:lang w:val="ru-RU" w:eastAsia="ru-RU" w:bidi="hi-IN"/>
        </w:rPr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rong"/>
          <w:rFonts w:eastAsia="NSimSun" w:cs="Arial Unicode MS"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lang w:val="ru-RU" w:eastAsia="zh-CN" w:bidi="hi-IN"/>
        </w:rPr>
        <w:t>Перезагружаем openvswitch и NetworkManager</w:t>
      </w:r>
      <w:r>
        <w:rPr>
          <w:rStyle w:val="Strong"/>
          <w:rFonts w:eastAsia="NSimSun" w:cs="Arial Unicode MS" w:ascii="Roboto;sans-serif" w:hAnsi="Roboto;sans-serif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lang w:val="ru-RU" w:eastAsia="zh-CN" w:bidi="hi-IN"/>
        </w:rPr>
        <w:t xml:space="preserve"> (рис.5.4)</w:t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rong"/>
          <w:rFonts w:eastAsia="NSimSun" w:cs="Arial Unicode MS" w:ascii="Roboto;sans-serif" w:hAnsi="Roboto;sans-serif"/>
          <w:i/>
          <w:iCs/>
          <w:caps w:val="false"/>
          <w:smallCaps w:val="false"/>
          <w:color w:val="000000"/>
          <w:spacing w:val="0"/>
          <w:kern w:val="2"/>
          <w:sz w:val="24"/>
          <w:szCs w:val="24"/>
          <w:lang w:val="ru-RU" w:eastAsia="zh-CN" w:bidi="hi-IN"/>
        </w:rPr>
        <w:t>systemctl restart openvswitch</w:t>
      </w:r>
    </w:p>
    <w:p>
      <w:pPr>
        <w:pStyle w:val="BodyText"/>
        <w:widowControl/>
        <w:suppressAutoHyphens w:val="true"/>
        <w:overflowPunct w:val="true"/>
        <w:bidi w:val="0"/>
        <w:spacing w:before="0" w:after="0"/>
        <w:ind w:hanging="0" w:left="0" w:right="0"/>
        <w:jc w:val="left"/>
        <w:rPr/>
      </w:pPr>
      <w:r>
        <w:rPr>
          <w:rStyle w:val="Strong"/>
          <w:rFonts w:eastAsia="NSimSun" w:cs="Arial Unicode MS" w:ascii="Roboto;sans-serif" w:hAnsi="Roboto;sans-serif"/>
          <w:i/>
          <w:iCs/>
          <w:caps w:val="false"/>
          <w:smallCaps w:val="false"/>
          <w:color w:val="000000"/>
          <w:spacing w:val="0"/>
          <w:kern w:val="2"/>
          <w:sz w:val="24"/>
          <w:szCs w:val="24"/>
          <w:lang w:val="ru-RU" w:eastAsia="zh-CN" w:bidi="hi-IN"/>
        </w:rPr>
        <w:t>systemctl restart NetworkManager</w:t>
      </w:r>
    </w:p>
    <w:p>
      <w:pPr>
        <w:pStyle w:val="BodyText"/>
        <w:widowControl/>
        <w:spacing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9890" cy="552450"/>
            <wp:effectExtent l="0" t="0" r="0" b="0"/>
            <wp:wrapTopAndBottom/>
            <wp:docPr id="22" name="Изображение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Roboto Mono;monospace" w:hAnsi="Roboto Mono;monospace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  <w:t>Рис.5.4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Включаем мост (рис. 5.6)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Roboto;sans-serif" w:hAnsi="Roboto;sans-serif"/>
          <w:b/>
          <w:bCs/>
          <w:i/>
          <w:iCs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Style w:val="Strong"/>
          <w:rFonts w:ascii="Roboto;sans-serif" w:hAnsi="Roboto;sans-serif"/>
          <w:b/>
          <w:bCs/>
          <w:i/>
          <w:iCs/>
          <w:caps w:val="false"/>
          <w:smallCaps w:val="false"/>
          <w:color w:val="000000"/>
          <w:spacing w:val="0"/>
          <w:sz w:val="24"/>
        </w:rPr>
        <w:t>ip link set hq-sw up</w:t>
      </w:r>
    </w:p>
    <w:p>
      <w:pPr>
        <w:pStyle w:val="BodyText"/>
        <w:widowControl/>
        <w:spacing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7840" cy="342900"/>
            <wp:effectExtent l="0" t="0" r="0" b="0"/>
            <wp:wrapTopAndBottom/>
            <wp:docPr id="23" name="Изображение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Roboto;sans-serif" w:hAnsi="Roboto;sans-serif"/>
          <w:b/>
          <w:i w:val="false"/>
          <w:caps w:val="false"/>
          <w:smallCaps w:val="false"/>
          <w:color w:val="000000"/>
          <w:spacing w:val="0"/>
          <w:sz w:val="24"/>
        </w:rPr>
        <w:t>Рис.5.6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Создаем скрипт для настройки и восстановления настройки ip-адресов VLAN после перезагрузки!!!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 w:val="false"/>
          <w:bCs w:val="false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 w:val="false"/>
          <w:bCs w:val="false"/>
          <w:kern w:val="0"/>
          <w:sz w:val="28"/>
          <w:szCs w:val="28"/>
          <w:lang w:eastAsia="ru-RU"/>
        </w:rPr>
        <w:t>создаем скрипт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 xml:space="preserve">nano ip.sh  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1565" cy="400050"/>
            <wp:effectExtent l="0" t="0" r="0" b="0"/>
            <wp:wrapTopAndBottom/>
            <wp:docPr id="24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 w:val="false"/>
          <w:bCs w:val="false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 w:val="false"/>
          <w:bCs w:val="false"/>
          <w:kern w:val="0"/>
          <w:sz w:val="28"/>
          <w:szCs w:val="28"/>
          <w:lang w:eastAsia="ru-RU"/>
        </w:rPr>
        <w:t>пишем текст скрипта: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#!/bin/bash/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ip a add 192.168.0.62/26 dev vlan100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ip a add 192.168.0.78/28 dev vlan200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Style w:val="Strong"/>
          <w:rFonts w:eastAsia="Times New Roman" w:cs="Roboto" w:ascii="Arial" w:hAnsi="Arial"/>
          <w:b/>
          <w:bCs/>
          <w:i/>
          <w:iCs/>
          <w:caps w:val="false"/>
          <w:smallCaps w:val="false"/>
          <w:color w:val="000000"/>
          <w:spacing w:val="0"/>
          <w:kern w:val="0"/>
          <w:sz w:val="28"/>
          <w:szCs w:val="28"/>
          <w:u w:val="none"/>
          <w:lang w:val="ru-RU" w:eastAsia="ru-RU"/>
        </w:rPr>
        <w:t>ip a add 192.168.0.86/29 dev vlan999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 w:val="false"/>
          <w:bCs w:val="false"/>
          <w:kern w:val="0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8315" cy="737870"/>
            <wp:effectExtent l="0" t="0" r="0" b="0"/>
            <wp:wrapTopAndBottom/>
            <wp:docPr id="25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kern w:val="0"/>
          <w:sz w:val="28"/>
          <w:szCs w:val="28"/>
          <w:lang w:eastAsia="ru-RU"/>
        </w:rPr>
        <w:t>заходим добавляем запуск при загрузке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nano `/.bashrc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8290" cy="390525"/>
            <wp:effectExtent l="0" t="0" r="0" b="0"/>
            <wp:wrapTopAndBottom/>
            <wp:docPr id="26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kern w:val="0"/>
          <w:sz w:val="28"/>
          <w:szCs w:val="28"/>
          <w:lang w:eastAsia="ru-RU"/>
        </w:rPr>
        <w:t>добавляем строчку, и сохраняем.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t>bash ip.sh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115" cy="3171190"/>
            <wp:effectExtent l="0" t="0" r="0" b="0"/>
            <wp:wrapTopAndBottom/>
            <wp:docPr id="27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b w:val="false"/>
          <w:bCs w:val="false"/>
          <w:i w:val="false"/>
          <w:i w:val="false"/>
          <w:iCs w:val="false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eastAsia="ru-RU"/>
        </w:rPr>
        <w:t>Запускаем скрипт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i/>
          <w:iCs/>
          <w:color w:val="000000"/>
          <w:kern w:val="0"/>
          <w:sz w:val="28"/>
          <w:szCs w:val="28"/>
          <w:lang w:eastAsia="ru-RU"/>
        </w:rPr>
        <w:t>bash ip.sh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rFonts w:ascii="Arial" w:hAnsi="Arial" w:eastAsia="Times New Roman" w:cs="Roboto"/>
          <w:b/>
          <w:bCs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kern w:val="0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5790" cy="409575"/>
            <wp:effectExtent l="0" t="0" r="0" b="0"/>
            <wp:wrapTopAndBottom/>
            <wp:docPr id="28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i/>
          <w:i/>
          <w:iCs/>
          <w:color w:val="000000"/>
        </w:rPr>
      </w:pPr>
      <w:r>
        <w:rPr>
          <w:rFonts w:eastAsia="Times New Roman" w:cs="Roboto" w:ascii="Arial" w:hAnsi="Arial"/>
          <w:b/>
          <w:bCs/>
          <w:i/>
          <w:iCs/>
          <w:color w:val="000000"/>
          <w:kern w:val="0"/>
          <w:sz w:val="28"/>
          <w:szCs w:val="28"/>
          <w:lang w:eastAsia="ru-RU"/>
        </w:rPr>
        <w:t>Внимание!!!! при перезагрузки службы NM настройка IP слетают необходи</w:t>
      </w:r>
      <w:r>
        <w:rPr>
          <w:rFonts w:eastAsia="Times New Roman" w:cs="Roboto" w:ascii="Arial" w:hAnsi="Arial"/>
          <w:b/>
          <w:bCs/>
          <w:i/>
          <w:iCs/>
          <w:color w:val="000000"/>
          <w:kern w:val="0"/>
          <w:sz w:val="28"/>
          <w:szCs w:val="28"/>
          <w:lang w:val="ru-RU" w:eastAsia="ru-RU" w:bidi="hi-IN"/>
        </w:rPr>
        <w:t xml:space="preserve">мо </w:t>
      </w:r>
      <w:r>
        <w:rPr>
          <w:rStyle w:val="Strong"/>
          <w:rFonts w:eastAsia="Times New Roman" w:cs="Roboto" w:ascii="Arial" w:hAnsi="Arial"/>
          <w:b/>
          <w:bCs/>
          <w:i/>
          <w:iCs/>
          <w:color w:val="000000"/>
          <w:kern w:val="0"/>
          <w:sz w:val="28"/>
          <w:szCs w:val="28"/>
          <w:lang w:val="ru-RU" w:eastAsia="ru-RU" w:bidi="hi-IN"/>
        </w:rPr>
        <w:t>необходимо в ручную запустить скрипт ip.sh или перегрузить ПК.</w:t>
      </w:r>
    </w:p>
    <w:p>
      <w:pPr>
        <w:pStyle w:val="Normal"/>
        <w:shd w:val="clear" w:fill="FFFFFF"/>
        <w:bidi w:val="0"/>
        <w:spacing w:lineRule="auto" w:line="240" w:before="0" w:after="52"/>
        <w:jc w:val="left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b/>
          <w:bCs/>
          <w:i/>
          <w:iCs/>
        </w:rPr>
        <w:t xml:space="preserve">6. </w:t>
      </w:r>
      <w:r>
        <w:rPr/>
        <w:t xml:space="preserve"> </w:t>
      </w:r>
      <w:r>
        <w:rPr>
          <w:rFonts w:eastAsia="Times New Roman" w:cs="Times New Roman" w:ascii="Arial" w:hAnsi="Arial"/>
          <w:b/>
          <w:bCs/>
          <w:color w:val="1D2125"/>
          <w:kern w:val="0"/>
          <w:sz w:val="28"/>
          <w:szCs w:val="28"/>
          <w:lang w:eastAsia="ru-RU"/>
        </w:rPr>
        <w:t>Настройте локальные учётные записи на устройствах в соответствии с заданием (на серверах пользователь sshuser c id 1010, на маршрутизаторах net_admin)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Times New Roman" w:ascii="Arial" w:hAnsi="Arial"/>
          <w:b/>
          <w:bCs/>
          <w:color w:val="1D2125"/>
          <w:kern w:val="0"/>
          <w:sz w:val="28"/>
          <w:szCs w:val="28"/>
          <w:lang w:eastAsia="ru-RU"/>
        </w:rPr>
        <w:t>Cервера (рис.6.1)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adduser sshuser -u 1010 -s /bin/bash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passwd sshuser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P@ssw0rd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P@ssw0rd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usermod -aG wheel sshuser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echo "sshuser ALL=(ALL) NOPASSWD: ALL" &gt;&gt; /etc/sudoers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hd w:val="clear" w:fill="FFFFFF"/>
        <w:spacing w:lineRule="auto" w:line="240" w:before="0" w:after="52"/>
        <w:jc w:val="center"/>
        <w:rPr>
          <w:b/>
          <w:bCs/>
          <w:i/>
          <w:i/>
          <w:iCs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065" cy="3352165"/>
            <wp:effectExtent l="0" t="0" r="0" b="0"/>
            <wp:wrapTopAndBottom/>
            <wp:docPr id="29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>рис.6.1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Times New Roman" w:ascii="Arial" w:hAnsi="Arial"/>
          <w:b/>
          <w:bCs/>
          <w:color w:val="1D2125"/>
          <w:kern w:val="0"/>
          <w:sz w:val="28"/>
          <w:szCs w:val="28"/>
          <w:lang w:eastAsia="ru-RU"/>
        </w:rPr>
        <w:t>Маршрутизатор (рис.6.2)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adduser net_admin -s /bin/bash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passwd net_admin 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P@$$word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P@$$word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usermod -aG wheel net_admin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  <w:t>echo "net_admin ALL=(ALL:ALL) NOPASSWD: ALL" &gt;&gt; /etc/sudoers</w:t>
      </w:r>
    </w:p>
    <w:p>
      <w:pPr>
        <w:pStyle w:val="Normal"/>
        <w:shd w:val="clear" w:fill="FFFFFF"/>
        <w:spacing w:lineRule="auto" w:line="240" w:before="0" w:after="52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shd w:val="clear" w:fill="FFFFFF"/>
        <w:spacing w:lineRule="auto" w:line="240" w:before="0" w:after="52"/>
        <w:jc w:val="center"/>
        <w:rPr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3380740"/>
            <wp:effectExtent l="0" t="0" r="0" b="0"/>
            <wp:wrapTopAndBottom/>
            <wp:docPr id="3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Рис. 6.2</w:t>
      </w:r>
    </w:p>
    <w:p>
      <w:pPr>
        <w:pStyle w:val="Heading3"/>
        <w:spacing w:before="0" w:after="140"/>
        <w:ind w:hanging="0" w:left="0" w:right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6. Настраиваем GRE-туннель между HQ-R и BR-R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запускаем настройку интерфейсов командой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nmtui </w:t>
      </w: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(рис. 6.1):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nmtui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1821815</wp:posOffset>
            </wp:positionH>
            <wp:positionV relativeFrom="paragraph">
              <wp:posOffset>73660</wp:posOffset>
            </wp:positionV>
            <wp:extent cx="3612515" cy="376555"/>
            <wp:effectExtent l="0" t="0" r="0" b="0"/>
            <wp:wrapTopAndBottom/>
            <wp:docPr id="31" name="Изображение6 Копия 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6 Копия 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67" t="-2166" r="-267" b="-2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1</w:t>
      </w:r>
    </w:p>
    <w:p>
      <w:pPr>
        <w:pStyle w:val="Normal"/>
        <w:bidi w:val="0"/>
        <w:jc w:val="center"/>
        <w:rPr>
          <w:rFonts w:eastAsia="Times New Roman" w:cs="Roboto"/>
          <w:color w:val="1D2125"/>
          <w:kern w:val="0"/>
          <w:lang w:val="en-US" w:eastAsia="ru-RU"/>
        </w:rPr>
      </w:pPr>
      <w:r>
        <w:rPr>
          <w:rFonts w:eastAsia="Times New Roman" w:cs="Roboto"/>
          <w:color w:val="1D2125"/>
          <w:kern w:val="0"/>
          <w:lang w:val="en-US"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Выбираем "Edit a connection"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6.2)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: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28850" cy="2095500"/>
            <wp:effectExtent l="0" t="0" r="0" b="0"/>
            <wp:wrapTopAndBottom/>
            <wp:docPr id="32" name="Изображение2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6.2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Выбираем "Add" (рис.6.3):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3585" cy="1562100"/>
            <wp:effectExtent l="0" t="0" r="0" b="0"/>
            <wp:wrapTopAndBottom/>
            <wp:docPr id="33" name="Изображение28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8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6.3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Выбираем "IP tunnel" (рис. 6.4):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2047875"/>
            <wp:effectExtent l="0" t="0" r="0" b="0"/>
            <wp:wrapTopAndBottom/>
            <wp:docPr id="34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6.4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Задаём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и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мя т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унеля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 tun1 -&gt; в "Режим работы" выбираем "GRE" -&gt; в "Родительский" указываем интерфейс ens19 (в сторону ISP) -&gt; задаём "Локальный IP" -&gt; задаём "Удалённый IP" ,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Переходим к  конфигурации IPv4 , задаём параметр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 “Manual”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прописываем адреса IPv4 для туннеля -&gt; нажимаем "ОК"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(рис. 6.5):</w:t>
      </w:r>
    </w:p>
    <w:p>
      <w:pPr>
        <w:pStyle w:val="Normal"/>
        <w:bidi w:val="0"/>
        <w:jc w:val="left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6.5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4201795"/>
            <wp:effectExtent l="0" t="0" r="0" b="0"/>
            <wp:wrapTopAndBottom/>
            <wp:docPr id="35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Выходим из редактирования туннеля «&lt;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Back&gt;”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(рис. 5.7)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84375" cy="3710940"/>
            <wp:effectExtent l="0" t="0" r="0" b="0"/>
            <wp:wrapTopAndBottom/>
            <wp:docPr id="36" name="Изображение3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5.7</w:t>
      </w:r>
    </w:p>
    <w:p>
      <w:pPr>
        <w:pStyle w:val="Normal"/>
        <w:bidi w:val="0"/>
        <w:jc w:val="center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заходим в раздел «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Activete a connection”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(рис. 5.8)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4075" cy="2114550"/>
            <wp:effectExtent l="0" t="0" r="0" b="0"/>
            <wp:wrapTopAndBottom/>
            <wp:docPr id="37" name="Изображение3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5.8</w:t>
      </w:r>
    </w:p>
    <w:p>
      <w:pPr>
        <w:pStyle w:val="Normal"/>
        <w:bidi w:val="0"/>
        <w:jc w:val="center"/>
        <w:rPr>
          <w:rFonts w:eastAsia="Times New Roman" w:cs="Roboto"/>
          <w:color w:val="1D2125"/>
          <w:kern w:val="0"/>
          <w:lang w:eastAsia="ru-RU"/>
        </w:rPr>
      </w:pPr>
      <w:r>
        <w:rPr>
          <w:rFonts w:eastAsia="Times New Roman" w:cs="Roboto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Выбираем туннель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tun1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(параметр стоит «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Deactivate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»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)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и нажимаем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enter,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выберем снова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 tun1  (*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параметр стоит «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Activate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»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)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и нажимаем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5.9)</w:t>
      </w:r>
    </w:p>
    <w:p>
      <w:pPr>
        <w:pStyle w:val="Normal"/>
        <w:bidi w:val="0"/>
        <w:jc w:val="center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8500" cy="5362575"/>
            <wp:effectExtent l="0" t="0" r="0" b="0"/>
            <wp:wrapTopAndBottom/>
            <wp:docPr id="38" name="Изображение3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5.9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Выходим из раздела «&lt;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Back&gt;”.</w:t>
      </w:r>
    </w:p>
    <w:p>
      <w:pPr>
        <w:pStyle w:val="Normal"/>
        <w:bidi w:val="0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en-US" w:eastAsia="ru-RU"/>
        </w:rPr>
        <w:t xml:space="preserve">Для корректной работы протокола динамической маршрутизации требуется увеличить параметр TTL на интерфейсе туннеля </w:t>
      </w:r>
      <w:r>
        <w:rPr>
          <w:rFonts w:ascii="Arial" w:hAnsi="Arial"/>
          <w:sz w:val="28"/>
          <w:szCs w:val="28"/>
          <w:lang w:val="ru-RU" w:eastAsia="ru-RU"/>
        </w:rPr>
        <w:t>используется команда (рис. 6.10)</w:t>
      </w:r>
      <w:r>
        <w:rPr>
          <w:rFonts w:ascii="Arial" w:hAnsi="Arial"/>
          <w:sz w:val="28"/>
          <w:szCs w:val="28"/>
          <w:lang w:val="en-US" w:eastAsia="ru-RU"/>
        </w:rPr>
        <w:t>:</w:t>
      </w:r>
    </w:p>
    <w:p>
      <w:pPr>
        <w:pStyle w:val="Normal"/>
        <w:bidi w:val="0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 w:eastAsia="ru-RU"/>
        </w:rPr>
        <w:t xml:space="preserve">nmcli connection modify tun1 ip-tunnel.ttl 64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2365" cy="504825"/>
            <wp:effectExtent l="0" t="0" r="0" b="0"/>
            <wp:wrapTopAndBottom/>
            <wp:docPr id="39" name="Изображение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1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8"/>
          <w:szCs w:val="28"/>
          <w:lang w:val="ru-RU" w:eastAsia="ru-RU"/>
        </w:rPr>
        <w:t>Рис.6.10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  <w:lang w:val="ru-RU"/>
        </w:rPr>
      </w:pPr>
      <w:r>
        <w:rPr>
          <w:rFonts w:ascii="Arial" w:hAnsi="Arial"/>
          <w:b/>
          <w:bCs/>
          <w:sz w:val="28"/>
          <w:szCs w:val="28"/>
          <w:lang w:val="ru-RU"/>
        </w:rPr>
        <w:tab/>
        <w:t>Настройка динамической (внутренней) маршрутизации средствами frr.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  <w:t>В конфигурационном файле "/etc/frr/daemons" (рис.6.11) необходимо активировать выбранный протокол OSPFv2. Переводим ospfd=no в ospfd=yes - для OSPFv2 (IPv4).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nano </w:t>
      </w: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 xml:space="preserve">/etc/frr/daemons </w:t>
      </w:r>
      <w:r>
        <w:rPr>
          <w:rFonts w:ascii="Arial" w:hAnsi="Arial"/>
          <w:b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34535"/>
            <wp:effectExtent l="0" t="0" r="0" b="0"/>
            <wp:wrapTopAndBottom/>
            <wp:docPr id="40" name="Изображение36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6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6.11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Сохраняем конфигурацию.</w:t>
      </w:r>
    </w:p>
    <w:p>
      <w:pPr>
        <w:pStyle w:val="Normal"/>
        <w:bidi w:val="0"/>
        <w:jc w:val="left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  <w:t xml:space="preserve">Включаем и добавляем в автозагрузку службу frr </w:t>
      </w:r>
      <w:r>
        <w:rPr>
          <w:rFonts w:ascii="Arial" w:hAnsi="Arial"/>
          <w:sz w:val="28"/>
          <w:szCs w:val="28"/>
          <w:lang w:val="en-US"/>
        </w:rPr>
        <w:t>(</w:t>
      </w:r>
      <w:r>
        <w:rPr>
          <w:rFonts w:ascii="Arial" w:hAnsi="Arial"/>
          <w:sz w:val="28"/>
          <w:szCs w:val="28"/>
          <w:lang w:val="ru-RU"/>
        </w:rPr>
        <w:t>рис. 5.12)</w:t>
      </w:r>
    </w:p>
    <w:p>
      <w:pPr>
        <w:pStyle w:val="Normal"/>
        <w:bidi w:val="0"/>
        <w:jc w:val="left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 xml:space="preserve">systemctl enable --now frr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bidi w:val="0"/>
        <w:jc w:val="center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6925"/>
            <wp:effectExtent l="0" t="0" r="0" b="0"/>
            <wp:wrapTopAndBottom/>
            <wp:docPr id="41" name="Изображение3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Рис.5.12</w:t>
      </w:r>
    </w:p>
    <w:p>
      <w:pPr>
        <w:pStyle w:val="Normal"/>
        <w:bidi w:val="0"/>
        <w:jc w:val="center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Настраиваем OSPFv2 - переходим в интерфейс frr при помощи "vtysh" (рис. 5.13):</w:t>
      </w:r>
    </w:p>
    <w:p>
      <w:pPr>
        <w:pStyle w:val="Normal"/>
        <w:bidi w:val="0"/>
        <w:jc w:val="left"/>
        <w:rPr>
          <w:rFonts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vtysh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/>
          <w:b/>
          <w:bCs/>
          <w:i/>
          <w:i/>
          <w:iCs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4275" cy="1066800"/>
            <wp:effectExtent l="0" t="0" r="0" b="0"/>
            <wp:wrapTopAndBottom/>
            <wp:docPr id="42" name="Изображение38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8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5.13</w:t>
      </w:r>
    </w:p>
    <w:p>
      <w:pPr>
        <w:pStyle w:val="Normal"/>
        <w:bidi w:val="0"/>
        <w:jc w:val="left"/>
        <w:rPr>
          <w:rFonts w:ascii="Arial" w:hAnsi="Arial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переходим в режим конфигурирования (рис.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6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.1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4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)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conf t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). Командой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router ospf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переходим в конфигурирования протакола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OSPFv2,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переводим все интерфейсы в пассивный режим командой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passive-interface default 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conf t</w:t>
      </w:r>
      <w:r>
        <w:rPr>
          <w:rFonts w:eastAsia="Times New Roman" w:cs="Roboto" w:ascii="Arial" w:hAnsi="Arial"/>
          <w:b w:val="false"/>
          <w:bCs w:val="false"/>
          <w:i/>
          <w:iCs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route ospf</w:t>
      </w:r>
      <w:r>
        <w:rPr>
          <w:rFonts w:eastAsia="Times New Roman" w:cs="Roboto" w:ascii="Arial" w:hAnsi="Arial"/>
          <w:b w:val="false"/>
          <w:bCs w:val="false"/>
          <w:i/>
          <w:iCs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passive-interface default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network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>10.5.5.0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/30 area 0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), адрес сети тунеля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network 192.168.0.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>0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/26 area 0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), адрес сети (внутренней сети в сторану HQ-SRV)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network 192.168.0.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>64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/28 area 0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), адрес сети (внутренней сети в сторану HQ-CLI)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network 192.168.0.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>80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/29area 0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), адрес сети (внутренней сети в сторану SW)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 xml:space="preserve">area 0 authentication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>) Настройка аутентификации для области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ex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Переходим в конфигурацию тунеля (рис.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5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14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), сохраняем настройку  командой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wr.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interface tun1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no ospf network broadcast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no ip ospf passive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 xml:space="preserve">ip ospf authentication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 xml:space="preserve">) Настройка аутентификации 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 xml:space="preserve">ip ospf authentication-key </w:t>
      </w:r>
      <w:hyperlink r:id="rId44">
        <w:r>
          <w:rPr>
            <w:rStyle w:val="Hyperlink"/>
            <w:rFonts w:eastAsia="Times New Roman" w:cs="Roboto" w:ascii="Arial" w:hAnsi="Arial"/>
            <w:b/>
            <w:bCs/>
            <w:i/>
            <w:iCs/>
            <w:caps w:val="false"/>
            <w:smallCaps w:val="false"/>
            <w:color w:val="1D2125"/>
            <w:spacing w:val="0"/>
            <w:kern w:val="0"/>
            <w:sz w:val="28"/>
            <w:szCs w:val="28"/>
            <w:lang w:val="ru-RU" w:eastAsia="ru-RU"/>
          </w:rPr>
          <w:t>P@ssw0rd</w:t>
        </w:r>
      </w:hyperlink>
      <w:r>
        <w:rPr>
          <w:rFonts w:eastAsia="Times New Roman" w:cs="Roboto" w:ascii="Arial" w:hAnsi="Arial"/>
          <w:b/>
          <w:bCs/>
          <w:i/>
          <w:iCs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 xml:space="preserve">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1D2125"/>
          <w:spacing w:val="0"/>
          <w:kern w:val="0"/>
          <w:sz w:val="28"/>
          <w:szCs w:val="28"/>
          <w:lang w:val="ru-RU" w:eastAsia="ru-RU"/>
        </w:rPr>
        <w:t>) задаем пароль P@ssw0rd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ex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 xml:space="preserve">ex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0"/>
        <w:jc w:val="left"/>
        <w:rPr/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wr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3514090"/>
            <wp:effectExtent l="0" t="0" r="0" b="0"/>
            <wp:wrapTopAndBottom/>
            <wp:docPr id="43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Рис.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5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14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Выходим из vtysh 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 xml:space="preserve">ex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Перезапускаем FRR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b/>
          <w:bCs/>
          <w:i/>
          <w:i/>
          <w:iCs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>systemctl restart frr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ПРИМЕЧАНИЕ!!! может потребоваться перезагрузка BR-RTR и HQ-RTR, после нее канал поднимится.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Проверяем конфигурацию заходим во vtysh, если есть ip-адреса всех сетей со звездочкой  адреса удаленных подсетей (рис.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5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16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):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show ip route ospf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819150"/>
            <wp:effectExtent l="0" t="0" r="0" b="0"/>
            <wp:wrapTopAndBottom/>
            <wp:docPr id="44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Рис. 5.17 а (br-rtr)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847725"/>
            <wp:effectExtent l="0" t="0" r="0" b="0"/>
            <wp:wrapTopAndBottom/>
            <wp:docPr id="45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Рис.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5.17 б (hq-rtr)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выходим из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VTYSH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командой 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lang w:val="en-US" w:eastAsia="ru-RU"/>
        </w:rPr>
        <w:t>ex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.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highlight w:val="none"/>
          <w:shd w:fill="auto" w:val="clear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eastAsia="ru-RU"/>
        </w:rPr>
        <w:t xml:space="preserve">Проверяем маршрут с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val="en-US" w:eastAsia="ru-RU"/>
        </w:rPr>
        <w:t xml:space="preserve">BR-SRV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val="ru-RU" w:eastAsia="ru-RU"/>
        </w:rPr>
        <w:t xml:space="preserve">до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val="en-US" w:eastAsia="ru-RU"/>
        </w:rPr>
        <w:t xml:space="preserve">HQ-SRV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val="ru-RU" w:eastAsia="ru-RU"/>
        </w:rPr>
        <w:t xml:space="preserve">(рис. 5.19)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shd w:fill="auto" w:val="clear"/>
          <w:lang w:eastAsia="ru-RU"/>
        </w:rPr>
        <w:t>через терминал :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  <w:lang w:val="en-US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traceroute 192.168.0.1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  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6875"/>
            <wp:effectExtent l="0" t="0" r="0" b="0"/>
            <wp:wrapTopAndBottom/>
            <wp:docPr id="46" name="Изображение5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5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5.19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Настройка завершена.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/>
          <w:bCs/>
          <w:color w:val="1D2125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color w:val="1D2125"/>
          <w:kern w:val="0"/>
          <w:sz w:val="28"/>
          <w:szCs w:val="28"/>
          <w:lang w:eastAsia="ru-RU"/>
        </w:rPr>
        <w:t>6 . Настройка DHCP-сервера для IPv4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 xml:space="preserve">Укажим сетевой интерефейс для 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en-US" w:eastAsia="ru-RU"/>
        </w:rPr>
        <w:t>IPv4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>, через который будет работать DHCP-сервер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eastAsia="ru-RU"/>
        </w:rPr>
        <w:t>nano /etc/sysconfig/dhcpd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 xml:space="preserve">В пункт 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DHCPDARGS= 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/>
        </w:rPr>
        <w:t>необходимо добавить имя сетевого интерфейса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 vlan200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/>
        </w:rPr>
        <w:t xml:space="preserve">  смотрящий в локальную сеть офиса HQ (рис. 6.1)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>: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0645" cy="595630"/>
            <wp:effectExtent l="0" t="0" r="0" b="0"/>
            <wp:wrapTopAndBottom/>
            <wp:docPr id="47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0" t="0" r="0" b="44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>Рис. 6.1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eastAsia="ru-RU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eastAsia="ru-RU"/>
        </w:rPr>
        <w:t>Сохраняем параметр и выходим.</w:t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  <w:t>Следующим шагом настраиваем сервер:</w:t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  <w:t xml:space="preserve">копируем настройки по умолчанию 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en-US" w:eastAsia="ru-RU" w:bidi="hi-IN"/>
        </w:rPr>
        <w:t>(</w:t>
      </w: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  <w:t>рис.6.2)</w:t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 w:bidi="hi-IN"/>
        </w:rPr>
        <w:t>cp /etc/dhcp/dhcpd.conf</w:t>
      </w:r>
      <w:r>
        <w:rPr>
          <w:rFonts w:eastAsia="Times New Roman" w:cs="Times New Roman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en-US" w:eastAsia="ru-RU" w:bidi="hi-IN"/>
        </w:rPr>
        <w:t>.example /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 w:bidi="hi-IN"/>
        </w:rPr>
        <w:t>etc/dhcp/dhcpd.conf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 w:bidi="hi-IN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 w:bidi="hi-IN"/>
        </w:rPr>
        <w:t xml:space="preserve"> 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 w:bidi="hi-IN"/>
        </w:rPr>
        <w:t>– ввод (Enter)</w:t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 w:bidi="hi-IN"/>
        </w:rPr>
        <w:t>подтверждаем</w:t>
      </w:r>
    </w:p>
    <w:p>
      <w:pPr>
        <w:pStyle w:val="Normal"/>
        <w:bidi w:val="0"/>
        <w:jc w:val="left"/>
        <w:rPr>
          <w:b/>
          <w:bCs/>
          <w:i/>
          <w:i/>
          <w:iCs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 w:bidi="hi-IN"/>
        </w:rPr>
        <w:t xml:space="preserve">y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 w:bidi="hi-IN"/>
        </w:rPr>
        <w:t>– ввод (Enter)</w:t>
      </w:r>
    </w:p>
    <w:p>
      <w:pPr>
        <w:pStyle w:val="Normal"/>
        <w:bidi w:val="0"/>
        <w:jc w:val="left"/>
        <w:rPr>
          <w:rFonts w:ascii="Arial" w:hAnsi="Arial"/>
          <w:i w:val="false"/>
          <w:i w:val="false"/>
          <w:iCs w:val="false"/>
          <w:u w:val="none"/>
        </w:rPr>
      </w:pPr>
      <w:r>
        <w:rPr>
          <w:rFonts w:ascii="Arial" w:hAnsi="Arial"/>
          <w:i w:val="false"/>
          <w:iCs w:val="false"/>
          <w:u w:val="none"/>
        </w:rPr>
      </w:r>
    </w:p>
    <w:p>
      <w:pPr>
        <w:pStyle w:val="Normal"/>
        <w:bidi w:val="0"/>
        <w:jc w:val="center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0025" cy="352425"/>
            <wp:effectExtent l="0" t="0" r="0" b="0"/>
            <wp:wrapTopAndBottom/>
            <wp:docPr id="48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 w:bidi="hi-IN"/>
        </w:rPr>
        <w:t>Рис. 6.2</w:t>
      </w:r>
    </w:p>
    <w:p>
      <w:pPr>
        <w:pStyle w:val="Normal"/>
        <w:bidi w:val="0"/>
        <w:jc w:val="left"/>
        <w:rPr>
          <w:rFonts w:ascii="Arial" w:hAnsi="Arial" w:eastAsia="Times New Roman" w:cs="Roboto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pPr>
      <w:r>
        <w:rPr>
          <w:rFonts w:eastAsia="Times New Roman" w:cs="Roboto" w:ascii="Arial" w:hAnsi="Arial"/>
          <w:b w:val="false"/>
          <w:bCs w:val="false"/>
          <w:color w:val="1D2125"/>
          <w:kern w:val="0"/>
          <w:sz w:val="28"/>
          <w:szCs w:val="28"/>
          <w:lang w:val="ru-RU" w:eastAsia="ru-RU" w:bidi="hi-IN"/>
        </w:rPr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Заходим в файл настройки</w:t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nano /etc/dhcp/dhcpd.conf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– ввод (Enter)</w:t>
      </w:r>
    </w:p>
    <w:p>
      <w:pPr>
        <w:pStyle w:val="Normal"/>
        <w:bidi w:val="0"/>
        <w:jc w:val="left"/>
        <w:rPr>
          <w:rFonts w:ascii="Arial" w:hAnsi="Arial" w:eastAsia="Times New Roman" w:cs="Roboto"/>
          <w:color w:val="1D2125"/>
          <w:kern w:val="0"/>
          <w:lang w:eastAsia="ru-RU"/>
        </w:rPr>
      </w:pPr>
      <w:r>
        <w:rPr>
          <w:rFonts w:eastAsia="Times New Roman" w:cs="Roboto" w:ascii="Arial" w:hAnsi="Arial"/>
          <w:color w:val="1D2125"/>
          <w:kern w:val="0"/>
          <w:lang w:eastAsia="ru-RU"/>
        </w:rPr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Вносим параметры (рис. 6.</w:t>
      </w: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>3</w:t>
      </w: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), остальные закоменчиваем:</w:t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subnet 192.168.0.64 netmask 255.255.255.240 {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range 192.168.0.65 192.168.0.75;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option routers 192.168.0.78;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option domain-name-servers 192.168.0.1;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option domain-name "au-team.irpo";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default-lease-time 6000;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  </w:t>
      </w: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max-lease-time 7200</w:t>
      </w:r>
    </w:p>
    <w:p>
      <w:pPr>
        <w:pStyle w:val="Normal"/>
        <w:bidi w:val="0"/>
        <w:jc w:val="left"/>
        <w:rPr>
          <w:rFonts w:ascii="Arial" w:hAnsi="Arial" w:cs="Times New Roman"/>
          <w:b/>
          <w:bCs/>
          <w:i/>
          <w:i/>
          <w:iCs/>
          <w:sz w:val="28"/>
          <w:szCs w:val="28"/>
          <w:u w:val="none"/>
          <w:lang w:val="en-US"/>
        </w:rPr>
      </w:pPr>
      <w:r>
        <w:rPr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>}</w:t>
      </w:r>
    </w:p>
    <w:p>
      <w:pPr>
        <w:pStyle w:val="Normal"/>
        <w:bidi w:val="0"/>
        <w:jc w:val="center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441325</wp:posOffset>
            </wp:positionH>
            <wp:positionV relativeFrom="paragraph">
              <wp:posOffset>139700</wp:posOffset>
            </wp:positionV>
            <wp:extent cx="4237990" cy="1362075"/>
            <wp:effectExtent l="0" t="0" r="0" b="0"/>
            <wp:wrapTopAndBottom/>
            <wp:docPr id="4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6.3</w:t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Style14"/>
        <w:bidi w:val="0"/>
        <w:jc w:val="left"/>
        <w:rPr/>
      </w:pPr>
      <w:r>
        <w:rPr>
          <w:rStyle w:val="Style10"/>
          <w:rFonts w:cs="Times New Roman" w:ascii="Arial" w:hAnsi="Arial"/>
          <w:b/>
          <w:bCs/>
          <w:i/>
          <w:iCs/>
          <w:sz w:val="28"/>
          <w:szCs w:val="28"/>
          <w:u w:val="none"/>
          <w:lang w:val="en-US"/>
        </w:rPr>
        <w:t xml:space="preserve">systemctl enable --now dhcpd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4370"/>
            <wp:effectExtent l="0" t="0" r="0" b="0"/>
            <wp:wrapSquare wrapText="largest"/>
            <wp:docPr id="50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en-US"/>
        </w:rPr>
        <w:t xml:space="preserve"> </w:t>
      </w: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 6.4</w:t>
      </w:r>
    </w:p>
    <w:p>
      <w:pPr>
        <w:pStyle w:val="Normal"/>
        <w:bidi w:val="0"/>
        <w:jc w:val="left"/>
        <w:rPr>
          <w:rFonts w:ascii="Arial" w:hAnsi="Arial" w:cs="Times New Roman"/>
          <w:b w:val="false"/>
          <w:bCs w:val="false"/>
          <w:i w:val="false"/>
          <w:i w:val="false"/>
          <w:iCs w:val="false"/>
          <w:sz w:val="28"/>
          <w:szCs w:val="28"/>
          <w:u w:val="none"/>
          <w:lang w:val="ru-RU"/>
        </w:rPr>
      </w:pPr>
      <w:r>
        <w:rPr>
          <w:rFonts w:cs="Times New Roman" w:ascii="Arial" w:hAnsi="Arial"/>
          <w:b w:val="false"/>
          <w:bCs w:val="false"/>
          <w:i w:val="false"/>
          <w:iCs w:val="false"/>
          <w:sz w:val="28"/>
          <w:szCs w:val="28"/>
          <w:u w:val="none"/>
          <w:lang w:val="ru-RU"/>
        </w:rPr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Настраиваем динамическое получения </w:t>
      </w:r>
      <w:r>
        <w:rPr>
          <w:rFonts w:ascii="Arial" w:hAnsi="Arial"/>
          <w:sz w:val="28"/>
          <w:szCs w:val="28"/>
          <w:lang w:val="en-US"/>
        </w:rPr>
        <w:t>ip-</w:t>
      </w:r>
      <w:r>
        <w:rPr>
          <w:rFonts w:ascii="Arial" w:hAnsi="Arial"/>
          <w:sz w:val="28"/>
          <w:szCs w:val="28"/>
        </w:rPr>
        <w:t xml:space="preserve">адреса на </w:t>
      </w:r>
      <w:r>
        <w:rPr>
          <w:rFonts w:ascii="Arial" w:hAnsi="Arial"/>
          <w:sz w:val="28"/>
          <w:szCs w:val="28"/>
          <w:lang w:val="en-US"/>
        </w:rPr>
        <w:t xml:space="preserve">HQ-SRV </w:t>
      </w:r>
      <w:r>
        <w:rPr>
          <w:rFonts w:ascii="Arial" w:hAnsi="Arial"/>
          <w:sz w:val="28"/>
          <w:szCs w:val="28"/>
        </w:rPr>
        <w:t>(рис).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sz w:val="28"/>
          <w:szCs w:val="28"/>
          <w:lang w:val="ru-RU"/>
        </w:rPr>
        <w:t xml:space="preserve">Заходим на сервер и проверяем полученый </w:t>
      </w:r>
      <w:r>
        <w:rPr>
          <w:rFonts w:ascii="Arial" w:hAnsi="Arial"/>
          <w:sz w:val="28"/>
          <w:szCs w:val="28"/>
          <w:lang w:val="en-US"/>
        </w:rPr>
        <w:t>ip-</w:t>
      </w:r>
      <w:r>
        <w:rPr>
          <w:rFonts w:ascii="Arial" w:hAnsi="Arial"/>
          <w:sz w:val="28"/>
          <w:szCs w:val="28"/>
          <w:lang w:val="ru-RU"/>
        </w:rPr>
        <w:t>адрес (рис. 6.13)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  <w:lang w:val="ru-RU"/>
        </w:rPr>
      </w:pP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 xml:space="preserve">ip a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3310" cy="2199640"/>
            <wp:effectExtent l="0" t="0" r="0" b="0"/>
            <wp:wrapTopAndBottom/>
            <wp:docPr id="51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Arial" w:hAnsi="Arial"/>
          <w:sz w:val="28"/>
          <w:szCs w:val="28"/>
          <w:lang w:val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6.13</w:t>
      </w:r>
    </w:p>
    <w:p>
      <w:pPr>
        <w:pStyle w:val="Normal"/>
        <w:bidi w:val="0"/>
        <w:jc w:val="center"/>
        <w:rPr>
          <w:rFonts w:ascii="Arial" w:hAnsi="Arial" w:eastAsia="Times New Roman" w:cs="Roboto"/>
          <w:b w:val="false"/>
          <w:bCs w:val="false"/>
          <w:i w:val="false"/>
          <w:i w:val="false"/>
          <w:iCs w:val="false"/>
          <w:color w:val="1D2125"/>
          <w:kern w:val="0"/>
          <w:u w:val="none"/>
          <w:lang w:eastAsia="ru-RU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u w:val="none"/>
          <w:lang w:eastAsia="ru-RU"/>
        </w:rPr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7. </w:t>
      </w:r>
      <w:r>
        <w:rPr>
          <w:rFonts w:ascii="Arial" w:hAnsi="Arial"/>
          <w:b/>
          <w:bCs/>
          <w:sz w:val="28"/>
          <w:szCs w:val="28"/>
          <w:lang w:val="en-US"/>
        </w:rPr>
        <w:t xml:space="preserve">Настройте подключение по SSH для удалённого конфигурирования устройства HQ-SRV и BR-SRV . </w:t>
      </w:r>
      <w:r>
        <w:rPr>
          <w:rFonts w:ascii="Arial" w:hAnsi="Arial"/>
          <w:b w:val="false"/>
          <w:bCs w:val="false"/>
          <w:sz w:val="28"/>
          <w:szCs w:val="28"/>
          <w:lang w:val="ru-RU"/>
        </w:rPr>
        <w:t>(рис. 7.1):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>nano</w:t>
      </w: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 xml:space="preserve"> /etc/</w:t>
      </w: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>open</w:t>
      </w:r>
      <w:r>
        <w:rPr>
          <w:rFonts w:ascii="Arial" w:hAnsi="Arial"/>
          <w:b/>
          <w:bCs/>
          <w:i/>
          <w:iCs/>
          <w:sz w:val="28"/>
          <w:szCs w:val="28"/>
          <w:lang w:val="ru-RU"/>
        </w:rPr>
        <w:t>ssh/sshd_config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5125" cy="368935"/>
            <wp:effectExtent l="0" t="0" r="0" b="0"/>
            <wp:wrapTopAndBottom/>
            <wp:docPr id="52" name="Изображение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7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>Рис. 7.1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>Комментируем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en-US" w:eastAsia="ru-RU"/>
        </w:rPr>
        <w:t xml:space="preserve"> Port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 xml:space="preserve"> и изменим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en-US" w:eastAsia="ru-RU"/>
        </w:rPr>
        <w:t xml:space="preserve">22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>на  2024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en-US" w:eastAsia="ru-RU"/>
        </w:rPr>
        <w:t xml:space="preserve">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>рис. 7.2)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8035"/>
            <wp:effectExtent l="0" t="0" r="0" b="0"/>
            <wp:wrapTopAndBottom/>
            <wp:docPr id="53" name="Изображение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7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000000"/>
          <w:kern w:val="0"/>
          <w:sz w:val="28"/>
          <w:szCs w:val="28"/>
          <w:lang w:val="ru-RU" w:eastAsia="ru-RU"/>
        </w:rPr>
        <w:t>Рис. 7.2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424242"/>
          <w:spacing w:val="0"/>
          <w:kern w:val="0"/>
          <w:sz w:val="24"/>
          <w:szCs w:val="28"/>
          <w:lang w:val="ru-RU" w:eastAsia="ru-RU"/>
        </w:rPr>
        <w:t>Добавляем следующую строку: AllowUsers sshuser (рис.7.3)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Roboto;sans-serif" w:hAnsi="Roboto;sans-serif"/>
          <w:b w:val="false"/>
          <w:i w:val="false"/>
          <w:i w:val="false"/>
          <w:caps w:val="false"/>
          <w:smallCaps w:val="false"/>
          <w:color w:val="424242"/>
          <w:spacing w:val="0"/>
          <w:sz w:val="24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64640" cy="522605"/>
            <wp:effectExtent l="0" t="0" r="0" b="0"/>
            <wp:wrapTopAndBottom/>
            <wp:docPr id="5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0" r="0" b="3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424242"/>
          <w:spacing w:val="0"/>
          <w:kern w:val="0"/>
          <w:sz w:val="24"/>
          <w:szCs w:val="28"/>
          <w:shd w:fill="auto" w:val="clear"/>
          <w:lang w:val="ru-RU" w:eastAsia="ru-RU"/>
        </w:rPr>
        <w:t>Рис.7.3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/>
      </w:pPr>
      <w:r>
        <w:rPr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 xml:space="preserve">Находим директиву </w:t>
      </w:r>
      <w:r>
        <w:rPr>
          <w:rStyle w:val="Style10"/>
          <w:rFonts w:ascii="Roboto Mono;monospace" w:hAnsi="Roboto Mono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>MaxAuthTries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>- количество попыток ввода парол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8"/>
          <w:szCs w:val="28"/>
          <w:shd w:fill="auto" w:val="clear"/>
          <w:lang w:val="ru-RU" w:eastAsia="ru-RU"/>
        </w:rPr>
        <w:t>ю, снимаем комент и ставим значение 2 (рис. 7.4)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1507490</wp:posOffset>
            </wp:positionH>
            <wp:positionV relativeFrom="paragraph">
              <wp:posOffset>46990</wp:posOffset>
            </wp:positionV>
            <wp:extent cx="3105150" cy="1122680"/>
            <wp:effectExtent l="0" t="0" r="0" b="0"/>
            <wp:wrapTopAndBottom/>
            <wp:docPr id="5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392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shd w:fill="auto" w:val="clear"/>
          <w:lang w:val="ru-RU" w:eastAsia="ru-RU"/>
        </w:rPr>
        <w:t>Рис.7.4</w:t>
      </w:r>
    </w:p>
    <w:p>
      <w:pPr>
        <w:pStyle w:val="BodyText"/>
        <w:shd w:val="clear" w:fill="FFFFFF"/>
        <w:bidi w:val="0"/>
        <w:spacing w:lineRule="auto" w:line="240" w:before="0" w:after="280"/>
        <w:jc w:val="left"/>
        <w:rPr/>
      </w:pPr>
      <w:r>
        <w:rPr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 xml:space="preserve">Находим директиву </w:t>
      </w:r>
      <w:r>
        <w:rPr>
          <w:rStyle w:val="Style10"/>
          <w:rFonts w:ascii="Roboto Mono;monospace" w:hAnsi="Roboto Mono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 xml:space="preserve"># Banner none. 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  <w:t xml:space="preserve">Снимаем комментарий и указываем путь к файлу </w:t>
      </w:r>
      <w:r>
        <w:rPr>
          <w:rStyle w:val="Style10"/>
          <w:rFonts w:ascii="Roboto Mono;monospace" w:hAnsi="Roboto Mono;monospace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  <w:t>/var/banner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  <w:t>, ко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торый будет содержать текст баннера (рис.7.5).</w:t>
      </w:r>
    </w:p>
    <w:p>
      <w:pPr>
        <w:pStyle w:val="BodyText"/>
        <w:shd w:val="clear" w:fill="FFFFFF"/>
        <w:bidi w:val="0"/>
        <w:spacing w:lineRule="auto" w:line="240" w:before="0" w:after="280"/>
        <w:jc w:val="center"/>
        <w:rPr/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71065" cy="580390"/>
            <wp:effectExtent l="0" t="0" r="0" b="0"/>
            <wp:wrapTopAndBottom/>
            <wp:docPr id="56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0"/>
          <w:spacing w:val="0"/>
          <w:sz w:val="24"/>
        </w:rPr>
        <w:t>Рис.7.5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сохраняем файл.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Заходим в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shd w:fill="auto" w:val="clear"/>
          <w:lang w:val="ru-RU" w:eastAsia="ru-RU"/>
        </w:rPr>
        <w:t xml:space="preserve"> </w:t>
      </w:r>
      <w:r>
        <w:rPr>
          <w:rStyle w:val="Style10"/>
          <w:rFonts w:ascii="Roboto Mono;monospace" w:hAnsi="Roboto Mono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>banner</w:t>
      </w:r>
      <w:r>
        <w:rPr>
          <w:rStyle w:val="Style10"/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 xml:space="preserve"> и редактируем его (Рис.7.6)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/>
      </w:pPr>
      <w:r>
        <w:rPr>
          <w:rStyle w:val="Style10"/>
          <w:rFonts w:eastAsia="Times New Roman" w:cs="Roboto" w:ascii="Roboto;sans-serif" w:hAnsi="Roboto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 xml:space="preserve">nano </w:t>
      </w:r>
      <w:r>
        <w:rPr>
          <w:rStyle w:val="Style10"/>
          <w:rFonts w:ascii="Roboto Mono;monospace" w:hAnsi="Roboto Mono;monospac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sz w:val="24"/>
          <w:szCs w:val="28"/>
          <w:shd w:fill="auto" w:val="clear"/>
          <w:lang w:val="ru-RU" w:eastAsia="ru-RU"/>
        </w:rPr>
        <w:t>/var/banner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1009650"/>
            <wp:effectExtent l="0" t="0" r="0" b="0"/>
            <wp:wrapTopAndBottom/>
            <wp:docPr id="57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Рис.7.6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Сохраняем.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Перезапустим службу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ssh (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рис. 7.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>7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):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en-US" w:eastAsia="ru-RU"/>
        </w:rPr>
        <w:t xml:space="preserve"> 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systemctl restart sshd</w:t>
      </w:r>
      <w:r>
        <w:rPr>
          <w:rFonts w:eastAsia="Times New Roman" w:cs="Roboto" w:ascii="Arial" w:hAnsi="Arial"/>
          <w:b/>
          <w:bCs/>
          <w:i w:val="false"/>
          <w:iCs w:val="false"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/>
          <w:bCs/>
          <w:i/>
          <w:iCs/>
          <w:color w:val="1D2125"/>
          <w:kern w:val="0"/>
          <w:sz w:val="28"/>
          <w:szCs w:val="28"/>
          <w:lang w:val="ru-RU" w:eastAsia="ru-RU"/>
        </w:rPr>
        <w:t xml:space="preserve"> </w:t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– ввод (Enter)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3180" cy="528955"/>
            <wp:effectExtent l="0" t="0" r="0" b="0"/>
            <wp:wrapTopAndBottom/>
            <wp:docPr id="58" name="Изображение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7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17" t="-965" r="-117" b="-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lang w:val="ru-RU" w:eastAsia="ru-RU"/>
        </w:rPr>
        <w:t>Рис. 7.7</w:t>
      </w:r>
    </w:p>
    <w:p>
      <w:pPr>
        <w:pStyle w:val="Normal"/>
        <w:shd w:val="clear" w:fill="FFFFFF"/>
        <w:bidi w:val="0"/>
        <w:spacing w:lineRule="auto" w:line="240" w:before="0" w:after="280"/>
        <w:jc w:val="left"/>
        <w:rPr>
          <w:rFonts w:ascii="Arial" w:hAnsi="Arial"/>
          <w:sz w:val="28"/>
          <w:szCs w:val="28"/>
        </w:rPr>
      </w:pPr>
      <w:r>
        <w:rPr>
          <w:b w:val="false"/>
          <w:bCs w:val="false"/>
          <w:i w:val="false"/>
          <w:iCs w:val="false"/>
        </w:rPr>
        <w:t>Проверяем настройку с любого устройства, через терминал подключаемся к HQ-SRV (рис.7.8)</w:t>
      </w:r>
    </w:p>
    <w:p>
      <w:pPr>
        <w:pStyle w:val="Normal"/>
        <w:shd w:val="clear" w:fill="FFFFFF"/>
        <w:bidi w:val="0"/>
        <w:spacing w:lineRule="auto" w:line="240" w:before="0" w:after="280"/>
        <w:jc w:val="center"/>
        <w:rPr>
          <w:rFonts w:ascii="Arial" w:hAnsi="Arial"/>
          <w:sz w:val="28"/>
          <w:szCs w:val="28"/>
        </w:rPr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9480" cy="1790065"/>
            <wp:effectExtent l="0" t="0" r="0" b="0"/>
            <wp:wrapTopAndBottom/>
            <wp:docPr id="5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Рис 7.8</w:t>
      </w:r>
    </w:p>
    <w:p>
      <w:pPr>
        <w:pStyle w:val="BodyText"/>
        <w:shd w:val="clear" w:fill="FFFFFF"/>
        <w:spacing w:lineRule="auto" w:line="240" w:before="280" w:after="0"/>
        <w:jc w:val="left"/>
        <w:rPr>
          <w:rFonts w:ascii="Arial" w:hAnsi="Arial"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Style w:val="Strong"/>
          <w:rFonts w:ascii="Arial" w:hAnsi="Arial"/>
          <w:b/>
          <w:i w:val="false"/>
          <w:iCs w:val="false"/>
          <w:color w:val="424242"/>
          <w:sz w:val="28"/>
          <w:szCs w:val="28"/>
          <w:lang w:val="ru-RU"/>
        </w:rPr>
        <w:t xml:space="preserve">8. </w:t>
      </w:r>
      <w:r>
        <w:rPr>
          <w:rStyle w:val="Strong"/>
          <w:rFonts w:ascii="Arial" w:hAnsi="Arial"/>
          <w:b/>
          <w:i w:val="false"/>
          <w:iCs w:val="false"/>
          <w:color w:val="000000"/>
          <w:sz w:val="28"/>
          <w:szCs w:val="28"/>
          <w:lang w:val="ru-RU"/>
        </w:rPr>
        <w:t>Настройка DNS для офисов HQ и BR.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hanging="283" w:left="0" w:right="0"/>
        <w:rPr>
          <w:color w:val="000000"/>
        </w:rPr>
      </w:pPr>
      <w:r>
        <w:rPr>
          <w:color w:val="000000"/>
        </w:rPr>
        <w:t>Основной DNS-сервер реализован на HQ-SRV.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hanging="283" w:left="0" w:right="0"/>
        <w:rPr>
          <w:color w:val="000000"/>
        </w:rPr>
      </w:pPr>
      <w:r>
        <w:rPr>
          <w:color w:val="000000"/>
        </w:rPr>
        <w:t>Сервер должен обеспечивать разрешение имён в сетевые адреса устройств и обратно в соответствии с таблицей 2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hanging="283" w:left="0" w:right="0"/>
        <w:rPr>
          <w:color w:val="000000"/>
        </w:rPr>
      </w:pPr>
      <w:r>
        <w:rPr>
          <w:color w:val="000000"/>
        </w:rPr>
        <w:t>В качестве DNS сервера пересылки используйте любой общедоступный DNS сервер</w:t>
      </w:r>
    </w:p>
    <w:p>
      <w:pPr>
        <w:pStyle w:val="Heading1"/>
        <w:spacing w:before="0" w:after="0"/>
        <w:ind w:hanging="0" w:left="0" w:right="0"/>
        <w:rPr>
          <w:rFonts w:ascii="Nimbus Roman" w:hAnsi="Nimbus Roman"/>
          <w:b w:val="false"/>
          <w:bCs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  <w:t xml:space="preserve">Редактируем конфигурационный файл /etc/bind/options.conf </w:t>
      </w:r>
    </w:p>
    <w:p>
      <w:pPr>
        <w:pStyle w:val="BodyText"/>
        <w:spacing w:before="0" w:after="0"/>
        <w:ind w:hanging="0" w:left="0" w:right="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  <w:t xml:space="preserve">nano  /etc/bind/options.conf 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424242"/>
        </w:rPr>
        <w:t>В данном файле необходимо изменить следующие строки, содержащие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listen-on port 53 {127.0.0.1; 192.168.0.0/26; 192.168.0.64/28; 192.168.1.0/27; 192.168.0.80/29;};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listen-on-v6 { none; };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 xml:space="preserve">forvarders { 77.88.8.7;}: </w:t>
      </w:r>
      <w:r>
        <w:rPr>
          <w:rStyle w:val="Strong"/>
          <w:b w:val="false"/>
          <w:bCs w:val="false"/>
          <w:color w:val="000000"/>
        </w:rPr>
        <w:t>- снять комментирование и добавить ip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 xml:space="preserve">// include /etc/bind/resolfconf-options.conf; </w:t>
      </w:r>
      <w:r>
        <w:rPr>
          <w:rStyle w:val="Strong"/>
          <w:b w:val="false"/>
          <w:bCs w:val="false"/>
          <w:color w:val="000000"/>
        </w:rPr>
        <w:t>- закомментировать!!!!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allow-query { any; };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dnssec-validation yes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и привести их к виду</w:t>
      </w:r>
    </w:p>
    <w:p>
      <w:pPr>
        <w:pStyle w:val="BodyText"/>
        <w:spacing w:before="0" w:after="0"/>
        <w:ind w:hanging="0" w:left="0" w:right="0"/>
        <w:rPr>
          <w:rStyle w:val="Strong"/>
          <w:b/>
          <w:color w:val="424242"/>
        </w:rPr>
      </w:pPr>
      <w:r>
        <w:rPr>
          <w:b/>
          <w:color w:val="424242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3139440"/>
            <wp:effectExtent l="0" t="0" r="0" b="0"/>
            <wp:wrapSquare wrapText="largest"/>
            <wp:docPr id="60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color w:val="000000"/>
          <w:sz w:val="28"/>
          <w:szCs w:val="28"/>
        </w:rPr>
      </w:pPr>
      <w:r>
        <w:rPr>
          <w:rFonts w:ascii="Nimbus Roman" w:hAnsi="Nimbus Roman"/>
          <w:b/>
          <w:bCs/>
          <w:color w:val="000000"/>
          <w:sz w:val="28"/>
          <w:szCs w:val="28"/>
        </w:rPr>
        <w:t>Объявляем файлы зон, дописываем в конец файла /etc/bind/local.conf  следующие строки, комментируем строки как указано на рисунке.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где:</w:t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Прямая зона</w:t>
      </w:r>
      <w:r>
        <w:rPr>
          <w:color w:val="000000"/>
        </w:rPr>
        <w:br/>
      </w:r>
      <w:r>
        <w:rPr>
          <w:rStyle w:val="Strong"/>
          <w:b/>
          <w:color w:val="000000"/>
        </w:rPr>
        <w:t xml:space="preserve">zone "au-team.irpo"{ ... }; </w:t>
      </w:r>
      <w:r>
        <w:rPr>
          <w:color w:val="000000"/>
        </w:rPr>
        <w:t xml:space="preserve">определения зоны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>au-team.irpo</w:t>
      </w:r>
      <w:r>
        <w:rPr>
          <w:color w:val="000000"/>
        </w:rPr>
        <w:t>. В кавычках указывается имя зоны, которое следует разрешать на этом сервере.</w:t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 xml:space="preserve">type master </w:t>
      </w:r>
      <w:r>
        <w:rPr>
          <w:color w:val="000000"/>
        </w:rPr>
        <w:t xml:space="preserve">; Указывает тип зоны.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 xml:space="preserve">type master </w:t>
      </w:r>
      <w:r>
        <w:rPr>
          <w:color w:val="000000"/>
        </w:rPr>
        <w:t>означает, что эта зона является мастер-зоной, то есть она содержит авторитетные записи, которые могут быть изменены и обновлены на этом сервере.</w:t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 xml:space="preserve">file "au-team.db"; </w:t>
      </w:r>
      <w:r>
        <w:rPr>
          <w:color w:val="000000"/>
        </w:rPr>
        <w:t xml:space="preserve">Указывает путь к файлу, который содержит данные зоны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>au-team.irpo</w:t>
      </w:r>
      <w:r>
        <w:rPr>
          <w:color w:val="000000"/>
        </w:rPr>
        <w:t>. Файлы зоны используются для хранения записей DNS, таких как A-записи, CNAME-записи, MX-записи и т. д.</w:t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Обратная зона</w:t>
      </w:r>
      <w:r>
        <w:rPr>
          <w:color w:val="000000"/>
        </w:rPr>
        <w:br/>
      </w:r>
      <w:r>
        <w:rPr>
          <w:rStyle w:val="Strong"/>
          <w:b/>
          <w:color w:val="000000"/>
        </w:rPr>
        <w:t xml:space="preserve">zone "0.168.192.in-addr.arpa"{ ... }; </w:t>
      </w:r>
      <w:r>
        <w:rPr>
          <w:color w:val="000000"/>
        </w:rPr>
        <w:t xml:space="preserve">определения обратной зоны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>au-team.irpo</w:t>
      </w:r>
      <w:r>
        <w:rPr>
          <w:color w:val="000000"/>
        </w:rPr>
        <w:t>.</w:t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>type master</w:t>
      </w:r>
      <w:r>
        <w:rPr>
          <w:color w:val="000000"/>
        </w:rPr>
        <w:t xml:space="preserve">; Указывает тип зоны.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 xml:space="preserve">type master </w:t>
      </w:r>
      <w:r>
        <w:rPr>
          <w:color w:val="000000"/>
        </w:rPr>
        <w:t>означает, что эта зона является мастер-зоной, то есть она содержит авторитетные записи, которые могут быть изменены и обновлены на этом сервере.</w:t>
      </w:r>
    </w:p>
    <w:p>
      <w:pPr>
        <w:pStyle w:val="Style16"/>
        <w:shd w:val="clear" w:fill="E3F2FD"/>
        <w:spacing w:before="0" w:after="0"/>
        <w:ind w:hanging="0" w:left="0" w:right="0"/>
        <w:rPr>
          <w:rStyle w:val="Strong"/>
          <w:b/>
          <w:color w:val="000000"/>
        </w:rPr>
      </w:pPr>
      <w:r>
        <w:rPr>
          <w:b/>
          <w:color w:val="000000"/>
        </w:rPr>
      </w:r>
    </w:p>
    <w:p>
      <w:pPr>
        <w:pStyle w:val="Style16"/>
        <w:shd w:val="clear" w:fill="E3F2FD"/>
        <w:spacing w:before="0" w:after="0"/>
        <w:ind w:hanging="0" w:left="0" w:right="0"/>
        <w:rPr/>
      </w:pPr>
      <w:r>
        <w:rPr>
          <w:rStyle w:val="Strong"/>
          <w:b/>
          <w:color w:val="000000"/>
        </w:rPr>
        <w:t xml:space="preserve">file "au-team_rev.db"; </w:t>
      </w:r>
      <w:r>
        <w:rPr>
          <w:color w:val="000000"/>
        </w:rPr>
        <w:t xml:space="preserve">Указывает путь к файлу обратной зоны, который содержит данные обратной зоны </w:t>
      </w:r>
      <w:r>
        <w:rPr>
          <w:rStyle w:val="Style10"/>
          <w:rFonts w:ascii="Roboto Mono;monospace" w:hAnsi="Roboto Mono;monospace"/>
          <w:b w:val="false"/>
          <w:color w:val="000000"/>
          <w:shd w:fill="E3F2FD" w:val="clear"/>
        </w:rPr>
        <w:t>au-team.irpo</w:t>
      </w:r>
      <w:r>
        <w:rPr>
          <w:color w:val="000000"/>
        </w:rPr>
        <w:t>.</w:t>
      </w:r>
    </w:p>
    <w:p>
      <w:pPr>
        <w:pStyle w:val="BodyText"/>
        <w:spacing w:before="0" w:after="0"/>
        <w:ind w:hanging="0" w:left="0" w:right="0"/>
        <w:rPr>
          <w:rStyle w:val="Strong"/>
          <w:b/>
          <w:color w:val="000000"/>
        </w:rPr>
      </w:pPr>
      <w:r>
        <w:rPr>
          <w:b/>
          <w:color w:val="000000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8415" cy="2656840"/>
            <wp:effectExtent l="0" t="0" r="0" b="0"/>
            <wp:wrapTopAndBottom/>
            <wp:docPr id="61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0" w:name="создание-локальных-зон-dns"/>
      <w:bookmarkEnd w:id="0"/>
      <w:r>
        <w:rPr>
          <w:rFonts w:ascii="Nimbus Roman" w:hAnsi="Nimbus Roman"/>
          <w:color w:val="000000"/>
          <w:sz w:val="28"/>
          <w:szCs w:val="28"/>
        </w:rPr>
        <w:t>Создание локальных зон DNS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Style16"/>
        <w:shd w:val="clear" w:fill="ECEFF1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Зона прямого просмотра</w:t>
      </w:r>
    </w:p>
    <w:p>
      <w:pPr>
        <w:pStyle w:val="BodyText"/>
        <w:spacing w:before="0" w:after="0"/>
        <w:ind w:hanging="0" w:left="0" w:right="0"/>
        <w:rPr/>
      </w:pPr>
      <w:r>
        <w:rPr>
          <w:rFonts w:ascii="Nimbus Roman" w:hAnsi="Nimbus Roman"/>
          <w:color w:val="000000"/>
          <w:sz w:val="28"/>
          <w:szCs w:val="28"/>
          <w:shd w:fill="auto" w:val="clear"/>
        </w:rPr>
        <w:t>Для сокращения времени написания файла прямой зоны (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>au-team.irpo</w:t>
      </w:r>
      <w:r>
        <w:rPr>
          <w:rFonts w:ascii="Nimbus Roman" w:hAnsi="Nimbus Roman"/>
          <w:color w:val="000000"/>
          <w:sz w:val="28"/>
          <w:szCs w:val="28"/>
          <w:shd w:fill="auto" w:val="clear"/>
        </w:rPr>
        <w:t>) скопируем шаблон и отредактируем его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  <w:shd w:fill="auto" w:val="clear"/>
        </w:rPr>
        <w:t xml:space="preserve"># cp /etc/bind/zone/localdomen  /etc/bind/zone/au-team.irpo 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 w:val="false"/>
          <w:color w:val="000000"/>
          <w:sz w:val="28"/>
          <w:szCs w:val="28"/>
          <w:highlight w:val="none"/>
          <w:shd w:fill="auto" w:val="clear"/>
        </w:rPr>
      </w:pPr>
      <w:r>
        <w:rPr>
          <w:rFonts w:ascii="Nimbus Roman" w:hAnsi="Nimbus Roman"/>
          <w:b w:val="false"/>
          <w:color w:val="00000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815" cy="289560"/>
            <wp:effectExtent l="0" t="0" r="0" b="0"/>
            <wp:wrapSquare wrapText="largest"/>
            <wp:docPr id="62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/>
      </w:pPr>
      <w:r>
        <w:rPr>
          <w:rFonts w:ascii="Nimbus Roman" w:hAnsi="Nimbus Roman"/>
          <w:color w:val="000000"/>
          <w:sz w:val="28"/>
          <w:szCs w:val="28"/>
          <w:shd w:fill="auto" w:val="clear"/>
        </w:rPr>
        <w:t xml:space="preserve">Открываем на редактирование файл зоны 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>au-team.irpo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 xml:space="preserve">nano /etc/bind/zone/au-team.irpo 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И приводим его к следующему виду</w:t>
      </w:r>
    </w:p>
    <w:p>
      <w:pPr>
        <w:pStyle w:val="Style16"/>
        <w:shd w:val="clear" w:fill="ECEFF1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Зона обратно</w:t>
      </w: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9415" cy="2428875"/>
            <wp:effectExtent l="0" t="0" r="0" b="0"/>
            <wp:wrapTopAndBottom/>
            <wp:docPr id="63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го просмотра</w:t>
      </w:r>
    </w:p>
    <w:p>
      <w:pPr>
        <w:pStyle w:val="BodyText"/>
        <w:spacing w:before="0" w:after="0"/>
        <w:ind w:hanging="0" w:left="0" w:right="0"/>
        <w:rPr/>
      </w:pPr>
      <w:r>
        <w:rPr>
          <w:rFonts w:ascii="Nimbus Roman" w:hAnsi="Nimbus Roman"/>
          <w:color w:val="000000"/>
          <w:sz w:val="28"/>
          <w:szCs w:val="28"/>
          <w:shd w:fill="auto" w:val="clear"/>
        </w:rPr>
        <w:t>Для сокращения времени написания файла обратной зоны (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>0.168.192.in-addr.arpa</w:t>
      </w:r>
      <w:r>
        <w:rPr>
          <w:rFonts w:ascii="Nimbus Roman" w:hAnsi="Nimbus Roman"/>
          <w:color w:val="000000"/>
          <w:sz w:val="28"/>
          <w:szCs w:val="28"/>
          <w:shd w:fill="auto" w:val="clear"/>
        </w:rPr>
        <w:t>) скопируем шаблон и отредактируем его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  <w:shd w:fill="auto" w:val="clear"/>
        </w:rPr>
        <w:t># cp /etc/bind/zone/127.in-addr.arpa /etc/bind/zone/.168.192.in-addr.arpa</w:t>
      </w:r>
    </w:p>
    <w:p>
      <w:pPr>
        <w:pStyle w:val="BodyText"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090" cy="227965"/>
            <wp:effectExtent l="0" t="0" r="0" b="0"/>
            <wp:wrapTopAndBottom/>
            <wp:docPr id="64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color w:val="000000"/>
          <w:sz w:val="28"/>
          <w:szCs w:val="28"/>
          <w:shd w:fill="auto" w:val="clear"/>
        </w:rPr>
        <w:t>Открываем на редактирование фай</w:t>
      </w:r>
      <w:r>
        <w:rPr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  <w:t xml:space="preserve">л зоны </w:t>
      </w:r>
      <w:r>
        <w:rPr>
          <w:rStyle w:val="Style10"/>
          <w:rFonts w:ascii="Nimbus Roman" w:hAnsi="Nimbus Roman"/>
          <w:b w:val="false"/>
          <w:bCs w:val="false"/>
          <w:i/>
          <w:iCs/>
          <w:color w:val="000000"/>
          <w:sz w:val="28"/>
          <w:szCs w:val="28"/>
          <w:shd w:fill="auto" w:val="clear"/>
        </w:rPr>
        <w:t>168.192.in-addr.arpa и  3.168.192.in-addr.arpa</w:t>
      </w:r>
    </w:p>
    <w:p>
      <w:pPr>
        <w:pStyle w:val="BodyText"/>
        <w:spacing w:before="0" w:after="0"/>
        <w:ind w:hanging="0" w:left="0" w:right="0"/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</w:r>
    </w:p>
    <w:p>
      <w:pPr>
        <w:pStyle w:val="BodyText"/>
        <w:spacing w:before="0" w:after="0"/>
        <w:ind w:hanging="0" w:left="0" w:right="0"/>
        <w:rPr/>
      </w:pP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  <w:shd w:fill="auto" w:val="clear"/>
        </w:rPr>
        <w:t>nano /etc/bind/zone/</w:t>
      </w:r>
      <w:r>
        <w:rPr>
          <w:rStyle w:val="Style10"/>
          <w:rFonts w:ascii="Nimbus Roman" w:hAnsi="Nimbus Roman"/>
          <w:b w:val="false"/>
          <w:bCs w:val="false"/>
          <w:i/>
          <w:iCs/>
          <w:color w:val="000000"/>
          <w:sz w:val="28"/>
          <w:szCs w:val="28"/>
          <w:shd w:fill="auto" w:val="clear"/>
        </w:rPr>
        <w:t>168.192.in-addr.arpa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  <w:shd w:fill="auto" w:val="clear"/>
        </w:rPr>
        <w:t>И приводим ег</w:t>
      </w:r>
      <w: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1765" cy="1628140"/>
            <wp:effectExtent l="0" t="0" r="0" b="0"/>
            <wp:wrapTopAndBottom/>
            <wp:docPr id="65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color w:val="000000"/>
          <w:sz w:val="28"/>
          <w:szCs w:val="28"/>
          <w:shd w:fill="auto" w:val="clear"/>
        </w:rPr>
        <w:t>о к следующему виду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 xml:space="preserve">С помощью утилиты 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E8EAF6" w:val="clear"/>
        </w:rPr>
        <w:t xml:space="preserve">named-checkconf </w:t>
      </w: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проверяется наличие ошибок в конфигурационном файле, если результат выполнения команды пуст - ошибок нет.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color w:val="000000"/>
          <w:sz w:val="28"/>
          <w:szCs w:val="28"/>
        </w:rPr>
      </w:pPr>
      <w:r>
        <w:rPr>
          <w:rFonts w:ascii="Nimbus Roman" w:hAnsi="Nimbus Roman"/>
          <w:b/>
          <w:color w:val="000000"/>
          <w:sz w:val="28"/>
          <w:szCs w:val="28"/>
        </w:rPr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/>
          <w:iCs/>
          <w:color w:val="000000"/>
          <w:sz w:val="28"/>
          <w:szCs w:val="28"/>
        </w:rPr>
        <w:t>Named-checkconf</w:t>
      </w:r>
    </w:p>
    <w:p>
      <w:pPr>
        <w:pStyle w:val="BodyText"/>
        <w:spacing w:before="0" w:after="0"/>
        <w:ind w:hanging="0" w:left="0" w:right="0"/>
        <w:rPr>
          <w:rStyle w:val="Strong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1904365</wp:posOffset>
            </wp:positionH>
            <wp:positionV relativeFrom="paragraph">
              <wp:posOffset>91440</wp:posOffset>
            </wp:positionV>
            <wp:extent cx="2485390" cy="361950"/>
            <wp:effectExtent l="0" t="0" r="0" b="0"/>
            <wp:wrapTopAndBottom/>
            <wp:docPr id="66" name="Изображение4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4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</w:pPr>
      <w:r>
        <w:rPr>
          <w:rStyle w:val="Strong"/>
          <w:rFonts w:ascii="Nimbus Roman" w:hAnsi="Nimbus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t>Назначаем владельца и права.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t>chown named /etc/bind/zone/au-team.irpo.db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t>chown named /etc/bind/zone/0.168.192.in-addr.arpa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t>chmod 600 /etc/bind/zone/au-team.irpo.db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aps w:val="false"/>
          <w:smallCaps w:val="false"/>
          <w:color w:val="000000"/>
          <w:spacing w:val="0"/>
          <w:sz w:val="28"/>
          <w:szCs w:val="28"/>
          <w:highlight w:val="none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t>chmod 600 /etc/bind/zone/0.168.192.in-addr.arpa</w:t>
      </w:r>
    </w:p>
    <w:p>
      <w:pPr>
        <w:pStyle w:val="BodyText"/>
        <w:spacing w:before="0" w:after="0"/>
        <w:ind w:hanging="0" w:left="0" w:right="0"/>
        <w:rPr>
          <w:rStyle w:val="Strong"/>
          <w:b/>
          <w:bCs/>
          <w:color w:val="000000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shd w:fill="auto" w:val="clear"/>
          <w14:textFill>
            <w14:solidFill>
              <w14:srgbClr w14:val="3E465E">
                <w14:alpha w14:val="20000"/>
              </w14:srgbClr>
            </w14:solidFill>
          </w14:textFill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090" cy="762000"/>
            <wp:effectExtent l="0" t="0" r="0" b="0"/>
            <wp:wrapTopAndBottom/>
            <wp:docPr id="67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  <w:shd w:fill="auto" w:val="clear"/>
        </w:rPr>
        <w:t xml:space="preserve">С помощью утилиты 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 xml:space="preserve">named-checkconf -z </w:t>
      </w:r>
      <w:r>
        <w:rPr>
          <w:rStyle w:val="Strong"/>
          <w:rFonts w:ascii="Nimbus Roman" w:hAnsi="Nimbus Roman"/>
          <w:b/>
          <w:color w:val="000000"/>
          <w:sz w:val="28"/>
          <w:szCs w:val="28"/>
          <w:shd w:fill="auto" w:val="clear"/>
        </w:rPr>
        <w:t>проверяется</w:t>
      </w:r>
      <w:r>
        <w:rPr>
          <w:rStyle w:val="Strong"/>
          <w:rFonts w:ascii="Nimbus Roman" w:hAnsi="Nimbus Roman"/>
          <w:b/>
          <w:color w:val="000000"/>
          <w:sz w:val="28"/>
          <w:szCs w:val="28"/>
        </w:rPr>
        <w:t xml:space="preserve"> наличие ошибок в конфигурационном файле и файлах зон.</w:t>
      </w:r>
    </w:p>
    <w:p>
      <w:pPr>
        <w:pStyle w:val="BodyText"/>
        <w:spacing w:before="0" w:after="0"/>
        <w:ind w:hanging="0" w:left="0" w:right="0"/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</w:pPr>
      <w:r>
        <w:rPr>
          <w:rStyle w:val="Strong"/>
          <w:rFonts w:ascii="Nimbus Roman" w:hAnsi="Nimbus Roman"/>
          <w:b/>
          <w:i/>
          <w:iCs/>
          <w:color w:val="000000"/>
          <w:sz w:val="28"/>
          <w:szCs w:val="28"/>
        </w:rPr>
        <w:t>named-checkconf  -z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color w:val="000000"/>
          <w:sz w:val="28"/>
          <w:szCs w:val="28"/>
          <w:highlight w:val="none"/>
          <w:shd w:fill="auto" w:val="clear"/>
        </w:rPr>
      </w:pPr>
      <w:r>
        <w:rPr>
          <w:rFonts w:ascii="Nimbus Roman" w:hAnsi="Nimbus Roman"/>
          <w:b w:val="false"/>
          <w:color w:val="00000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512445</wp:posOffset>
            </wp:positionH>
            <wp:positionV relativeFrom="paragraph">
              <wp:posOffset>44450</wp:posOffset>
            </wp:positionV>
            <wp:extent cx="3856990" cy="1285875"/>
            <wp:effectExtent l="0" t="0" r="0" b="0"/>
            <wp:wrapTopAndBottom/>
            <wp:docPr id="68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color w:val="000000"/>
          <w:sz w:val="28"/>
          <w:szCs w:val="28"/>
          <w:highlight w:val="none"/>
          <w:shd w:fill="auto" w:val="clear"/>
        </w:rPr>
      </w:pP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>На HQ-SRV в настройках сетевого интерфейса убедиться, что в качестве первичного DNS сервера указан его собственный IP – адрес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1123950</wp:posOffset>
            </wp:positionH>
            <wp:positionV relativeFrom="paragraph">
              <wp:posOffset>10795</wp:posOffset>
            </wp:positionV>
            <wp:extent cx="3999865" cy="980440"/>
            <wp:effectExtent l="0" t="0" r="0" b="0"/>
            <wp:wrapTopAndBottom/>
            <wp:docPr id="69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Также необходимо проверить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 xml:space="preserve">на BR-SRV, что в качестве первичного DNS сервера указан IP – адрес HQ-SRV 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перезапускаем службу NetworkManager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798195</wp:posOffset>
            </wp:positionH>
            <wp:positionV relativeFrom="paragraph">
              <wp:posOffset>42545</wp:posOffset>
            </wp:positionV>
            <wp:extent cx="4523740" cy="1257300"/>
            <wp:effectExtent l="0" t="0" r="0" b="0"/>
            <wp:wrapTopAndBottom/>
            <wp:docPr id="70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HQ-CLI - должен получать автоматически по DHC</w:t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Запуск и добавление в автозагрузку DNS — сервера:</w:t>
      </w:r>
    </w:p>
    <w:p>
      <w:pPr>
        <w:pStyle w:val="BodyText"/>
        <w:spacing w:before="0" w:after="0"/>
        <w:ind w:hanging="0" w:left="0" w:right="0"/>
        <w:rPr/>
      </w:pPr>
      <w:r>
        <w:rPr>
          <w:rFonts w:ascii="Nimbus Roman" w:hAnsi="Nimbus Roman"/>
          <w:color w:val="000000"/>
          <w:sz w:val="28"/>
          <w:szCs w:val="28"/>
        </w:rPr>
        <w:t>systemctl enable --now bind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 xml:space="preserve"> </w:t>
      </w:r>
    </w:p>
    <w:p>
      <w:pPr>
        <w:pStyle w:val="BodyText"/>
        <w:spacing w:before="0" w:after="0"/>
        <w:ind w:hanging="0" w:left="0" w:right="0"/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color w:val="000000"/>
          <w:sz w:val="28"/>
          <w:szCs w:val="28"/>
          <w:shd w:fill="auto" w:val="clear"/>
        </w:rPr>
      </w:r>
    </w:p>
    <w:p>
      <w:pPr>
        <w:pStyle w:val="BodyText"/>
        <w:spacing w:before="0" w:after="0"/>
        <w:ind w:hanging="0" w:left="0" w:right="0"/>
        <w:rPr>
          <w:b/>
          <w:bCs/>
          <w:i/>
          <w:i/>
          <w:iCs/>
        </w:rPr>
      </w:pPr>
      <w:bookmarkStart w:id="1" w:name="тестирование"/>
      <w:bookmarkEnd w:id="1"/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Тестирование</w:t>
      </w:r>
    </w:p>
    <w:p>
      <w:pPr>
        <w:pStyle w:val="BodyText"/>
        <w:spacing w:before="0" w:after="0"/>
        <w:ind w:hanging="0" w:left="0" w:right="0"/>
        <w:rPr/>
      </w:pPr>
      <w:r>
        <w:rPr/>
        <w:drawing>
          <wp:inline distT="0" distB="0" distL="0" distR="0">
            <wp:extent cx="5473700" cy="1043940"/>
            <wp:effectExtent l="0" t="0" r="0" b="0"/>
            <wp:docPr id="71" name="Изображение106" descr="1.10-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106" descr="1.10-01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>Обратная зона</w:t>
      </w:r>
    </w:p>
    <w:p>
      <w:pPr>
        <w:pStyle w:val="Style16"/>
        <w:shd w:val="clear" w:fill="ECEFF1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 xml:space="preserve">Проверяем работу DNS на HQ-SRV с BR-SRV с помощью команды 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E8EAF6" w:val="clear"/>
        </w:rPr>
        <w:t>host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640" cy="1401445"/>
            <wp:effectExtent l="0" t="0" r="0" b="0"/>
            <wp:wrapSquare wrapText="largest"/>
            <wp:docPr id="72" name="Изображение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67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color w:val="000000"/>
          <w:sz w:val="28"/>
          <w:szCs w:val="28"/>
        </w:rPr>
        <w:br/>
      </w:r>
    </w:p>
    <w:p>
      <w:pPr>
        <w:pStyle w:val="Style16"/>
        <w:shd w:val="clear" w:fill="ECEFF1"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color w:val="000000"/>
          <w:sz w:val="28"/>
          <w:szCs w:val="28"/>
        </w:rPr>
        <w:t xml:space="preserve">Проверка работоспособности DNS с помощью </w:t>
      </w: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E8EAF6" w:val="clear"/>
        </w:rPr>
        <w:t>nslookup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Для определения IP-адреса сервера по его доменному:</w:t>
      </w:r>
    </w:p>
    <w:p>
      <w:pPr>
        <w:pStyle w:val="Style14"/>
        <w:shd w:val="clear" w:fill="212121"/>
        <w:spacing w:lineRule="auto" w:line="360" w:before="0" w:after="0"/>
        <w:ind w:hanging="0" w:left="0" w:right="0"/>
        <w:jc w:val="left"/>
        <w:rPr/>
      </w:pPr>
      <w:r>
        <w:rPr>
          <w:rStyle w:val="Style10"/>
          <w:rFonts w:ascii="Nimbus Roman" w:hAnsi="Nimbus Roman"/>
          <w:b w:val="false"/>
          <w:color w:val="000000"/>
          <w:sz w:val="28"/>
          <w:szCs w:val="28"/>
          <w:shd w:fill="auto" w:val="clear"/>
        </w:rPr>
        <w:t># nslookup &lt;доменное_имя&gt;</w:t>
      </w:r>
    </w:p>
    <w:p>
      <w:pPr>
        <w:pStyle w:val="BodyText"/>
        <w:widowControl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90165" cy="1247140"/>
            <wp:effectExtent l="0" t="0" r="0" b="0"/>
            <wp:wrapTopAndBottom/>
            <wp:docPr id="73" name="Изображение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70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9. Настроим Московский часовой пояс (UTC +3):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timedatectl set-timezone Europe/Moscow</w:t>
      </w:r>
    </w:p>
    <w:p>
      <w:pPr>
        <w:pStyle w:val="BodyText"/>
        <w:widowControl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265" cy="295275"/>
            <wp:effectExtent l="0" t="0" r="0" b="0"/>
            <wp:wrapTopAndBottom/>
            <wp:docPr id="74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Проверка: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timedatectl</w:t>
      </w:r>
    </w:p>
    <w:p>
      <w:pPr>
        <w:pStyle w:val="BodyText"/>
        <w:spacing w:before="0" w:after="14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904875</wp:posOffset>
            </wp:positionH>
            <wp:positionV relativeFrom="paragraph">
              <wp:posOffset>-9525</wp:posOffset>
            </wp:positionV>
            <wp:extent cx="4552315" cy="1193165"/>
            <wp:effectExtent l="0" t="0" r="0" b="0"/>
            <wp:wrapTopAndBottom/>
            <wp:docPr id="75" name="Изображение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11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78"/>
      <w:footerReference w:type="default" r:id="rId79"/>
      <w:footerReference w:type="first" r:id="rId80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Arial">
    <w:charset w:val="01"/>
    <w:family w:val="roman"/>
    <w:pitch w:val="default"/>
  </w:font>
  <w:font w:name="Roboto Mono">
    <w:altName w:val="monospace"/>
    <w:charset w:val="01"/>
    <w:family w:val="roman"/>
    <w:pitch w:val="default"/>
  </w:font>
  <w:font w:name="Roboto">
    <w:altName w:val="sans-serif"/>
    <w:charset w:val="01"/>
    <w:family w:val="roman"/>
    <w:pitch w:val="default"/>
  </w:font>
  <w:font w:name="Nimbus Roman">
    <w:charset w:val="01"/>
    <w:family w:val="roman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2" w:name="PageNumWizard_FOOTER_Базовый10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  <w:bookmarkEnd w:id="2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3" w:name="PageNumWizard_FOOTER_Базовый10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  <w:bookmarkEnd w:id="3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2"/>
    <w:next w:val="BodyText"/>
    <w:qFormat/>
    <w:pPr>
      <w:spacing w:before="240" w:after="120"/>
      <w:outlineLvl w:val="0"/>
    </w:pPr>
    <w:rPr>
      <w:rFonts w:ascii="Liberation Serif" w:hAnsi="Liberation Serif" w:eastAsia="Noto Serif CJK SC" w:cs="FreeSans"/>
      <w:b/>
      <w:bCs/>
      <w:sz w:val="48"/>
      <w:szCs w:val="48"/>
    </w:rPr>
  </w:style>
  <w:style w:type="paragraph" w:styleId="Heading2">
    <w:name w:val="Heading 2"/>
    <w:basedOn w:val="Style12"/>
    <w:next w:val="BodyText"/>
    <w:qFormat/>
    <w:pPr>
      <w:spacing w:before="200" w:after="120"/>
      <w:outlineLvl w:val="1"/>
    </w:pPr>
    <w:rPr>
      <w:rFonts w:ascii="Liberation Serif" w:hAnsi="Liberation Serif" w:eastAsia="Noto Serif CJK SC" w:cs="FreeSans"/>
      <w:b/>
      <w:bCs/>
      <w:sz w:val="36"/>
      <w:szCs w:val="36"/>
    </w:rPr>
  </w:style>
  <w:style w:type="paragraph" w:styleId="Heading3">
    <w:name w:val="Heading 3"/>
    <w:basedOn w:val="Style12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Arial Unicode MS"/>
      <w:b/>
      <w:bCs/>
      <w:sz w:val="28"/>
      <w:szCs w:val="28"/>
    </w:rPr>
  </w:style>
  <w:style w:type="paragraph" w:styleId="Heading4">
    <w:name w:val="Heading 4"/>
    <w:basedOn w:val="Style12"/>
    <w:next w:val="BodyText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NSimSun" w:cs="Arial Unicode M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tyle10">
    <w:name w:val="Исходный текст"/>
    <w:qFormat/>
    <w:rPr>
      <w:rFonts w:ascii="Liberation Mono" w:hAnsi="Liberation Mono" w:eastAsia="NSimSun" w:cs="Liberation Mono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 Unicode MS"/>
    </w:rPr>
  </w:style>
  <w:style w:type="paragraph" w:styleId="Style14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15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15"/>
    <w:pPr>
      <w:suppressLineNumbers/>
    </w:pPr>
    <w:rPr/>
  </w:style>
  <w:style w:type="paragraph" w:styleId="Style16">
    <w:name w:val="Блочная цитата"/>
    <w:basedOn w:val="Normal"/>
    <w:qFormat/>
    <w:pPr>
      <w:spacing w:before="0" w:after="283"/>
      <w:ind w:hanging="0" w:left="567" w:right="567"/>
    </w:pPr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jpeg"/><Relationship Id="rId34" Type="http://schemas.openxmlformats.org/officeDocument/2006/relationships/image" Target="media/image33.png"/><Relationship Id="rId35" Type="http://schemas.openxmlformats.org/officeDocument/2006/relationships/image" Target="media/image34.jpeg"/><Relationship Id="rId36" Type="http://schemas.openxmlformats.org/officeDocument/2006/relationships/image" Target="media/image35.pn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hyperlink" Target="mailto:P@ssw0rd" TargetMode="External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jpe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footer" Target="footer1.xml"/><Relationship Id="rId79" Type="http://schemas.openxmlformats.org/officeDocument/2006/relationships/footer" Target="footer2.xml"/><Relationship Id="rId80" Type="http://schemas.openxmlformats.org/officeDocument/2006/relationships/footer" Target="footer3.xml"/><Relationship Id="rId81" Type="http://schemas.openxmlformats.org/officeDocument/2006/relationships/numbering" Target="numbering.xml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3989</TotalTime>
  <Application>LibreOffice/7.6.7.2$Linux_X86_64 LibreOffice_project/60$Build-2</Application>
  <AppVersion>15.0000</AppVersion>
  <Pages>27</Pages>
  <Words>1852</Words>
  <Characters>12171</Characters>
  <CharactersWithSpaces>13809</CharactersWithSpaces>
  <Paragraphs>332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2024-03-05T10:03:46Z</dcterms:created>
  <dc:creator/>
  <dc:description/>
  <dc:language>ru-RU</dc:language>
  <cp:lastModifiedBy/>
  <cp:lastPrinted>2025-04-10T10:45:07Z</cp:lastPrinted>
  <dcterms:modified xsi:type="dcterms:W3CDTF">2025-04-10T10:44:15Z</dcterms:modified>
  <cp:revision>163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