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67C" w:rsidRDefault="0057367C" w:rsidP="0057367C">
      <w:pPr>
        <w:spacing w:line="276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ФЕДЕРАЛЬНОЕ АГЕНТСТВО СВЯЗИ</w:t>
      </w:r>
    </w:p>
    <w:p w:rsidR="0057367C" w:rsidRDefault="0057367C" w:rsidP="0057367C">
      <w:pPr>
        <w:spacing w:line="276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ордена Трудового Красного Знамени</w:t>
      </w:r>
    </w:p>
    <w:p w:rsidR="0057367C" w:rsidRDefault="0057367C" w:rsidP="0057367C">
      <w:pPr>
        <w:spacing w:line="276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федеральное государственное бюджетное образовательное учреждение </w:t>
      </w:r>
    </w:p>
    <w:p w:rsidR="0057367C" w:rsidRDefault="0057367C" w:rsidP="0057367C">
      <w:pPr>
        <w:spacing w:line="276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высшего образования</w:t>
      </w:r>
    </w:p>
    <w:p w:rsidR="0057367C" w:rsidRDefault="0057367C" w:rsidP="0057367C">
      <w:pPr>
        <w:spacing w:line="276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«Московский технический университет связи и информатики»</w:t>
      </w:r>
    </w:p>
    <w:p w:rsidR="0057367C" w:rsidRDefault="0057367C" w:rsidP="0057367C">
      <w:pPr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57367C" w:rsidRDefault="0057367C" w:rsidP="0057367C">
      <w:pPr>
        <w:jc w:val="center"/>
        <w:rPr>
          <w:sz w:val="28"/>
          <w:szCs w:val="28"/>
        </w:rPr>
      </w:pPr>
    </w:p>
    <w:p w:rsidR="0057367C" w:rsidRDefault="0057367C" w:rsidP="0057367C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экологии, безопасности жизнедеятельности и электропитания</w:t>
      </w:r>
    </w:p>
    <w:p w:rsidR="0057367C" w:rsidRDefault="0057367C" w:rsidP="0057367C">
      <w:pPr>
        <w:jc w:val="center"/>
        <w:rPr>
          <w:sz w:val="28"/>
          <w:szCs w:val="28"/>
        </w:rPr>
      </w:pPr>
    </w:p>
    <w:p w:rsidR="0057367C" w:rsidRDefault="0057367C" w:rsidP="0057367C">
      <w:pPr>
        <w:jc w:val="center"/>
        <w:rPr>
          <w:sz w:val="28"/>
          <w:szCs w:val="28"/>
        </w:rPr>
      </w:pPr>
    </w:p>
    <w:p w:rsidR="0057367C" w:rsidRDefault="0057367C" w:rsidP="0057367C">
      <w:pPr>
        <w:jc w:val="center"/>
        <w:rPr>
          <w:sz w:val="28"/>
          <w:szCs w:val="28"/>
        </w:rPr>
      </w:pPr>
    </w:p>
    <w:p w:rsidR="0057367C" w:rsidRDefault="0057367C" w:rsidP="0057367C">
      <w:pPr>
        <w:jc w:val="center"/>
        <w:rPr>
          <w:sz w:val="28"/>
          <w:szCs w:val="28"/>
        </w:rPr>
      </w:pPr>
      <w:r>
        <w:rPr>
          <w:sz w:val="28"/>
          <w:szCs w:val="28"/>
        </w:rPr>
        <w:t>Курбатов В.А.</w:t>
      </w:r>
    </w:p>
    <w:p w:rsidR="0057367C" w:rsidRDefault="0057367C" w:rsidP="0057367C">
      <w:pPr>
        <w:pStyle w:val="5"/>
        <w:shd w:val="clear" w:color="auto" w:fill="auto"/>
        <w:spacing w:line="190" w:lineRule="exact"/>
        <w:ind w:firstLine="0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7367C" w:rsidP="0057367C">
      <w:pPr>
        <w:pStyle w:val="5"/>
        <w:shd w:val="clear" w:color="auto" w:fill="auto"/>
        <w:spacing w:line="190" w:lineRule="exact"/>
        <w:ind w:firstLine="0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A458A" w:rsidP="0057367C">
      <w:pPr>
        <w:pStyle w:val="5"/>
        <w:shd w:val="clear" w:color="auto" w:fill="auto"/>
        <w:spacing w:line="360" w:lineRule="auto"/>
        <w:ind w:firstLine="0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>Лабораторная работа  № 9   р</w:t>
      </w:r>
      <w:bookmarkStart w:id="0" w:name="_GoBack"/>
      <w:bookmarkEnd w:id="0"/>
    </w:p>
    <w:p w:rsidR="0057367C" w:rsidRDefault="0057367C" w:rsidP="0057367C">
      <w:pPr>
        <w:pStyle w:val="5"/>
        <w:shd w:val="clear" w:color="auto" w:fill="auto"/>
        <w:spacing w:line="230" w:lineRule="exact"/>
        <w:ind w:hanging="540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7367C" w:rsidP="0057367C">
      <w:pPr>
        <w:pStyle w:val="21"/>
        <w:spacing w:line="24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ИССЛЕДОВАНИЕ </w:t>
      </w:r>
      <w:r w:rsidR="005A458A">
        <w:rPr>
          <w:b w:val="0"/>
          <w:sz w:val="28"/>
          <w:szCs w:val="28"/>
        </w:rPr>
        <w:t xml:space="preserve">ШУМОВЫХ </w:t>
      </w:r>
      <w:r>
        <w:rPr>
          <w:b w:val="0"/>
          <w:sz w:val="28"/>
          <w:szCs w:val="28"/>
        </w:rPr>
        <w:t xml:space="preserve">ПАРАМЕТРОВ </w:t>
      </w:r>
    </w:p>
    <w:p w:rsidR="0057367C" w:rsidRDefault="0057367C" w:rsidP="0057367C">
      <w:pPr>
        <w:pStyle w:val="21"/>
        <w:spacing w:line="240" w:lineRule="auto"/>
        <w:rPr>
          <w:b w:val="0"/>
          <w:sz w:val="28"/>
        </w:rPr>
      </w:pPr>
      <w:r>
        <w:rPr>
          <w:b w:val="0"/>
          <w:sz w:val="28"/>
          <w:szCs w:val="28"/>
        </w:rPr>
        <w:t>РАБОЧЕЙ ЗОНЫ</w:t>
      </w:r>
    </w:p>
    <w:p w:rsidR="0057367C" w:rsidRDefault="0057367C" w:rsidP="0057367C">
      <w:pPr>
        <w:pStyle w:val="5"/>
        <w:shd w:val="clear" w:color="auto" w:fill="auto"/>
        <w:spacing w:line="230" w:lineRule="exact"/>
        <w:ind w:hanging="540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7367C" w:rsidP="0057367C">
      <w:pPr>
        <w:pStyle w:val="5"/>
        <w:shd w:val="clear" w:color="auto" w:fill="auto"/>
        <w:spacing w:line="230" w:lineRule="exact"/>
        <w:ind w:hanging="540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7367C" w:rsidP="0057367C">
      <w:pPr>
        <w:pStyle w:val="5"/>
        <w:shd w:val="clear" w:color="auto" w:fill="auto"/>
        <w:spacing w:line="360" w:lineRule="auto"/>
        <w:ind w:firstLine="0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>по курсу</w:t>
      </w:r>
    </w:p>
    <w:p w:rsidR="0057367C" w:rsidRDefault="0057367C" w:rsidP="0057367C">
      <w:pPr>
        <w:pStyle w:val="5"/>
        <w:shd w:val="clear" w:color="auto" w:fill="auto"/>
        <w:spacing w:line="360" w:lineRule="auto"/>
        <w:ind w:firstLine="0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>«БЕЗОПАСНОСТЬ ЖИЗНЕДЕЯТЕЛЬНОСТИ»</w:t>
      </w: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5"/>
        <w:shd w:val="clear" w:color="auto" w:fill="auto"/>
        <w:spacing w:line="230" w:lineRule="exact"/>
        <w:ind w:hanging="540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>Учебно-методическое пособие</w:t>
      </w:r>
    </w:p>
    <w:p w:rsidR="0057367C" w:rsidRDefault="0057367C" w:rsidP="0057367C">
      <w:pPr>
        <w:pStyle w:val="24"/>
        <w:shd w:val="clear" w:color="auto" w:fill="auto"/>
        <w:spacing w:before="0" w:line="360" w:lineRule="auto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jc w:val="center"/>
        <w:rPr>
          <w:sz w:val="28"/>
          <w:szCs w:val="28"/>
        </w:rPr>
      </w:pPr>
      <w:r>
        <w:rPr>
          <w:sz w:val="28"/>
          <w:szCs w:val="28"/>
        </w:rPr>
        <w:t>Для студентов направлений:</w:t>
      </w:r>
    </w:p>
    <w:p w:rsidR="0057367C" w:rsidRDefault="0057367C" w:rsidP="0057367C">
      <w:pPr>
        <w:jc w:val="center"/>
        <w:rPr>
          <w:sz w:val="28"/>
          <w:szCs w:val="28"/>
        </w:rPr>
      </w:pPr>
      <w:r>
        <w:rPr>
          <w:sz w:val="28"/>
          <w:szCs w:val="28"/>
        </w:rPr>
        <w:t>11.03.02; 09.03.02; 15.03.04; 27.03.04; 09.03.03</w:t>
      </w:r>
    </w:p>
    <w:p w:rsidR="0057367C" w:rsidRDefault="0057367C" w:rsidP="0057367C">
      <w:pPr>
        <w:pStyle w:val="2"/>
        <w:rPr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jc w:val="left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360" w:lineRule="auto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  <w:proofErr w:type="gramStart"/>
      <w:r>
        <w:rPr>
          <w:rFonts w:ascii="Times New Roman" w:hAnsi="Times New Roman" w:cs="Times New Roman"/>
          <w:b w:val="0"/>
          <w:spacing w:val="0"/>
          <w:sz w:val="28"/>
          <w:szCs w:val="28"/>
        </w:rPr>
        <w:t>Москва  2019</w:t>
      </w:r>
      <w:proofErr w:type="gramEnd"/>
    </w:p>
    <w:p w:rsidR="0057367C" w:rsidRDefault="0057367C" w:rsidP="0057367C">
      <w:pPr>
        <w:spacing w:line="360" w:lineRule="auto"/>
        <w:rPr>
          <w:rFonts w:eastAsia="Consolas"/>
          <w:bCs/>
          <w:sz w:val="28"/>
          <w:szCs w:val="28"/>
          <w:lang w:eastAsia="en-US"/>
        </w:rPr>
        <w:sectPr w:rsidR="0057367C">
          <w:pgSz w:w="11909" w:h="16834"/>
          <w:pgMar w:top="1134" w:right="850" w:bottom="1134" w:left="1701" w:header="0" w:footer="3" w:gutter="0"/>
          <w:cols w:space="720"/>
        </w:sectPr>
      </w:pPr>
    </w:p>
    <w:p w:rsidR="0057367C" w:rsidRDefault="0057367C" w:rsidP="0057367C">
      <w:pPr>
        <w:rPr>
          <w:sz w:val="28"/>
          <w:szCs w:val="28"/>
        </w:rPr>
      </w:pPr>
    </w:p>
    <w:p w:rsidR="0057367C" w:rsidRDefault="0057367C" w:rsidP="0057367C">
      <w:pPr>
        <w:rPr>
          <w:sz w:val="28"/>
          <w:szCs w:val="28"/>
        </w:rPr>
      </w:pPr>
    </w:p>
    <w:p w:rsidR="0057367C" w:rsidRDefault="0057367C" w:rsidP="0057367C">
      <w:pPr>
        <w:jc w:val="center"/>
        <w:rPr>
          <w:sz w:val="28"/>
          <w:szCs w:val="28"/>
        </w:rPr>
      </w:pPr>
      <w:r>
        <w:rPr>
          <w:sz w:val="28"/>
          <w:szCs w:val="28"/>
        </w:rPr>
        <w:t>Курбатов В.А.</w:t>
      </w:r>
    </w:p>
    <w:p w:rsidR="0057367C" w:rsidRDefault="0057367C" w:rsidP="0057367C">
      <w:pPr>
        <w:pStyle w:val="5"/>
        <w:shd w:val="clear" w:color="auto" w:fill="auto"/>
        <w:spacing w:line="190" w:lineRule="exact"/>
        <w:ind w:firstLine="0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7367C" w:rsidP="0057367C">
      <w:pPr>
        <w:pStyle w:val="5"/>
        <w:shd w:val="clear" w:color="auto" w:fill="auto"/>
        <w:spacing w:line="190" w:lineRule="exact"/>
        <w:ind w:firstLine="0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A458A" w:rsidP="0057367C">
      <w:pPr>
        <w:pStyle w:val="5"/>
        <w:shd w:val="clear" w:color="auto" w:fill="auto"/>
        <w:spacing w:line="360" w:lineRule="auto"/>
        <w:ind w:firstLine="0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 xml:space="preserve">Лабораторная </w:t>
      </w:r>
      <w:proofErr w:type="gramStart"/>
      <w:r>
        <w:rPr>
          <w:rFonts w:ascii="Times New Roman" w:hAnsi="Times New Roman" w:cs="Times New Roman"/>
          <w:spacing w:val="0"/>
          <w:sz w:val="28"/>
          <w:szCs w:val="28"/>
        </w:rPr>
        <w:t>работа  №</w:t>
      </w:r>
      <w:proofErr w:type="gramEnd"/>
      <w:r>
        <w:rPr>
          <w:rFonts w:ascii="Times New Roman" w:hAnsi="Times New Roman" w:cs="Times New Roman"/>
          <w:spacing w:val="0"/>
          <w:sz w:val="28"/>
          <w:szCs w:val="28"/>
        </w:rPr>
        <w:t xml:space="preserve"> 9  р</w:t>
      </w:r>
    </w:p>
    <w:p w:rsidR="0057367C" w:rsidRDefault="0057367C" w:rsidP="0057367C">
      <w:pPr>
        <w:pStyle w:val="21"/>
        <w:spacing w:line="240" w:lineRule="auto"/>
        <w:rPr>
          <w:b w:val="0"/>
          <w:sz w:val="28"/>
        </w:rPr>
      </w:pPr>
      <w:r>
        <w:rPr>
          <w:b w:val="0"/>
          <w:sz w:val="28"/>
          <w:szCs w:val="28"/>
        </w:rPr>
        <w:t xml:space="preserve">ИССЛЕДОВАНИЕ </w:t>
      </w:r>
      <w:r w:rsidR="005A458A">
        <w:rPr>
          <w:b w:val="0"/>
          <w:sz w:val="28"/>
          <w:szCs w:val="28"/>
        </w:rPr>
        <w:t xml:space="preserve">ШУМОВЫХ ПАРАМЕТРОВ </w:t>
      </w:r>
      <w:r>
        <w:rPr>
          <w:b w:val="0"/>
          <w:sz w:val="28"/>
          <w:szCs w:val="28"/>
        </w:rPr>
        <w:t>РАБОЧЕЙ ЗОНЫ</w:t>
      </w:r>
    </w:p>
    <w:p w:rsidR="0057367C" w:rsidRDefault="0057367C" w:rsidP="0057367C">
      <w:pPr>
        <w:pStyle w:val="5"/>
        <w:shd w:val="clear" w:color="auto" w:fill="auto"/>
        <w:spacing w:line="230" w:lineRule="exact"/>
        <w:ind w:hanging="540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7367C" w:rsidP="0057367C">
      <w:pPr>
        <w:pStyle w:val="5"/>
        <w:shd w:val="clear" w:color="auto" w:fill="auto"/>
        <w:spacing w:line="230" w:lineRule="exact"/>
        <w:ind w:hanging="540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7367C" w:rsidP="0057367C">
      <w:pPr>
        <w:pStyle w:val="5"/>
        <w:shd w:val="clear" w:color="auto" w:fill="auto"/>
        <w:spacing w:line="360" w:lineRule="auto"/>
        <w:ind w:firstLine="0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>по курсу</w:t>
      </w:r>
    </w:p>
    <w:p w:rsidR="0057367C" w:rsidRDefault="0057367C" w:rsidP="0057367C">
      <w:pPr>
        <w:pStyle w:val="5"/>
        <w:shd w:val="clear" w:color="auto" w:fill="auto"/>
        <w:spacing w:line="360" w:lineRule="auto"/>
        <w:ind w:firstLine="0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>«БЕЗОПАСНОСТЬ ЖИЗНЕДЕЯТЕЛЬНОСТИ»</w:t>
      </w:r>
    </w:p>
    <w:p w:rsidR="0057367C" w:rsidRDefault="0057367C" w:rsidP="0057367C">
      <w:pPr>
        <w:pStyle w:val="5"/>
        <w:shd w:val="clear" w:color="auto" w:fill="auto"/>
        <w:spacing w:line="480" w:lineRule="auto"/>
        <w:ind w:firstLine="0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7367C" w:rsidP="0057367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pStyle w:val="5"/>
        <w:shd w:val="clear" w:color="auto" w:fill="auto"/>
        <w:spacing w:line="230" w:lineRule="exact"/>
        <w:ind w:hanging="540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>Учебно-методическое пособие</w:t>
      </w:r>
    </w:p>
    <w:p w:rsidR="0057367C" w:rsidRDefault="0057367C" w:rsidP="0057367C">
      <w:pPr>
        <w:pStyle w:val="24"/>
        <w:shd w:val="clear" w:color="auto" w:fill="auto"/>
        <w:spacing w:before="0" w:line="360" w:lineRule="auto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57367C" w:rsidRDefault="0057367C" w:rsidP="0057367C">
      <w:pPr>
        <w:rPr>
          <w:sz w:val="28"/>
          <w:szCs w:val="28"/>
        </w:rPr>
      </w:pPr>
    </w:p>
    <w:p w:rsidR="0057367C" w:rsidRDefault="0057367C" w:rsidP="0057367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Для студентов направлений:</w:t>
      </w:r>
    </w:p>
    <w:p w:rsidR="0057367C" w:rsidRDefault="0057367C" w:rsidP="0057367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11.03.02; 09.03.02; 15.03.04; 27.03.04; 09.03.03</w:t>
      </w:r>
    </w:p>
    <w:p w:rsidR="0057367C" w:rsidRDefault="0057367C" w:rsidP="0057367C">
      <w:pPr>
        <w:pStyle w:val="2"/>
        <w:rPr>
          <w:sz w:val="28"/>
          <w:szCs w:val="28"/>
        </w:rPr>
      </w:pPr>
    </w:p>
    <w:p w:rsidR="0057367C" w:rsidRDefault="0057367C" w:rsidP="0057367C">
      <w:pPr>
        <w:pStyle w:val="5"/>
        <w:shd w:val="clear" w:color="auto" w:fill="auto"/>
        <w:spacing w:line="451" w:lineRule="exact"/>
        <w:ind w:firstLine="0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7367C" w:rsidP="0057367C">
      <w:pPr>
        <w:pStyle w:val="5"/>
        <w:shd w:val="clear" w:color="auto" w:fill="auto"/>
        <w:spacing w:line="451" w:lineRule="exact"/>
        <w:ind w:firstLine="0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7367C" w:rsidP="0057367C">
      <w:pPr>
        <w:pStyle w:val="5"/>
        <w:shd w:val="clear" w:color="auto" w:fill="auto"/>
        <w:spacing w:line="451" w:lineRule="exact"/>
        <w:ind w:firstLine="0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7367C" w:rsidP="0057367C">
      <w:pPr>
        <w:pStyle w:val="5"/>
        <w:shd w:val="clear" w:color="auto" w:fill="auto"/>
        <w:spacing w:line="190" w:lineRule="exact"/>
        <w:ind w:firstLine="0"/>
        <w:jc w:val="left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7367C" w:rsidP="0057367C">
      <w:pPr>
        <w:pStyle w:val="21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Издание утверждено на заседании кафедры </w:t>
      </w:r>
      <w:proofErr w:type="spellStart"/>
      <w:r>
        <w:rPr>
          <w:b w:val="0"/>
          <w:sz w:val="28"/>
          <w:szCs w:val="28"/>
        </w:rPr>
        <w:t>ЭБЖиЭ</w:t>
      </w:r>
      <w:proofErr w:type="spellEnd"/>
      <w:r>
        <w:rPr>
          <w:b w:val="0"/>
          <w:sz w:val="28"/>
          <w:szCs w:val="28"/>
        </w:rPr>
        <w:t>.</w:t>
      </w:r>
    </w:p>
    <w:p w:rsidR="0057367C" w:rsidRDefault="0057367C" w:rsidP="0057367C">
      <w:pPr>
        <w:pStyle w:val="21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Протокол №   12    от     13.06. 2019 г.</w:t>
      </w:r>
    </w:p>
    <w:p w:rsidR="0057367C" w:rsidRDefault="0057367C" w:rsidP="0057367C">
      <w:pPr>
        <w:jc w:val="center"/>
        <w:rPr>
          <w:sz w:val="28"/>
          <w:szCs w:val="28"/>
        </w:rPr>
      </w:pPr>
    </w:p>
    <w:p w:rsidR="0057367C" w:rsidRDefault="0057367C" w:rsidP="0057367C">
      <w:pPr>
        <w:jc w:val="center"/>
        <w:rPr>
          <w:sz w:val="28"/>
          <w:szCs w:val="28"/>
        </w:rPr>
      </w:pPr>
    </w:p>
    <w:p w:rsidR="0057367C" w:rsidRDefault="0057367C" w:rsidP="0057367C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Издание  утверждено</w:t>
      </w:r>
      <w:proofErr w:type="gramEnd"/>
      <w:r>
        <w:rPr>
          <w:sz w:val="28"/>
          <w:szCs w:val="28"/>
        </w:rPr>
        <w:t xml:space="preserve"> советом  факультета  ИТ.</w:t>
      </w:r>
    </w:p>
    <w:p w:rsidR="0057367C" w:rsidRDefault="0057367C" w:rsidP="0057367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Протокол </w:t>
      </w:r>
      <w:proofErr w:type="gramStart"/>
      <w:r>
        <w:rPr>
          <w:sz w:val="28"/>
          <w:szCs w:val="28"/>
        </w:rPr>
        <w:t>№  11</w:t>
      </w:r>
      <w:proofErr w:type="gramEnd"/>
      <w:r>
        <w:rPr>
          <w:sz w:val="28"/>
          <w:szCs w:val="28"/>
        </w:rPr>
        <w:t xml:space="preserve">    от    25.06.2019 г.</w:t>
      </w:r>
    </w:p>
    <w:p w:rsidR="0057367C" w:rsidRDefault="0057367C" w:rsidP="0057367C">
      <w:pPr>
        <w:jc w:val="center"/>
        <w:rPr>
          <w:sz w:val="28"/>
          <w:szCs w:val="28"/>
        </w:rPr>
      </w:pPr>
    </w:p>
    <w:p w:rsidR="0057367C" w:rsidRDefault="0057367C" w:rsidP="0057367C">
      <w:pPr>
        <w:pStyle w:val="5"/>
        <w:shd w:val="clear" w:color="auto" w:fill="auto"/>
        <w:spacing w:line="190" w:lineRule="exact"/>
        <w:ind w:firstLine="0"/>
        <w:jc w:val="left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7367C" w:rsidP="0057367C">
      <w:pPr>
        <w:pStyle w:val="5"/>
        <w:shd w:val="clear" w:color="auto" w:fill="auto"/>
        <w:spacing w:line="190" w:lineRule="exact"/>
        <w:ind w:firstLine="0"/>
        <w:jc w:val="left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7367C" w:rsidP="0057367C">
      <w:pPr>
        <w:pStyle w:val="21"/>
        <w:rPr>
          <w:szCs w:val="28"/>
        </w:rPr>
      </w:pPr>
    </w:p>
    <w:p w:rsidR="0057367C" w:rsidRDefault="0057367C" w:rsidP="0057367C">
      <w:pPr>
        <w:pStyle w:val="21"/>
        <w:rPr>
          <w:szCs w:val="28"/>
        </w:rPr>
      </w:pPr>
    </w:p>
    <w:p w:rsidR="0057367C" w:rsidRDefault="0057367C" w:rsidP="0057367C">
      <w:pPr>
        <w:pStyle w:val="21"/>
        <w:rPr>
          <w:b w:val="0"/>
          <w:sz w:val="28"/>
          <w:szCs w:val="28"/>
        </w:rPr>
      </w:pPr>
      <w:proofErr w:type="gramStart"/>
      <w:r>
        <w:rPr>
          <w:b w:val="0"/>
          <w:sz w:val="28"/>
          <w:szCs w:val="28"/>
        </w:rPr>
        <w:t xml:space="preserve">Рецензент:  </w:t>
      </w:r>
      <w:proofErr w:type="spellStart"/>
      <w:r>
        <w:rPr>
          <w:b w:val="0"/>
          <w:sz w:val="28"/>
          <w:szCs w:val="28"/>
        </w:rPr>
        <w:t>Шарофутдинов</w:t>
      </w:r>
      <w:proofErr w:type="spellEnd"/>
      <w:proofErr w:type="gramEnd"/>
      <w:r>
        <w:rPr>
          <w:b w:val="0"/>
          <w:sz w:val="28"/>
          <w:szCs w:val="28"/>
        </w:rPr>
        <w:t xml:space="preserve"> Р.М.., к.т.н., доцент</w:t>
      </w:r>
    </w:p>
    <w:p w:rsidR="0057367C" w:rsidRDefault="0057367C" w:rsidP="0057367C">
      <w:pPr>
        <w:pStyle w:val="5"/>
        <w:shd w:val="clear" w:color="auto" w:fill="auto"/>
        <w:spacing w:line="190" w:lineRule="exact"/>
        <w:ind w:firstLine="0"/>
        <w:jc w:val="left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7367C" w:rsidP="0057367C">
      <w:pPr>
        <w:pStyle w:val="5"/>
        <w:shd w:val="clear" w:color="auto" w:fill="auto"/>
        <w:spacing w:line="190" w:lineRule="exact"/>
        <w:ind w:firstLine="0"/>
        <w:jc w:val="left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7367C" w:rsidP="0057367C">
      <w:pPr>
        <w:pStyle w:val="5"/>
        <w:shd w:val="clear" w:color="auto" w:fill="auto"/>
        <w:spacing w:line="190" w:lineRule="exact"/>
        <w:ind w:firstLine="0"/>
        <w:jc w:val="left"/>
        <w:rPr>
          <w:rFonts w:ascii="Times New Roman" w:hAnsi="Times New Roman" w:cs="Times New Roman"/>
          <w:spacing w:val="0"/>
          <w:sz w:val="28"/>
          <w:szCs w:val="28"/>
        </w:rPr>
      </w:pPr>
    </w:p>
    <w:p w:rsidR="0057367C" w:rsidRDefault="0057367C" w:rsidP="0057367C">
      <w:pPr>
        <w:shd w:val="clear" w:color="auto" w:fill="FFFFFF"/>
        <w:ind w:right="567" w:firstLine="720"/>
        <w:jc w:val="both"/>
        <w:rPr>
          <w:sz w:val="28"/>
        </w:rPr>
      </w:pPr>
    </w:p>
    <w:p w:rsidR="0057367C" w:rsidRDefault="0057367C" w:rsidP="0057367C">
      <w:pPr>
        <w:pStyle w:val="21"/>
        <w:spacing w:line="240" w:lineRule="auto"/>
        <w:rPr>
          <w:b w:val="0"/>
          <w:sz w:val="28"/>
        </w:rPr>
      </w:pPr>
    </w:p>
    <w:p w:rsidR="0057367C" w:rsidRDefault="0057367C" w:rsidP="0057367C">
      <w:pPr>
        <w:pStyle w:val="21"/>
        <w:spacing w:line="240" w:lineRule="auto"/>
        <w:rPr>
          <w:b w:val="0"/>
          <w:sz w:val="28"/>
        </w:rPr>
      </w:pPr>
    </w:p>
    <w:p w:rsidR="0057367C" w:rsidRDefault="0057367C" w:rsidP="0057367C">
      <w:pPr>
        <w:pStyle w:val="21"/>
        <w:spacing w:line="240" w:lineRule="auto"/>
        <w:rPr>
          <w:b w:val="0"/>
          <w:sz w:val="28"/>
        </w:rPr>
      </w:pPr>
    </w:p>
    <w:p w:rsidR="0057367C" w:rsidRDefault="0057367C" w:rsidP="00BA34AB">
      <w:pPr>
        <w:pStyle w:val="21"/>
        <w:spacing w:line="240" w:lineRule="auto"/>
        <w:ind w:firstLine="720"/>
        <w:rPr>
          <w:b w:val="0"/>
          <w:sz w:val="28"/>
        </w:rPr>
      </w:pPr>
    </w:p>
    <w:p w:rsidR="00BA34AB" w:rsidRDefault="00BA34AB" w:rsidP="00BA34AB">
      <w:pPr>
        <w:pStyle w:val="21"/>
        <w:spacing w:line="240" w:lineRule="auto"/>
        <w:ind w:firstLine="720"/>
        <w:rPr>
          <w:b w:val="0"/>
          <w:sz w:val="28"/>
        </w:rPr>
      </w:pPr>
      <w:r>
        <w:rPr>
          <w:b w:val="0"/>
          <w:sz w:val="28"/>
        </w:rPr>
        <w:lastRenderedPageBreak/>
        <w:t xml:space="preserve">ЛАБОРАТОРНАЯ </w:t>
      </w:r>
      <w:proofErr w:type="gramStart"/>
      <w:r>
        <w:rPr>
          <w:b w:val="0"/>
          <w:sz w:val="28"/>
        </w:rPr>
        <w:t>РАБОТА  №</w:t>
      </w:r>
      <w:proofErr w:type="gramEnd"/>
      <w:r>
        <w:rPr>
          <w:b w:val="0"/>
          <w:sz w:val="28"/>
        </w:rPr>
        <w:t xml:space="preserve"> 9 р</w:t>
      </w:r>
    </w:p>
    <w:p w:rsidR="00BA34AB" w:rsidRDefault="00BA34AB" w:rsidP="00BA34AB">
      <w:pPr>
        <w:pStyle w:val="21"/>
        <w:spacing w:line="240" w:lineRule="auto"/>
        <w:ind w:firstLine="720"/>
        <w:rPr>
          <w:b w:val="0"/>
          <w:sz w:val="28"/>
        </w:rPr>
      </w:pPr>
    </w:p>
    <w:p w:rsidR="00BA34AB" w:rsidRDefault="00BA34AB" w:rsidP="00BA34AB">
      <w:pPr>
        <w:pStyle w:val="21"/>
        <w:spacing w:line="240" w:lineRule="auto"/>
        <w:ind w:firstLine="720"/>
        <w:rPr>
          <w:b w:val="0"/>
          <w:sz w:val="28"/>
        </w:rPr>
      </w:pPr>
      <w:r>
        <w:rPr>
          <w:b w:val="0"/>
          <w:sz w:val="28"/>
        </w:rPr>
        <w:t>РАСЧЕТ ИНТЕНИСВНОСТИ ШУМА В ПРОИЗВОДСТВЕННОМ ПОМЕЩЕНИИ</w:t>
      </w:r>
    </w:p>
    <w:p w:rsidR="00BA34AB" w:rsidRDefault="00BA34AB" w:rsidP="00BA34AB">
      <w:pPr>
        <w:pStyle w:val="21"/>
        <w:spacing w:line="240" w:lineRule="auto"/>
        <w:ind w:firstLine="720"/>
        <w:jc w:val="both"/>
        <w:rPr>
          <w:b w:val="0"/>
          <w:sz w:val="28"/>
        </w:rPr>
      </w:pPr>
    </w:p>
    <w:p w:rsidR="00BA34AB" w:rsidRDefault="00BA34AB" w:rsidP="00BA34AB">
      <w:pPr>
        <w:pStyle w:val="21"/>
        <w:spacing w:line="240" w:lineRule="auto"/>
        <w:ind w:firstLine="720"/>
        <w:jc w:val="both"/>
        <w:rPr>
          <w:b w:val="0"/>
          <w:sz w:val="28"/>
        </w:rPr>
      </w:pPr>
      <w:r>
        <w:rPr>
          <w:b w:val="0"/>
          <w:sz w:val="28"/>
        </w:rPr>
        <w:t xml:space="preserve">В машинном зале одновременно работают три вентиляционные установки. Уровень звукового давления каждой из них: </w:t>
      </w:r>
      <w:r>
        <w:rPr>
          <w:b w:val="0"/>
          <w:sz w:val="28"/>
          <w:lang w:val="en-US"/>
        </w:rPr>
        <w:t>L</w:t>
      </w:r>
      <w:r>
        <w:rPr>
          <w:b w:val="0"/>
          <w:sz w:val="28"/>
        </w:rPr>
        <w:t xml:space="preserve">1, </w:t>
      </w:r>
      <w:r>
        <w:rPr>
          <w:b w:val="0"/>
          <w:sz w:val="28"/>
          <w:lang w:val="en-US"/>
        </w:rPr>
        <w:t>L</w:t>
      </w:r>
      <w:r>
        <w:rPr>
          <w:b w:val="0"/>
          <w:sz w:val="28"/>
        </w:rPr>
        <w:t xml:space="preserve">2, </w:t>
      </w:r>
      <w:r>
        <w:rPr>
          <w:b w:val="0"/>
          <w:sz w:val="28"/>
          <w:lang w:val="en-US"/>
        </w:rPr>
        <w:t>L</w:t>
      </w:r>
      <w:r>
        <w:rPr>
          <w:b w:val="0"/>
          <w:sz w:val="28"/>
        </w:rPr>
        <w:t xml:space="preserve">3 дБ, соответственно. Как изменится результирующее воздействие их на приемник, если установки расположить на различных расстояниях от него – </w:t>
      </w:r>
      <w:r>
        <w:rPr>
          <w:b w:val="0"/>
          <w:sz w:val="28"/>
          <w:lang w:val="en-US"/>
        </w:rPr>
        <w:t>R</w:t>
      </w:r>
      <w:r>
        <w:rPr>
          <w:b w:val="0"/>
          <w:sz w:val="28"/>
        </w:rPr>
        <w:t xml:space="preserve">1, </w:t>
      </w:r>
      <w:r>
        <w:rPr>
          <w:b w:val="0"/>
          <w:sz w:val="28"/>
          <w:lang w:val="en-US"/>
        </w:rPr>
        <w:t>R</w:t>
      </w:r>
      <w:r>
        <w:rPr>
          <w:b w:val="0"/>
          <w:sz w:val="28"/>
        </w:rPr>
        <w:t xml:space="preserve">2, </w:t>
      </w:r>
      <w:r>
        <w:rPr>
          <w:b w:val="0"/>
          <w:sz w:val="28"/>
          <w:lang w:val="en-US"/>
        </w:rPr>
        <w:t>R</w:t>
      </w:r>
      <w:r>
        <w:rPr>
          <w:b w:val="0"/>
          <w:sz w:val="28"/>
        </w:rPr>
        <w:t xml:space="preserve">3 м, и если между приемником и установками имеются стены - преграды – </w:t>
      </w:r>
      <w:r>
        <w:rPr>
          <w:b w:val="0"/>
          <w:sz w:val="28"/>
          <w:lang w:val="en-US"/>
        </w:rPr>
        <w:t>N</w:t>
      </w:r>
      <w:r>
        <w:rPr>
          <w:b w:val="0"/>
          <w:sz w:val="28"/>
        </w:rPr>
        <w:t xml:space="preserve">1, </w:t>
      </w:r>
      <w:r>
        <w:rPr>
          <w:b w:val="0"/>
          <w:sz w:val="28"/>
          <w:lang w:val="en-US"/>
        </w:rPr>
        <w:t>N</w:t>
      </w:r>
      <w:r>
        <w:rPr>
          <w:b w:val="0"/>
          <w:sz w:val="28"/>
        </w:rPr>
        <w:t xml:space="preserve">2, </w:t>
      </w:r>
      <w:r>
        <w:rPr>
          <w:b w:val="0"/>
          <w:sz w:val="28"/>
          <w:lang w:val="en-US"/>
        </w:rPr>
        <w:t>N</w:t>
      </w:r>
      <w:r>
        <w:rPr>
          <w:b w:val="0"/>
          <w:sz w:val="28"/>
        </w:rPr>
        <w:t>3, соответственно? По исходным данным, отраженным в таблицах 9.1, 9.2, 9.3 и 9.4, необходимо определить:</w:t>
      </w:r>
    </w:p>
    <w:p w:rsidR="00BA34AB" w:rsidRDefault="00BA34AB" w:rsidP="00BA34AB">
      <w:pPr>
        <w:shd w:val="clear" w:color="auto" w:fill="FFFFFF"/>
        <w:ind w:firstLine="720"/>
        <w:jc w:val="both"/>
        <w:rPr>
          <w:sz w:val="28"/>
        </w:rPr>
      </w:pPr>
      <w:r>
        <w:rPr>
          <w:sz w:val="28"/>
        </w:rPr>
        <w:t>а) суммарную интенсивность шума от трех источников на рабочем месте;</w:t>
      </w:r>
    </w:p>
    <w:p w:rsidR="00BA34AB" w:rsidRDefault="00BA34AB" w:rsidP="00BA34AB">
      <w:pPr>
        <w:pStyle w:val="a3"/>
        <w:spacing w:before="0" w:line="240" w:lineRule="auto"/>
        <w:ind w:firstLine="720"/>
        <w:rPr>
          <w:b w:val="0"/>
          <w:color w:val="auto"/>
          <w:sz w:val="28"/>
        </w:rPr>
      </w:pPr>
      <w:r>
        <w:rPr>
          <w:b w:val="0"/>
          <w:color w:val="auto"/>
          <w:w w:val="100"/>
          <w:sz w:val="28"/>
        </w:rPr>
        <w:t>б) интенсивность шума, если стены и потолок покрыты звукопоглощающим материалом</w:t>
      </w:r>
      <w:r>
        <w:rPr>
          <w:b w:val="0"/>
          <w:color w:val="auto"/>
          <w:sz w:val="28"/>
        </w:rPr>
        <w:t>.</w:t>
      </w:r>
    </w:p>
    <w:p w:rsidR="00BA34AB" w:rsidRDefault="00BA34AB" w:rsidP="00BA34AB">
      <w:pPr>
        <w:shd w:val="clear" w:color="auto" w:fill="FFFFFF"/>
        <w:ind w:right="567" w:firstLine="720"/>
        <w:jc w:val="both"/>
        <w:rPr>
          <w:sz w:val="28"/>
        </w:rPr>
      </w:pPr>
      <w:r>
        <w:rPr>
          <w:sz w:val="28"/>
        </w:rPr>
        <w:t>Сделать выводы по результатам полученных расчетов.</w:t>
      </w:r>
    </w:p>
    <w:p w:rsidR="00BA34AB" w:rsidRDefault="00BA34AB" w:rsidP="00BA34AB">
      <w:pPr>
        <w:shd w:val="clear" w:color="auto" w:fill="FFFFFF"/>
        <w:ind w:right="567" w:firstLine="720"/>
        <w:jc w:val="both"/>
        <w:rPr>
          <w:sz w:val="28"/>
        </w:rPr>
      </w:pPr>
      <w:r>
        <w:rPr>
          <w:sz w:val="28"/>
        </w:rPr>
        <w:t xml:space="preserve">Расчет изменения уровня интенсивности шума с изменением расстояния </w:t>
      </w:r>
      <w:r>
        <w:rPr>
          <w:sz w:val="28"/>
          <w:lang w:val="en-US"/>
        </w:rPr>
        <w:t>R</w:t>
      </w:r>
      <w:r>
        <w:rPr>
          <w:sz w:val="28"/>
        </w:rPr>
        <w:t xml:space="preserve"> от источника шума производится по формуле:</w:t>
      </w:r>
    </w:p>
    <w:p w:rsidR="00BA34AB" w:rsidRPr="00E16309" w:rsidRDefault="00BA34AB" w:rsidP="00BA34AB">
      <w:pPr>
        <w:shd w:val="clear" w:color="auto" w:fill="FFFFFF"/>
        <w:ind w:right="567"/>
        <w:jc w:val="center"/>
        <w:rPr>
          <w:sz w:val="28"/>
        </w:rPr>
      </w:pPr>
      <w:r>
        <w:rPr>
          <w:sz w:val="28"/>
          <w:lang w:val="en-US"/>
        </w:rPr>
        <w:t>LR</w:t>
      </w:r>
      <w:r w:rsidRPr="00E16309">
        <w:rPr>
          <w:sz w:val="28"/>
        </w:rPr>
        <w:t xml:space="preserve"> = </w:t>
      </w:r>
      <w:r>
        <w:rPr>
          <w:sz w:val="28"/>
          <w:lang w:val="en-US"/>
        </w:rPr>
        <w:t>L</w:t>
      </w:r>
      <w:r w:rsidRPr="00E16309">
        <w:rPr>
          <w:sz w:val="28"/>
        </w:rPr>
        <w:t xml:space="preserve"> – </w:t>
      </w:r>
      <w:proofErr w:type="gramStart"/>
      <w:r w:rsidRPr="00E16309">
        <w:rPr>
          <w:sz w:val="28"/>
        </w:rPr>
        <w:t xml:space="preserve">20  </w:t>
      </w:r>
      <w:proofErr w:type="spellStart"/>
      <w:r>
        <w:rPr>
          <w:sz w:val="28"/>
          <w:lang w:val="en-US"/>
        </w:rPr>
        <w:t>lg</w:t>
      </w:r>
      <w:proofErr w:type="spellEnd"/>
      <w:proofErr w:type="gramEnd"/>
      <w:r w:rsidRPr="00E16309">
        <w:rPr>
          <w:sz w:val="28"/>
        </w:rPr>
        <w:t xml:space="preserve"> </w:t>
      </w:r>
      <w:r>
        <w:rPr>
          <w:sz w:val="28"/>
          <w:lang w:val="en-US"/>
        </w:rPr>
        <w:t>R</w:t>
      </w:r>
      <w:r w:rsidRPr="00E16309">
        <w:rPr>
          <w:sz w:val="28"/>
        </w:rPr>
        <w:t xml:space="preserve">  -  8, </w:t>
      </w:r>
      <w:r>
        <w:rPr>
          <w:sz w:val="28"/>
        </w:rPr>
        <w:t>дБ</w:t>
      </w:r>
      <w:r w:rsidRPr="00E16309">
        <w:rPr>
          <w:sz w:val="28"/>
        </w:rPr>
        <w:t>,</w:t>
      </w:r>
    </w:p>
    <w:p w:rsidR="00BA34AB" w:rsidRDefault="00BA34AB" w:rsidP="00BA34AB">
      <w:pPr>
        <w:shd w:val="clear" w:color="auto" w:fill="FFFFFF"/>
        <w:ind w:right="567"/>
        <w:jc w:val="both"/>
        <w:rPr>
          <w:sz w:val="28"/>
        </w:rPr>
      </w:pPr>
      <w:r>
        <w:rPr>
          <w:sz w:val="28"/>
        </w:rPr>
        <w:t xml:space="preserve">где </w:t>
      </w:r>
      <w:r>
        <w:rPr>
          <w:sz w:val="28"/>
          <w:lang w:val="en-US"/>
        </w:rPr>
        <w:t>LR</w:t>
      </w:r>
      <w:r>
        <w:rPr>
          <w:sz w:val="28"/>
        </w:rPr>
        <w:t xml:space="preserve"> и </w:t>
      </w:r>
      <w:r>
        <w:rPr>
          <w:sz w:val="28"/>
          <w:lang w:val="en-US"/>
        </w:rPr>
        <w:t>L</w:t>
      </w:r>
      <w:r>
        <w:rPr>
          <w:sz w:val="28"/>
        </w:rPr>
        <w:t xml:space="preserve"> - уровни интенсивности шума источника на расстоянии </w:t>
      </w:r>
      <w:r>
        <w:rPr>
          <w:sz w:val="28"/>
          <w:lang w:val="en-US"/>
        </w:rPr>
        <w:t>R</w:t>
      </w:r>
      <w:r>
        <w:rPr>
          <w:sz w:val="28"/>
        </w:rPr>
        <w:t xml:space="preserve"> метров и одного метра, соответственно (</w:t>
      </w:r>
      <w:r>
        <w:rPr>
          <w:sz w:val="28"/>
          <w:lang w:val="en-US"/>
        </w:rPr>
        <w:t>L</w:t>
      </w:r>
      <w:r>
        <w:rPr>
          <w:sz w:val="28"/>
        </w:rPr>
        <w:t xml:space="preserve"> = </w:t>
      </w:r>
      <w:r>
        <w:rPr>
          <w:sz w:val="28"/>
          <w:lang w:val="en-US"/>
        </w:rPr>
        <w:t>L</w:t>
      </w:r>
      <w:r>
        <w:rPr>
          <w:sz w:val="28"/>
        </w:rPr>
        <w:t xml:space="preserve">1, </w:t>
      </w:r>
      <w:r>
        <w:rPr>
          <w:sz w:val="28"/>
          <w:lang w:val="en-US"/>
        </w:rPr>
        <w:t>L</w:t>
      </w:r>
      <w:r>
        <w:rPr>
          <w:sz w:val="28"/>
        </w:rPr>
        <w:t xml:space="preserve">2, </w:t>
      </w:r>
      <w:r>
        <w:rPr>
          <w:sz w:val="28"/>
          <w:lang w:val="en-US"/>
        </w:rPr>
        <w:t>L</w:t>
      </w:r>
      <w:r>
        <w:rPr>
          <w:sz w:val="28"/>
        </w:rPr>
        <w:t>3).</w:t>
      </w:r>
    </w:p>
    <w:p w:rsidR="00BA34AB" w:rsidRDefault="00BA34AB" w:rsidP="00BA34AB">
      <w:pPr>
        <w:shd w:val="clear" w:color="auto" w:fill="FFFFFF"/>
        <w:ind w:right="567" w:firstLine="720"/>
        <w:jc w:val="both"/>
        <w:rPr>
          <w:sz w:val="28"/>
        </w:rPr>
      </w:pPr>
      <w:r>
        <w:rPr>
          <w:sz w:val="28"/>
        </w:rPr>
        <w:t>Если между источником шума и рабочим местом есть стена-преграда, то уровень интенсивности шума снижается на</w:t>
      </w:r>
    </w:p>
    <w:p w:rsidR="00BA34AB" w:rsidRPr="00E16309" w:rsidRDefault="00BA34AB" w:rsidP="00BA34AB">
      <w:pPr>
        <w:shd w:val="clear" w:color="auto" w:fill="FFFFFF"/>
        <w:ind w:right="567" w:firstLine="720"/>
        <w:jc w:val="center"/>
        <w:rPr>
          <w:sz w:val="28"/>
        </w:rPr>
      </w:pPr>
      <w:r>
        <w:rPr>
          <w:sz w:val="28"/>
          <w:lang w:val="en-US"/>
        </w:rPr>
        <w:t>N</w:t>
      </w:r>
      <w:r w:rsidRPr="00E16309">
        <w:rPr>
          <w:sz w:val="28"/>
        </w:rPr>
        <w:t xml:space="preserve"> = 14</w:t>
      </w:r>
      <w:proofErr w:type="gramStart"/>
      <w:r w:rsidRPr="00E16309">
        <w:rPr>
          <w:sz w:val="28"/>
        </w:rPr>
        <w:t>,5</w:t>
      </w:r>
      <w:proofErr w:type="gramEnd"/>
      <w:r w:rsidRPr="00E16309">
        <w:rPr>
          <w:sz w:val="28"/>
        </w:rPr>
        <w:t xml:space="preserve">  </w:t>
      </w:r>
      <w:proofErr w:type="spellStart"/>
      <w:r>
        <w:rPr>
          <w:sz w:val="28"/>
          <w:lang w:val="en-US"/>
        </w:rPr>
        <w:t>lg</w:t>
      </w:r>
      <w:proofErr w:type="spellEnd"/>
      <w:r w:rsidRPr="00E16309">
        <w:rPr>
          <w:sz w:val="28"/>
        </w:rPr>
        <w:t xml:space="preserve"> </w:t>
      </w:r>
      <w:r>
        <w:rPr>
          <w:sz w:val="28"/>
          <w:lang w:val="en-US"/>
        </w:rPr>
        <w:t>G</w:t>
      </w:r>
      <w:r w:rsidRPr="00E16309">
        <w:rPr>
          <w:sz w:val="28"/>
        </w:rPr>
        <w:t xml:space="preserve">  + 15, </w:t>
      </w:r>
      <w:r>
        <w:rPr>
          <w:sz w:val="28"/>
        </w:rPr>
        <w:t>дБ</w:t>
      </w:r>
    </w:p>
    <w:p w:rsidR="00BA34AB" w:rsidRDefault="00BA34AB" w:rsidP="00BA34AB">
      <w:pPr>
        <w:shd w:val="clear" w:color="auto" w:fill="FFFFFF"/>
        <w:ind w:right="567"/>
        <w:jc w:val="both"/>
        <w:rPr>
          <w:sz w:val="28"/>
        </w:rPr>
      </w:pPr>
      <w:r>
        <w:rPr>
          <w:sz w:val="28"/>
        </w:rPr>
        <w:t xml:space="preserve">где </w:t>
      </w:r>
      <w:r>
        <w:rPr>
          <w:sz w:val="28"/>
          <w:lang w:val="en-US"/>
        </w:rPr>
        <w:t>G</w:t>
      </w:r>
      <w:r>
        <w:rPr>
          <w:sz w:val="28"/>
        </w:rPr>
        <w:t xml:space="preserve"> - масса </w:t>
      </w:r>
      <w:r w:rsidRPr="00E16309">
        <w:rPr>
          <w:sz w:val="28"/>
        </w:rPr>
        <w:t>1</w:t>
      </w:r>
      <w:r>
        <w:rPr>
          <w:sz w:val="28"/>
        </w:rPr>
        <w:t xml:space="preserve"> м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 стены-преграды, кг.</w:t>
      </w:r>
    </w:p>
    <w:p w:rsidR="00BA34AB" w:rsidRDefault="00BA34AB" w:rsidP="00BA34AB">
      <w:pPr>
        <w:shd w:val="clear" w:color="auto" w:fill="FFFFFF"/>
        <w:ind w:right="567" w:firstLine="720"/>
        <w:jc w:val="both"/>
        <w:rPr>
          <w:sz w:val="28"/>
        </w:rPr>
      </w:pPr>
      <w:r>
        <w:rPr>
          <w:sz w:val="28"/>
        </w:rPr>
        <w:t>Уровень интенсивности шума на рабочем месте с учетом влияния стены-преграды определяется как</w:t>
      </w:r>
    </w:p>
    <w:p w:rsidR="00BA34AB" w:rsidRDefault="00BA34AB" w:rsidP="00BA34AB">
      <w:pPr>
        <w:shd w:val="clear" w:color="auto" w:fill="FFFFFF"/>
        <w:ind w:right="567" w:firstLine="720"/>
        <w:jc w:val="both"/>
        <w:rPr>
          <w:sz w:val="28"/>
        </w:rPr>
      </w:pPr>
    </w:p>
    <w:p w:rsidR="00BA34AB" w:rsidRPr="00E16309" w:rsidRDefault="00BA34AB" w:rsidP="00BA34AB">
      <w:pPr>
        <w:shd w:val="clear" w:color="auto" w:fill="FFFFFF"/>
        <w:ind w:right="567" w:firstLine="720"/>
        <w:jc w:val="center"/>
        <w:rPr>
          <w:sz w:val="28"/>
        </w:rPr>
      </w:pPr>
      <w:r>
        <w:rPr>
          <w:sz w:val="28"/>
          <w:lang w:val="en-US"/>
        </w:rPr>
        <w:t>L</w:t>
      </w:r>
      <w:r>
        <w:rPr>
          <w:sz w:val="28"/>
          <w:lang w:val="en-US"/>
        </w:rPr>
        <w:sym w:font="Symbol" w:char="F0A2"/>
      </w:r>
      <w:r>
        <w:rPr>
          <w:sz w:val="28"/>
          <w:lang w:val="en-US"/>
        </w:rPr>
        <w:t>R</w:t>
      </w:r>
      <w:r w:rsidRPr="00E16309">
        <w:rPr>
          <w:sz w:val="28"/>
        </w:rPr>
        <w:t xml:space="preserve"> = </w:t>
      </w:r>
      <w:r>
        <w:rPr>
          <w:sz w:val="28"/>
          <w:lang w:val="en-US"/>
        </w:rPr>
        <w:t>LR</w:t>
      </w:r>
      <w:r w:rsidRPr="00E16309">
        <w:rPr>
          <w:sz w:val="28"/>
        </w:rPr>
        <w:t xml:space="preserve"> – </w:t>
      </w:r>
      <w:r>
        <w:rPr>
          <w:sz w:val="28"/>
          <w:lang w:val="en-US"/>
        </w:rPr>
        <w:t>N</w:t>
      </w:r>
      <w:r w:rsidRPr="00E16309">
        <w:rPr>
          <w:sz w:val="28"/>
        </w:rPr>
        <w:t xml:space="preserve">, </w:t>
      </w:r>
      <w:r>
        <w:rPr>
          <w:sz w:val="28"/>
        </w:rPr>
        <w:t>дБ</w:t>
      </w:r>
      <w:r w:rsidRPr="00E16309">
        <w:rPr>
          <w:sz w:val="28"/>
        </w:rPr>
        <w:t>.</w:t>
      </w:r>
    </w:p>
    <w:p w:rsidR="00BA34AB" w:rsidRDefault="00BA34AB" w:rsidP="00BA34AB">
      <w:pPr>
        <w:shd w:val="clear" w:color="auto" w:fill="FFFFFF"/>
        <w:ind w:right="567" w:firstLine="720"/>
        <w:jc w:val="both"/>
        <w:rPr>
          <w:sz w:val="28"/>
        </w:rPr>
      </w:pPr>
      <w:r>
        <w:rPr>
          <w:sz w:val="28"/>
        </w:rPr>
        <w:t xml:space="preserve">Суммарная интенсивность шума двух источников с уровнями и </w:t>
      </w:r>
      <w:r>
        <w:rPr>
          <w:sz w:val="28"/>
          <w:lang w:val="en-US"/>
        </w:rPr>
        <w:t>L</w:t>
      </w:r>
      <w:r>
        <w:rPr>
          <w:sz w:val="28"/>
          <w:vertAlign w:val="subscript"/>
          <w:lang w:val="en-US"/>
        </w:rPr>
        <w:t>A</w:t>
      </w:r>
      <w:r>
        <w:rPr>
          <w:sz w:val="28"/>
        </w:rPr>
        <w:t xml:space="preserve"> и </w:t>
      </w:r>
      <w:r>
        <w:rPr>
          <w:sz w:val="28"/>
          <w:lang w:val="en-US"/>
        </w:rPr>
        <w:t>L</w:t>
      </w:r>
      <w:r>
        <w:rPr>
          <w:sz w:val="28"/>
          <w:vertAlign w:val="subscript"/>
          <w:lang w:val="en-US"/>
        </w:rPr>
        <w:t>B</w:t>
      </w:r>
      <w:r>
        <w:rPr>
          <w:sz w:val="28"/>
        </w:rPr>
        <w:t xml:space="preserve"> определяется как</w:t>
      </w:r>
    </w:p>
    <w:p w:rsidR="00BA34AB" w:rsidRDefault="00BA34AB" w:rsidP="00BA34AB">
      <w:pPr>
        <w:shd w:val="clear" w:color="auto" w:fill="FFFFFF"/>
        <w:ind w:right="567" w:firstLine="720"/>
        <w:jc w:val="center"/>
        <w:rPr>
          <w:sz w:val="28"/>
        </w:rPr>
      </w:pPr>
      <w:r>
        <w:rPr>
          <w:position w:val="-22"/>
          <w:sz w:val="28"/>
          <w:lang w:val="en-US"/>
        </w:rPr>
        <w:object w:dxaOrig="2020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0.8pt;height:24pt" o:ole="" fillcolor="window">
            <v:imagedata r:id="rId5" o:title=""/>
          </v:shape>
          <o:OLEObject Type="Embed" ProgID="Equation.3" ShapeID="_x0000_i1025" DrawAspect="Content" ObjectID="_1635161671" r:id="rId6"/>
        </w:object>
      </w:r>
      <w:r>
        <w:rPr>
          <w:sz w:val="28"/>
        </w:rPr>
        <w:t>, дБ,</w:t>
      </w:r>
    </w:p>
    <w:p w:rsidR="00BA34AB" w:rsidRDefault="00BA34AB" w:rsidP="00BA34AB">
      <w:pPr>
        <w:shd w:val="clear" w:color="auto" w:fill="FFFFFF"/>
        <w:ind w:right="567"/>
        <w:jc w:val="both"/>
        <w:rPr>
          <w:sz w:val="28"/>
        </w:rPr>
      </w:pPr>
      <w:r>
        <w:rPr>
          <w:sz w:val="28"/>
        </w:rPr>
        <w:t xml:space="preserve">где </w:t>
      </w:r>
      <w:r>
        <w:rPr>
          <w:sz w:val="28"/>
          <w:lang w:val="en-US"/>
        </w:rPr>
        <w:t>L</w:t>
      </w:r>
      <w:r>
        <w:rPr>
          <w:sz w:val="28"/>
          <w:vertAlign w:val="subscript"/>
          <w:lang w:val="en-US"/>
        </w:rPr>
        <w:t>A</w:t>
      </w:r>
      <w:r>
        <w:rPr>
          <w:sz w:val="28"/>
        </w:rPr>
        <w:t xml:space="preserve"> - наибольший из двух суммируемых уровней, дБ; </w:t>
      </w:r>
      <w:r>
        <w:rPr>
          <w:sz w:val="28"/>
        </w:rPr>
        <w:sym w:font="Symbol" w:char="F044"/>
      </w:r>
      <w:r>
        <w:rPr>
          <w:sz w:val="28"/>
          <w:lang w:val="en-US"/>
        </w:rPr>
        <w:t>L</w:t>
      </w:r>
      <w:r>
        <w:rPr>
          <w:sz w:val="28"/>
        </w:rPr>
        <w:t xml:space="preserve"> - поправка, зависящая от разности уровней, дБ, </w:t>
      </w:r>
      <w:proofErr w:type="gramStart"/>
      <w:r>
        <w:rPr>
          <w:sz w:val="28"/>
        </w:rPr>
        <w:t>определяется  по</w:t>
      </w:r>
      <w:proofErr w:type="gramEnd"/>
      <w:r>
        <w:rPr>
          <w:sz w:val="28"/>
        </w:rPr>
        <w:t xml:space="preserve"> табл. 9.1.</w:t>
      </w:r>
    </w:p>
    <w:p w:rsidR="00BA34AB" w:rsidRDefault="00BA34AB" w:rsidP="00BA34AB">
      <w:pPr>
        <w:shd w:val="clear" w:color="auto" w:fill="FFFFFF"/>
        <w:ind w:right="567" w:firstLine="720"/>
        <w:jc w:val="both"/>
        <w:rPr>
          <w:sz w:val="28"/>
        </w:rPr>
      </w:pPr>
      <w:r>
        <w:rPr>
          <w:sz w:val="28"/>
        </w:rPr>
        <w:t>При определении суммарной мощности нескольких источников суммирование следует проводить последовательно, начиная с наиболее интенсивных.</w:t>
      </w:r>
    </w:p>
    <w:p w:rsidR="00BA34AB" w:rsidRDefault="00BA34AB" w:rsidP="00BA34AB">
      <w:pPr>
        <w:shd w:val="clear" w:color="auto" w:fill="FFFFFF"/>
        <w:ind w:right="567" w:firstLine="720"/>
        <w:jc w:val="both"/>
        <w:rPr>
          <w:sz w:val="28"/>
        </w:rPr>
      </w:pPr>
      <w:r>
        <w:rPr>
          <w:sz w:val="28"/>
        </w:rPr>
        <w:t xml:space="preserve">Следует учесть, что </w:t>
      </w:r>
      <w:r>
        <w:rPr>
          <w:position w:val="-22"/>
          <w:sz w:val="28"/>
          <w:lang w:val="en-US"/>
        </w:rPr>
        <w:object w:dxaOrig="580" w:dyaOrig="480">
          <v:shape id="_x0000_i1026" type="#_x0000_t75" style="width:28.8pt;height:24pt" o:ole="" fillcolor="window">
            <v:imagedata r:id="rId7" o:title=""/>
          </v:shape>
          <o:OLEObject Type="Embed" ProgID="Equation.3" ShapeID="_x0000_i1026" DrawAspect="Content" ObjectID="_1635161672" r:id="rId8"/>
        </w:object>
      </w:r>
      <w:r>
        <w:rPr>
          <w:sz w:val="28"/>
        </w:rPr>
        <w:t xml:space="preserve">определяется для трех источников шума, и каждый источник рассматривается с соответствующей стеной-преградой. Параметры (тип </w:t>
      </w:r>
      <w:proofErr w:type="gramStart"/>
      <w:r>
        <w:rPr>
          <w:sz w:val="28"/>
        </w:rPr>
        <w:t>материала,  толщину</w:t>
      </w:r>
      <w:proofErr w:type="gramEnd"/>
      <w:r>
        <w:rPr>
          <w:sz w:val="28"/>
        </w:rPr>
        <w:t xml:space="preserve"> и массу </w:t>
      </w:r>
      <w:r w:rsidRPr="00E16309">
        <w:rPr>
          <w:sz w:val="28"/>
        </w:rPr>
        <w:t>1</w:t>
      </w:r>
      <w:r>
        <w:rPr>
          <w:sz w:val="28"/>
        </w:rPr>
        <w:t xml:space="preserve"> м</w:t>
      </w:r>
      <w:r>
        <w:rPr>
          <w:sz w:val="28"/>
          <w:vertAlign w:val="superscript"/>
        </w:rPr>
        <w:t>2</w:t>
      </w:r>
      <w:r>
        <w:rPr>
          <w:sz w:val="28"/>
        </w:rPr>
        <w:t>) стены-преграды взять из табл. 9.4.</w:t>
      </w:r>
    </w:p>
    <w:p w:rsidR="00BA34AB" w:rsidRDefault="00BA34AB" w:rsidP="00BA34AB">
      <w:pPr>
        <w:shd w:val="clear" w:color="auto" w:fill="FFFFFF"/>
        <w:ind w:right="567" w:firstLine="720"/>
        <w:jc w:val="both"/>
        <w:rPr>
          <w:sz w:val="28"/>
        </w:rPr>
      </w:pPr>
      <w:r>
        <w:rPr>
          <w:sz w:val="28"/>
        </w:rPr>
        <w:t xml:space="preserve">При определении интенсивности шума после покрытия стен и потолков </w:t>
      </w:r>
      <w:proofErr w:type="spellStart"/>
      <w:r>
        <w:rPr>
          <w:sz w:val="28"/>
        </w:rPr>
        <w:t>шумопоглощающим</w:t>
      </w:r>
      <w:proofErr w:type="spellEnd"/>
      <w:r>
        <w:rPr>
          <w:sz w:val="28"/>
        </w:rPr>
        <w:t xml:space="preserve"> материалом допускается пренебречь </w:t>
      </w:r>
      <w:r>
        <w:rPr>
          <w:sz w:val="28"/>
        </w:rPr>
        <w:lastRenderedPageBreak/>
        <w:t xml:space="preserve">действием прямых звуковых </w:t>
      </w:r>
      <w:proofErr w:type="gramStart"/>
      <w:r>
        <w:rPr>
          <w:sz w:val="28"/>
        </w:rPr>
        <w:t>лучей,  при</w:t>
      </w:r>
      <w:proofErr w:type="gramEnd"/>
      <w:r>
        <w:rPr>
          <w:sz w:val="28"/>
        </w:rPr>
        <w:t xml:space="preserve"> этом следует считать, что стены-преграды находятся внутри помещения и на звукопоглощение влияния не оказывают.</w:t>
      </w:r>
    </w:p>
    <w:p w:rsidR="00BA34AB" w:rsidRDefault="00BA34AB" w:rsidP="00BA34AB">
      <w:pPr>
        <w:shd w:val="clear" w:color="auto" w:fill="FFFFFF"/>
        <w:ind w:right="567" w:firstLine="720"/>
        <w:jc w:val="both"/>
        <w:rPr>
          <w:sz w:val="28"/>
        </w:rPr>
      </w:pPr>
      <w:r>
        <w:rPr>
          <w:sz w:val="28"/>
        </w:rPr>
        <w:t>Суммарное звукопоглощение стен, пола и потолка определяется как:</w:t>
      </w:r>
    </w:p>
    <w:p w:rsidR="00BA34AB" w:rsidRDefault="00BA34AB" w:rsidP="00BA34AB">
      <w:pPr>
        <w:shd w:val="clear" w:color="auto" w:fill="FFFFFF"/>
        <w:ind w:right="567" w:firstLine="720"/>
        <w:jc w:val="center"/>
        <w:rPr>
          <w:sz w:val="28"/>
        </w:rPr>
      </w:pPr>
      <w:r>
        <w:rPr>
          <w:sz w:val="28"/>
        </w:rPr>
        <w:t xml:space="preserve">М = </w:t>
      </w:r>
      <w:proofErr w:type="spellStart"/>
      <w:proofErr w:type="gramStart"/>
      <w:r>
        <w:rPr>
          <w:sz w:val="28"/>
          <w:lang w:val="en-US"/>
        </w:rPr>
        <w:t>Snm</w:t>
      </w:r>
      <w:proofErr w:type="spellEnd"/>
      <w:r>
        <w:rPr>
          <w:sz w:val="28"/>
        </w:rPr>
        <w:t xml:space="preserve"> </w:t>
      </w:r>
      <w:r>
        <w:rPr>
          <w:position w:val="-2"/>
          <w:sz w:val="28"/>
          <w:lang w:val="en-US"/>
        </w:rPr>
        <w:object w:dxaOrig="180" w:dyaOrig="180">
          <v:shape id="_x0000_i1027" type="#_x0000_t75" style="width:9pt;height:9pt" o:ole="" fillcolor="window">
            <v:imagedata r:id="rId9" o:title=""/>
          </v:shape>
          <o:OLEObject Type="Embed" ProgID="Equation.3" ShapeID="_x0000_i1027" DrawAspect="Content" ObjectID="_1635161673" r:id="rId10"/>
        </w:object>
      </w:r>
      <w:r>
        <w:rPr>
          <w:sz w:val="28"/>
          <w:lang w:val="en-US"/>
        </w:rPr>
        <w:sym w:font="Symbol" w:char="F061"/>
      </w:r>
      <w:r>
        <w:rPr>
          <w:sz w:val="28"/>
        </w:rPr>
        <w:t xml:space="preserve"> +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Sc</w:t>
      </w:r>
      <w:proofErr w:type="spellEnd"/>
      <w:r>
        <w:rPr>
          <w:position w:val="-2"/>
          <w:sz w:val="28"/>
          <w:lang w:val="en-US"/>
        </w:rPr>
        <w:object w:dxaOrig="180" w:dyaOrig="180">
          <v:shape id="_x0000_i1028" type="#_x0000_t75" style="width:9pt;height:9pt" o:ole="" fillcolor="window">
            <v:imagedata r:id="rId9" o:title=""/>
          </v:shape>
          <o:OLEObject Type="Embed" ProgID="Equation.3" ShapeID="_x0000_i1028" DrawAspect="Content" ObjectID="_1635161674" r:id="rId11"/>
        </w:object>
      </w:r>
      <w:r>
        <w:rPr>
          <w:sz w:val="28"/>
          <w:lang w:val="en-US"/>
        </w:rPr>
        <w:sym w:font="Symbol" w:char="F062"/>
      </w:r>
      <w:r>
        <w:rPr>
          <w:sz w:val="28"/>
        </w:rPr>
        <w:t xml:space="preserve"> + </w:t>
      </w:r>
      <w:proofErr w:type="spellStart"/>
      <w:r>
        <w:rPr>
          <w:sz w:val="28"/>
          <w:lang w:val="en-US"/>
        </w:rPr>
        <w:t>Snm</w:t>
      </w:r>
      <w:proofErr w:type="spellEnd"/>
      <w:r>
        <w:rPr>
          <w:position w:val="-2"/>
          <w:sz w:val="28"/>
          <w:lang w:val="en-US"/>
        </w:rPr>
        <w:object w:dxaOrig="180" w:dyaOrig="180">
          <v:shape id="_x0000_i1029" type="#_x0000_t75" style="width:9pt;height:9pt" o:ole="" fillcolor="window">
            <v:imagedata r:id="rId9" o:title=""/>
          </v:shape>
          <o:OLEObject Type="Embed" ProgID="Equation.3" ShapeID="_x0000_i1029" DrawAspect="Content" ObjectID="_1635161675" r:id="rId12"/>
        </w:object>
      </w:r>
      <w:r>
        <w:rPr>
          <w:sz w:val="28"/>
          <w:lang w:val="en-US"/>
        </w:rPr>
        <w:sym w:font="Symbol" w:char="F067"/>
      </w:r>
      <w:r>
        <w:rPr>
          <w:sz w:val="28"/>
        </w:rPr>
        <w:t xml:space="preserve">, ед. </w:t>
      </w:r>
      <w:proofErr w:type="spellStart"/>
      <w:r>
        <w:rPr>
          <w:sz w:val="28"/>
        </w:rPr>
        <w:t>погл</w:t>
      </w:r>
      <w:proofErr w:type="spellEnd"/>
      <w:r>
        <w:rPr>
          <w:sz w:val="28"/>
        </w:rPr>
        <w:t>.,</w:t>
      </w:r>
    </w:p>
    <w:p w:rsidR="00BA34AB" w:rsidRDefault="00BA34AB" w:rsidP="00BA34AB">
      <w:pPr>
        <w:shd w:val="clear" w:color="auto" w:fill="FFFFFF"/>
        <w:ind w:right="567" w:firstLine="720"/>
        <w:jc w:val="both"/>
        <w:rPr>
          <w:sz w:val="28"/>
        </w:rPr>
      </w:pPr>
      <w:r>
        <w:rPr>
          <w:sz w:val="28"/>
        </w:rPr>
        <w:t xml:space="preserve">где </w:t>
      </w:r>
      <w:proofErr w:type="spellStart"/>
      <w:r>
        <w:rPr>
          <w:sz w:val="28"/>
          <w:lang w:val="en-US"/>
        </w:rPr>
        <w:t>Snm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  <w:lang w:val="en-US"/>
        </w:rPr>
        <w:t>Sc</w:t>
      </w:r>
      <w:proofErr w:type="spellEnd"/>
      <w:r>
        <w:rPr>
          <w:sz w:val="28"/>
        </w:rPr>
        <w:t xml:space="preserve"> - соответственно площади потолка и стен помещения, м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; </w:t>
      </w:r>
    </w:p>
    <w:p w:rsidR="00BA34AB" w:rsidRDefault="00BA34AB" w:rsidP="00BA34AB">
      <w:pPr>
        <w:shd w:val="clear" w:color="auto" w:fill="FFFFFF"/>
        <w:ind w:right="567" w:firstLine="720"/>
        <w:jc w:val="both"/>
        <w:rPr>
          <w:sz w:val="28"/>
        </w:rPr>
      </w:pPr>
      <w:r>
        <w:rPr>
          <w:sz w:val="28"/>
        </w:rPr>
        <w:sym w:font="Symbol" w:char="F061"/>
      </w:r>
      <w:proofErr w:type="gramStart"/>
      <w:r>
        <w:rPr>
          <w:sz w:val="28"/>
        </w:rPr>
        <w:t xml:space="preserve">, </w:t>
      </w:r>
      <w:r>
        <w:rPr>
          <w:sz w:val="28"/>
        </w:rPr>
        <w:sym w:font="Symbol" w:char="F062"/>
      </w:r>
      <w:r>
        <w:rPr>
          <w:sz w:val="28"/>
        </w:rPr>
        <w:t>,</w:t>
      </w:r>
      <w:proofErr w:type="gramEnd"/>
      <w:r>
        <w:rPr>
          <w:sz w:val="28"/>
        </w:rPr>
        <w:t xml:space="preserve"> </w:t>
      </w:r>
      <w:r>
        <w:rPr>
          <w:sz w:val="28"/>
        </w:rPr>
        <w:sym w:font="Symbol" w:char="F067"/>
      </w:r>
      <w:r>
        <w:rPr>
          <w:sz w:val="28"/>
        </w:rPr>
        <w:t xml:space="preserve"> - соответственно коэффициенты поглощения материалов, которыми покрыты потолок, стены и пол. Здесь необходимо учитывать равенство площадей потолка и пола. При этом снижение интенсивности шума составит:</w:t>
      </w:r>
    </w:p>
    <w:p w:rsidR="00BA34AB" w:rsidRDefault="00BA34AB" w:rsidP="00BA34AB">
      <w:pPr>
        <w:shd w:val="clear" w:color="auto" w:fill="FFFFFF"/>
        <w:ind w:right="567" w:firstLine="720"/>
        <w:jc w:val="center"/>
        <w:rPr>
          <w:sz w:val="28"/>
        </w:rPr>
      </w:pPr>
      <w:r>
        <w:rPr>
          <w:sz w:val="28"/>
        </w:rPr>
        <w:t xml:space="preserve">К = </w:t>
      </w:r>
      <w:proofErr w:type="gramStart"/>
      <w:r>
        <w:rPr>
          <w:sz w:val="28"/>
        </w:rPr>
        <w:t xml:space="preserve">10 </w:t>
      </w:r>
      <w:r>
        <w:rPr>
          <w:sz w:val="28"/>
        </w:rPr>
        <w:sym w:font="Symbol" w:char="F0D7"/>
      </w:r>
      <w:r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lg</w:t>
      </w:r>
      <w:proofErr w:type="spellEnd"/>
      <w:proofErr w:type="gramEnd"/>
      <w:r>
        <w:rPr>
          <w:sz w:val="28"/>
        </w:rPr>
        <w:t xml:space="preserve"> (М2 / М1), дБ,</w:t>
      </w:r>
    </w:p>
    <w:p w:rsidR="00BA34AB" w:rsidRDefault="00BA34AB" w:rsidP="00BA34AB">
      <w:pPr>
        <w:shd w:val="clear" w:color="auto" w:fill="FFFFFF"/>
        <w:ind w:right="567"/>
        <w:jc w:val="both"/>
        <w:rPr>
          <w:sz w:val="28"/>
        </w:rPr>
      </w:pPr>
      <w:r>
        <w:rPr>
          <w:sz w:val="28"/>
        </w:rPr>
        <w:t xml:space="preserve">где М2 и М1- звукопоглощение помещения без покрытия стен и потолка специальными звукопоглощающими материалами (М1), и после покрытия такими материалами (М2), ед. </w:t>
      </w:r>
      <w:proofErr w:type="spellStart"/>
      <w:r>
        <w:rPr>
          <w:sz w:val="28"/>
        </w:rPr>
        <w:t>погл</w:t>
      </w:r>
      <w:proofErr w:type="spellEnd"/>
      <w:r>
        <w:rPr>
          <w:sz w:val="28"/>
        </w:rPr>
        <w:t>.</w:t>
      </w:r>
    </w:p>
    <w:p w:rsidR="00BA34AB" w:rsidRDefault="00BA34AB" w:rsidP="00BA34AB">
      <w:pPr>
        <w:shd w:val="clear" w:color="auto" w:fill="FFFFFF"/>
        <w:ind w:right="567" w:firstLine="720"/>
        <w:jc w:val="both"/>
        <w:rPr>
          <w:sz w:val="28"/>
        </w:rPr>
      </w:pPr>
      <w:r>
        <w:rPr>
          <w:sz w:val="28"/>
        </w:rPr>
        <w:t xml:space="preserve">Значение М1 вычисляется с использованием коэффициентов </w:t>
      </w:r>
      <w:r>
        <w:rPr>
          <w:sz w:val="28"/>
        </w:rPr>
        <w:sym w:font="Symbol" w:char="F061"/>
      </w:r>
      <w:r>
        <w:rPr>
          <w:sz w:val="28"/>
        </w:rPr>
        <w:t xml:space="preserve">1 и </w:t>
      </w:r>
      <w:r>
        <w:rPr>
          <w:sz w:val="28"/>
        </w:rPr>
        <w:sym w:font="Symbol" w:char="F062"/>
      </w:r>
      <w:r>
        <w:rPr>
          <w:sz w:val="28"/>
        </w:rPr>
        <w:t xml:space="preserve">1, а М2 - с использованием </w:t>
      </w:r>
      <w:r>
        <w:rPr>
          <w:sz w:val="28"/>
        </w:rPr>
        <w:sym w:font="Symbol" w:char="F061"/>
      </w:r>
      <w:r>
        <w:rPr>
          <w:sz w:val="28"/>
        </w:rPr>
        <w:t xml:space="preserve">2, </w:t>
      </w:r>
      <w:r>
        <w:rPr>
          <w:sz w:val="28"/>
        </w:rPr>
        <w:sym w:font="Symbol" w:char="F062"/>
      </w:r>
      <w:r>
        <w:rPr>
          <w:sz w:val="28"/>
        </w:rPr>
        <w:t xml:space="preserve">2. При этом пол паркетный, в расчетах </w:t>
      </w:r>
      <w:proofErr w:type="gramStart"/>
      <w:r>
        <w:rPr>
          <w:sz w:val="28"/>
        </w:rPr>
        <w:t xml:space="preserve">принять </w:t>
      </w:r>
      <w:r>
        <w:rPr>
          <w:sz w:val="28"/>
        </w:rPr>
        <w:sym w:font="Symbol" w:char="F067"/>
      </w:r>
      <w:r>
        <w:rPr>
          <w:sz w:val="28"/>
        </w:rPr>
        <w:t xml:space="preserve"> =</w:t>
      </w:r>
      <w:proofErr w:type="gramEnd"/>
      <w:r>
        <w:rPr>
          <w:sz w:val="28"/>
        </w:rPr>
        <w:t xml:space="preserve"> 0,061.</w:t>
      </w:r>
    </w:p>
    <w:p w:rsidR="00BA34AB" w:rsidRDefault="00BA34AB" w:rsidP="00BA34AB">
      <w:pPr>
        <w:shd w:val="clear" w:color="auto" w:fill="FFFFFF"/>
        <w:ind w:right="567" w:firstLine="720"/>
        <w:jc w:val="both"/>
        <w:rPr>
          <w:sz w:val="28"/>
        </w:rPr>
      </w:pPr>
      <w:r>
        <w:rPr>
          <w:sz w:val="28"/>
        </w:rPr>
        <w:t>Уровень интенсивности шума на рабочем месте с учетом покрытия стен и потолка звукопоглощающими материалами составит:</w:t>
      </w:r>
    </w:p>
    <w:p w:rsidR="00BA34AB" w:rsidRDefault="00BA34AB" w:rsidP="00BA34AB">
      <w:pPr>
        <w:shd w:val="clear" w:color="auto" w:fill="FFFFFF"/>
        <w:ind w:right="567" w:firstLine="720"/>
        <w:jc w:val="both"/>
        <w:rPr>
          <w:sz w:val="28"/>
        </w:rPr>
      </w:pPr>
    </w:p>
    <w:p w:rsidR="00BA34AB" w:rsidRDefault="00BA34AB" w:rsidP="00BA34AB">
      <w:pPr>
        <w:pStyle w:val="21"/>
        <w:spacing w:line="240" w:lineRule="auto"/>
        <w:ind w:firstLine="720"/>
        <w:rPr>
          <w:b w:val="0"/>
          <w:sz w:val="28"/>
        </w:rPr>
      </w:pPr>
      <w:r>
        <w:rPr>
          <w:b w:val="0"/>
          <w:position w:val="-22"/>
          <w:sz w:val="28"/>
        </w:rPr>
        <w:object w:dxaOrig="1939" w:dyaOrig="480">
          <v:shape id="_x0000_i1030" type="#_x0000_t75" style="width:97.2pt;height:24pt" o:ole="" fillcolor="window">
            <v:imagedata r:id="rId13" o:title=""/>
          </v:shape>
          <o:OLEObject Type="Embed" ProgID="Equation.3" ShapeID="_x0000_i1030" DrawAspect="Content" ObjectID="_1635161676" r:id="rId14"/>
        </w:object>
      </w:r>
      <w:r>
        <w:rPr>
          <w:b w:val="0"/>
          <w:sz w:val="28"/>
        </w:rPr>
        <w:t>, дБ.</w:t>
      </w:r>
    </w:p>
    <w:p w:rsidR="00BA34AB" w:rsidRDefault="00BA34AB" w:rsidP="00BA34AB">
      <w:pPr>
        <w:pStyle w:val="21"/>
        <w:spacing w:line="240" w:lineRule="auto"/>
        <w:ind w:firstLine="720"/>
        <w:jc w:val="right"/>
        <w:rPr>
          <w:b w:val="0"/>
          <w:sz w:val="28"/>
        </w:rPr>
      </w:pPr>
      <w:r>
        <w:rPr>
          <w:b w:val="0"/>
          <w:sz w:val="28"/>
        </w:rPr>
        <w:t>Таблица 9.1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585"/>
        <w:gridCol w:w="585"/>
        <w:gridCol w:w="585"/>
        <w:gridCol w:w="585"/>
        <w:gridCol w:w="585"/>
        <w:gridCol w:w="585"/>
        <w:gridCol w:w="586"/>
        <w:gridCol w:w="585"/>
        <w:gridCol w:w="585"/>
        <w:gridCol w:w="585"/>
        <w:gridCol w:w="585"/>
        <w:gridCol w:w="585"/>
        <w:gridCol w:w="586"/>
      </w:tblGrid>
      <w:tr w:rsidR="00BA34AB" w:rsidTr="002371C3">
        <w:tc>
          <w:tcPr>
            <w:tcW w:w="223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Разность </w:t>
            </w:r>
            <w:proofErr w:type="spellStart"/>
            <w:r>
              <w:rPr>
                <w:b w:val="0"/>
                <w:sz w:val="28"/>
              </w:rPr>
              <w:t>интенс</w:t>
            </w:r>
            <w:proofErr w:type="spellEnd"/>
            <w:r>
              <w:rPr>
                <w:b w:val="0"/>
                <w:sz w:val="28"/>
              </w:rPr>
              <w:t xml:space="preserve">. уровней </w:t>
            </w:r>
            <w:proofErr w:type="spellStart"/>
            <w:r>
              <w:rPr>
                <w:b w:val="0"/>
                <w:sz w:val="28"/>
              </w:rPr>
              <w:t>источн</w:t>
            </w:r>
            <w:proofErr w:type="spellEnd"/>
            <w:r>
              <w:rPr>
                <w:b w:val="0"/>
                <w:sz w:val="28"/>
              </w:rPr>
              <w:t xml:space="preserve">. </w:t>
            </w:r>
            <w:r>
              <w:rPr>
                <w:b w:val="0"/>
                <w:sz w:val="28"/>
                <w:lang w:val="en-US"/>
              </w:rPr>
              <w:t>L</w:t>
            </w:r>
            <w:r>
              <w:rPr>
                <w:b w:val="0"/>
                <w:sz w:val="28"/>
                <w:vertAlign w:val="subscript"/>
                <w:lang w:val="en-US"/>
              </w:rPr>
              <w:t>A</w:t>
            </w:r>
            <w:r>
              <w:rPr>
                <w:b w:val="0"/>
                <w:sz w:val="28"/>
              </w:rPr>
              <w:t xml:space="preserve">- </w:t>
            </w:r>
            <w:r>
              <w:rPr>
                <w:b w:val="0"/>
                <w:sz w:val="28"/>
                <w:lang w:val="en-US"/>
              </w:rPr>
              <w:t>L</w:t>
            </w:r>
            <w:r>
              <w:rPr>
                <w:b w:val="0"/>
                <w:sz w:val="28"/>
                <w:vertAlign w:val="subscript"/>
                <w:lang w:val="en-US"/>
              </w:rPr>
              <w:t>B</w:t>
            </w:r>
            <w:r>
              <w:rPr>
                <w:b w:val="0"/>
                <w:sz w:val="28"/>
              </w:rPr>
              <w:t>, дБ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</w:t>
            </w:r>
          </w:p>
        </w:tc>
        <w:tc>
          <w:tcPr>
            <w:tcW w:w="58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6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15</w:t>
            </w:r>
          </w:p>
        </w:tc>
        <w:tc>
          <w:tcPr>
            <w:tcW w:w="58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20</w:t>
            </w:r>
          </w:p>
        </w:tc>
      </w:tr>
      <w:tr w:rsidR="00BA34AB" w:rsidTr="002371C3">
        <w:tc>
          <w:tcPr>
            <w:tcW w:w="223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Поправка </w:t>
            </w:r>
            <w:r>
              <w:rPr>
                <w:b w:val="0"/>
                <w:sz w:val="28"/>
              </w:rPr>
              <w:sym w:font="Symbol" w:char="F044"/>
            </w:r>
            <w:r>
              <w:rPr>
                <w:b w:val="0"/>
                <w:sz w:val="28"/>
                <w:lang w:val="en-US"/>
              </w:rPr>
              <w:t>L</w:t>
            </w:r>
            <w:r>
              <w:rPr>
                <w:b w:val="0"/>
                <w:sz w:val="28"/>
              </w:rPr>
              <w:t>, дБ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3,0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2,5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2,0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1,8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1,5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1,2</w:t>
            </w:r>
          </w:p>
        </w:tc>
        <w:tc>
          <w:tcPr>
            <w:tcW w:w="58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1,0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0,8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0,6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0,4</w:t>
            </w:r>
          </w:p>
        </w:tc>
        <w:tc>
          <w:tcPr>
            <w:tcW w:w="58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0,2</w:t>
            </w:r>
          </w:p>
        </w:tc>
        <w:tc>
          <w:tcPr>
            <w:tcW w:w="58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</w:t>
            </w:r>
          </w:p>
        </w:tc>
      </w:tr>
    </w:tbl>
    <w:p w:rsidR="00BA34AB" w:rsidRDefault="00BA34AB" w:rsidP="00BA34AB">
      <w:pPr>
        <w:pStyle w:val="21"/>
        <w:spacing w:line="240" w:lineRule="auto"/>
        <w:ind w:firstLine="720"/>
        <w:rPr>
          <w:b w:val="0"/>
          <w:sz w:val="28"/>
        </w:rPr>
      </w:pPr>
    </w:p>
    <w:p w:rsidR="00BA34AB" w:rsidRDefault="00BA34AB" w:rsidP="00BA34AB">
      <w:pPr>
        <w:pStyle w:val="21"/>
        <w:spacing w:line="240" w:lineRule="auto"/>
        <w:ind w:firstLine="720"/>
        <w:jc w:val="right"/>
        <w:rPr>
          <w:b w:val="0"/>
          <w:sz w:val="28"/>
        </w:rPr>
      </w:pPr>
      <w:r>
        <w:rPr>
          <w:b w:val="0"/>
          <w:sz w:val="28"/>
        </w:rPr>
        <w:t>Таблица 9.2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560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</w:tblGrid>
      <w:tr w:rsidR="00BA34AB" w:rsidTr="002371C3">
        <w:trPr>
          <w:cantSplit/>
        </w:trPr>
        <w:tc>
          <w:tcPr>
            <w:tcW w:w="2802" w:type="dxa"/>
            <w:gridSpan w:val="2"/>
            <w:vMerge w:val="restart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Исходные данные</w:t>
            </w:r>
          </w:p>
        </w:tc>
        <w:tc>
          <w:tcPr>
            <w:tcW w:w="7050" w:type="dxa"/>
            <w:gridSpan w:val="10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Последняя цифра номера студенческого билета</w:t>
            </w:r>
          </w:p>
        </w:tc>
      </w:tr>
      <w:tr w:rsidR="00BA34AB" w:rsidTr="002371C3">
        <w:trPr>
          <w:cantSplit/>
        </w:trPr>
        <w:tc>
          <w:tcPr>
            <w:tcW w:w="2802" w:type="dxa"/>
            <w:gridSpan w:val="2"/>
            <w:vMerge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6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</w:t>
            </w:r>
          </w:p>
        </w:tc>
      </w:tr>
      <w:tr w:rsidR="00BA34AB" w:rsidTr="002371C3">
        <w:trPr>
          <w:cantSplit/>
        </w:trPr>
        <w:tc>
          <w:tcPr>
            <w:tcW w:w="1242" w:type="dxa"/>
            <w:vMerge w:val="restart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Источник шума 1</w:t>
            </w:r>
          </w:p>
        </w:tc>
        <w:tc>
          <w:tcPr>
            <w:tcW w:w="1560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  <w:lang w:val="en-US"/>
              </w:rPr>
              <w:t>R</w:t>
            </w:r>
            <w:r>
              <w:rPr>
                <w:b w:val="0"/>
                <w:sz w:val="28"/>
              </w:rPr>
              <w:t>, м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2,5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2,0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3,0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3,5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4,0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4,5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5,0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5,5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6,0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6,5</w:t>
            </w:r>
          </w:p>
        </w:tc>
      </w:tr>
      <w:tr w:rsidR="00BA34AB" w:rsidTr="002371C3">
        <w:trPr>
          <w:cantSplit/>
        </w:trPr>
        <w:tc>
          <w:tcPr>
            <w:tcW w:w="1242" w:type="dxa"/>
            <w:vMerge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</w:p>
        </w:tc>
        <w:tc>
          <w:tcPr>
            <w:tcW w:w="1560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  <w:lang w:val="en-US"/>
              </w:rPr>
              <w:t>L</w:t>
            </w:r>
            <w:r>
              <w:rPr>
                <w:b w:val="0"/>
                <w:sz w:val="28"/>
              </w:rPr>
              <w:t>, дБ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110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100</w:t>
            </w:r>
          </w:p>
        </w:tc>
      </w:tr>
      <w:tr w:rsidR="00BA34AB" w:rsidTr="002371C3">
        <w:trPr>
          <w:cantSplit/>
        </w:trPr>
        <w:tc>
          <w:tcPr>
            <w:tcW w:w="1242" w:type="dxa"/>
            <w:vMerge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</w:p>
        </w:tc>
        <w:tc>
          <w:tcPr>
            <w:tcW w:w="1560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№ стены-преграды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6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</w:tr>
      <w:tr w:rsidR="00BA34AB" w:rsidTr="002371C3">
        <w:trPr>
          <w:cantSplit/>
        </w:trPr>
        <w:tc>
          <w:tcPr>
            <w:tcW w:w="1242" w:type="dxa"/>
            <w:vMerge w:val="restart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Источник шума 2</w:t>
            </w:r>
          </w:p>
        </w:tc>
        <w:tc>
          <w:tcPr>
            <w:tcW w:w="1560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  <w:lang w:val="en-US"/>
              </w:rPr>
              <w:t>R</w:t>
            </w:r>
            <w:r>
              <w:rPr>
                <w:b w:val="0"/>
                <w:sz w:val="28"/>
              </w:rPr>
              <w:t>, м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7,5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8,5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9,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9,5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8,5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8,5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7,5</w:t>
            </w:r>
          </w:p>
        </w:tc>
      </w:tr>
      <w:tr w:rsidR="00BA34AB" w:rsidTr="002371C3">
        <w:trPr>
          <w:cantSplit/>
        </w:trPr>
        <w:tc>
          <w:tcPr>
            <w:tcW w:w="1242" w:type="dxa"/>
            <w:vMerge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</w:p>
        </w:tc>
        <w:tc>
          <w:tcPr>
            <w:tcW w:w="1560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  <w:lang w:val="en-US"/>
              </w:rPr>
              <w:t>L</w:t>
            </w:r>
            <w:r>
              <w:rPr>
                <w:b w:val="0"/>
                <w:sz w:val="28"/>
              </w:rPr>
              <w:t>, дБ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110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110</w:t>
            </w:r>
          </w:p>
        </w:tc>
      </w:tr>
      <w:tr w:rsidR="00BA34AB" w:rsidTr="002371C3">
        <w:trPr>
          <w:cantSplit/>
        </w:trPr>
        <w:tc>
          <w:tcPr>
            <w:tcW w:w="1242" w:type="dxa"/>
            <w:vMerge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</w:p>
        </w:tc>
        <w:tc>
          <w:tcPr>
            <w:tcW w:w="1560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№ стены-преграды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11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12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13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14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14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13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12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11</w:t>
            </w:r>
          </w:p>
        </w:tc>
      </w:tr>
      <w:tr w:rsidR="00BA34AB" w:rsidTr="002371C3">
        <w:trPr>
          <w:cantSplit/>
        </w:trPr>
        <w:tc>
          <w:tcPr>
            <w:tcW w:w="1242" w:type="dxa"/>
            <w:vMerge w:val="restart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Источник шума 3</w:t>
            </w:r>
          </w:p>
        </w:tc>
        <w:tc>
          <w:tcPr>
            <w:tcW w:w="1560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  <w:lang w:val="en-US"/>
              </w:rPr>
              <w:t>R</w:t>
            </w:r>
            <w:r>
              <w:rPr>
                <w:b w:val="0"/>
                <w:sz w:val="28"/>
              </w:rPr>
              <w:t>, м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6,5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6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5,5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4,5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3,5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2,5</w:t>
            </w:r>
          </w:p>
        </w:tc>
      </w:tr>
      <w:tr w:rsidR="00BA34AB" w:rsidTr="002371C3">
        <w:trPr>
          <w:cantSplit/>
        </w:trPr>
        <w:tc>
          <w:tcPr>
            <w:tcW w:w="1242" w:type="dxa"/>
            <w:vMerge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</w:p>
        </w:tc>
        <w:tc>
          <w:tcPr>
            <w:tcW w:w="1560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  <w:lang w:val="en-US"/>
              </w:rPr>
              <w:t>L</w:t>
            </w:r>
            <w:r>
              <w:rPr>
                <w:b w:val="0"/>
                <w:sz w:val="28"/>
              </w:rPr>
              <w:t>, дБ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110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90</w:t>
            </w:r>
          </w:p>
        </w:tc>
      </w:tr>
      <w:tr w:rsidR="00BA34AB" w:rsidTr="002371C3">
        <w:trPr>
          <w:cantSplit/>
        </w:trPr>
        <w:tc>
          <w:tcPr>
            <w:tcW w:w="1242" w:type="dxa"/>
            <w:vMerge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</w:p>
        </w:tc>
        <w:tc>
          <w:tcPr>
            <w:tcW w:w="1560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№ стены-преграды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6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</w:t>
            </w:r>
          </w:p>
        </w:tc>
        <w:tc>
          <w:tcPr>
            <w:tcW w:w="705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</w:t>
            </w:r>
          </w:p>
        </w:tc>
      </w:tr>
    </w:tbl>
    <w:p w:rsidR="00BA34AB" w:rsidRDefault="00BA34AB" w:rsidP="00BA34AB">
      <w:pPr>
        <w:pStyle w:val="21"/>
        <w:spacing w:line="240" w:lineRule="auto"/>
        <w:ind w:firstLine="720"/>
        <w:rPr>
          <w:b w:val="0"/>
          <w:sz w:val="28"/>
        </w:rPr>
      </w:pPr>
    </w:p>
    <w:p w:rsidR="00BA34AB" w:rsidRDefault="00BA34AB" w:rsidP="00BA34AB">
      <w:pPr>
        <w:pStyle w:val="21"/>
        <w:spacing w:line="240" w:lineRule="auto"/>
        <w:ind w:firstLine="720"/>
        <w:rPr>
          <w:b w:val="0"/>
          <w:sz w:val="28"/>
        </w:rPr>
      </w:pPr>
    </w:p>
    <w:p w:rsidR="00BA34AB" w:rsidRDefault="00BA34AB" w:rsidP="00BA34AB">
      <w:pPr>
        <w:pStyle w:val="21"/>
        <w:spacing w:line="240" w:lineRule="auto"/>
        <w:ind w:firstLine="720"/>
        <w:jc w:val="right"/>
        <w:rPr>
          <w:b w:val="0"/>
          <w:sz w:val="28"/>
        </w:rPr>
      </w:pPr>
      <w:r>
        <w:rPr>
          <w:b w:val="0"/>
          <w:sz w:val="28"/>
        </w:rPr>
        <w:t>Таблица 9.3</w:t>
      </w:r>
    </w:p>
    <w:p w:rsidR="00BA34AB" w:rsidRDefault="00BA34AB" w:rsidP="00BA34AB">
      <w:pPr>
        <w:pStyle w:val="21"/>
        <w:spacing w:line="240" w:lineRule="auto"/>
        <w:ind w:firstLine="720"/>
        <w:rPr>
          <w:b w:val="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  <w:gridCol w:w="847"/>
      </w:tblGrid>
      <w:tr w:rsidR="00BA34AB" w:rsidTr="002371C3">
        <w:trPr>
          <w:cantSplit/>
        </w:trPr>
        <w:tc>
          <w:tcPr>
            <w:tcW w:w="1384" w:type="dxa"/>
            <w:vMerge w:val="restart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</w:p>
        </w:tc>
        <w:tc>
          <w:tcPr>
            <w:tcW w:w="8461" w:type="dxa"/>
            <w:gridSpan w:val="10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Предпоследняя цифра номера студенческого билета</w:t>
            </w:r>
          </w:p>
        </w:tc>
      </w:tr>
      <w:tr w:rsidR="00BA34AB" w:rsidTr="002371C3">
        <w:trPr>
          <w:cantSplit/>
        </w:trPr>
        <w:tc>
          <w:tcPr>
            <w:tcW w:w="1384" w:type="dxa"/>
            <w:vMerge/>
            <w:vAlign w:val="center"/>
          </w:tcPr>
          <w:p w:rsidR="00BA34AB" w:rsidRPr="00E16309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  <w:lang w:val="en-US"/>
              </w:rPr>
            </w:pPr>
            <w:r>
              <w:rPr>
                <w:b w:val="0"/>
                <w:sz w:val="28"/>
                <w:lang w:val="en-US"/>
              </w:rPr>
              <w:t>1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  <w:lang w:val="en-US"/>
              </w:rPr>
            </w:pPr>
            <w:r>
              <w:rPr>
                <w:b w:val="0"/>
                <w:sz w:val="28"/>
                <w:lang w:val="en-US"/>
              </w:rPr>
              <w:t>2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  <w:lang w:val="en-US"/>
              </w:rPr>
            </w:pPr>
            <w:r>
              <w:rPr>
                <w:b w:val="0"/>
                <w:sz w:val="28"/>
                <w:lang w:val="en-US"/>
              </w:rPr>
              <w:t>3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  <w:lang w:val="en-US"/>
              </w:rPr>
            </w:pPr>
            <w:r>
              <w:rPr>
                <w:b w:val="0"/>
                <w:sz w:val="28"/>
                <w:lang w:val="en-US"/>
              </w:rPr>
              <w:t>4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  <w:lang w:val="en-US"/>
              </w:rPr>
            </w:pPr>
            <w:r>
              <w:rPr>
                <w:b w:val="0"/>
                <w:sz w:val="28"/>
                <w:lang w:val="en-US"/>
              </w:rPr>
              <w:t>5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  <w:lang w:val="en-US"/>
              </w:rPr>
            </w:pPr>
            <w:r>
              <w:rPr>
                <w:b w:val="0"/>
                <w:sz w:val="28"/>
                <w:lang w:val="en-US"/>
              </w:rPr>
              <w:t>6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  <w:lang w:val="en-US"/>
              </w:rPr>
            </w:pPr>
            <w:r>
              <w:rPr>
                <w:b w:val="0"/>
                <w:sz w:val="28"/>
                <w:lang w:val="en-US"/>
              </w:rPr>
              <w:t>7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  <w:lang w:val="en-US"/>
              </w:rPr>
            </w:pPr>
            <w:r>
              <w:rPr>
                <w:b w:val="0"/>
                <w:sz w:val="28"/>
                <w:lang w:val="en-US"/>
              </w:rPr>
              <w:t>8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  <w:lang w:val="en-US"/>
              </w:rPr>
            </w:pPr>
            <w:r>
              <w:rPr>
                <w:b w:val="0"/>
                <w:sz w:val="28"/>
                <w:lang w:val="en-US"/>
              </w:rPr>
              <w:t>9</w:t>
            </w:r>
          </w:p>
        </w:tc>
        <w:tc>
          <w:tcPr>
            <w:tcW w:w="847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  <w:lang w:val="en-US"/>
              </w:rPr>
            </w:pPr>
            <w:r>
              <w:rPr>
                <w:b w:val="0"/>
                <w:sz w:val="28"/>
                <w:lang w:val="en-US"/>
              </w:rPr>
              <w:t>0</w:t>
            </w:r>
          </w:p>
        </w:tc>
      </w:tr>
      <w:tr w:rsidR="00BA34AB" w:rsidTr="002371C3">
        <w:tc>
          <w:tcPr>
            <w:tcW w:w="1384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  <w:lang w:val="en-US"/>
              </w:rPr>
            </w:pPr>
            <w:proofErr w:type="spellStart"/>
            <w:r>
              <w:rPr>
                <w:b w:val="0"/>
                <w:sz w:val="28"/>
                <w:lang w:val="en-US"/>
              </w:rPr>
              <w:t>Snm</w:t>
            </w:r>
            <w:proofErr w:type="spellEnd"/>
            <w:r>
              <w:rPr>
                <w:b w:val="0"/>
                <w:sz w:val="28"/>
                <w:lang w:val="en-US"/>
              </w:rPr>
              <w:t xml:space="preserve">, </w:t>
            </w:r>
            <w:r>
              <w:rPr>
                <w:b w:val="0"/>
                <w:sz w:val="28"/>
              </w:rPr>
              <w:t>м</w:t>
            </w:r>
            <w:r>
              <w:rPr>
                <w:b w:val="0"/>
                <w:sz w:val="28"/>
                <w:vertAlign w:val="superscript"/>
                <w:lang w:val="en-US"/>
              </w:rPr>
              <w:t>2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150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200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250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350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400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450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500</w:t>
            </w:r>
          </w:p>
        </w:tc>
        <w:tc>
          <w:tcPr>
            <w:tcW w:w="847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550</w:t>
            </w:r>
          </w:p>
        </w:tc>
      </w:tr>
      <w:tr w:rsidR="00BA34AB" w:rsidTr="002371C3">
        <w:tc>
          <w:tcPr>
            <w:tcW w:w="1384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  <w:vertAlign w:val="superscript"/>
              </w:rPr>
            </w:pPr>
            <w:proofErr w:type="spellStart"/>
            <w:r>
              <w:rPr>
                <w:b w:val="0"/>
                <w:sz w:val="28"/>
                <w:lang w:val="en-US"/>
              </w:rPr>
              <w:t>Sc</w:t>
            </w:r>
            <w:proofErr w:type="spellEnd"/>
            <w:r>
              <w:rPr>
                <w:b w:val="0"/>
                <w:sz w:val="28"/>
                <w:lang w:val="en-US"/>
              </w:rPr>
              <w:t xml:space="preserve">, </w:t>
            </w:r>
            <w:r>
              <w:rPr>
                <w:b w:val="0"/>
                <w:sz w:val="28"/>
              </w:rPr>
              <w:t>м</w:t>
            </w:r>
            <w:r>
              <w:rPr>
                <w:b w:val="0"/>
                <w:sz w:val="28"/>
                <w:vertAlign w:val="superscript"/>
              </w:rPr>
              <w:t>2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160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180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200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220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250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260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280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320</w:t>
            </w:r>
          </w:p>
        </w:tc>
        <w:tc>
          <w:tcPr>
            <w:tcW w:w="847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340</w:t>
            </w:r>
          </w:p>
        </w:tc>
      </w:tr>
      <w:tr w:rsidR="00BA34AB" w:rsidTr="002371C3">
        <w:tc>
          <w:tcPr>
            <w:tcW w:w="1384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sym w:font="Symbol" w:char="F061"/>
            </w:r>
            <w:r>
              <w:rPr>
                <w:b w:val="0"/>
                <w:sz w:val="28"/>
              </w:rPr>
              <w:t>1</w:t>
            </w:r>
            <w:r>
              <w:rPr>
                <w:b w:val="0"/>
                <w:position w:val="-2"/>
                <w:sz w:val="28"/>
                <w:lang w:val="en-US"/>
              </w:rPr>
              <w:object w:dxaOrig="180" w:dyaOrig="180">
                <v:shape id="_x0000_i1031" type="#_x0000_t75" style="width:9pt;height:9pt" o:ole="" fillcolor="window">
                  <v:imagedata r:id="rId9" o:title=""/>
                </v:shape>
                <o:OLEObject Type="Embed" ProgID="Equation.3" ShapeID="_x0000_i1031" DrawAspect="Content" ObjectID="_1635161677" r:id="rId15"/>
              </w:object>
            </w:r>
            <w:r>
              <w:rPr>
                <w:b w:val="0"/>
                <w:sz w:val="28"/>
              </w:rPr>
              <w:t>10</w:t>
            </w:r>
            <w:r>
              <w:rPr>
                <w:b w:val="0"/>
                <w:sz w:val="28"/>
                <w:vertAlign w:val="superscript"/>
              </w:rPr>
              <w:t>2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25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35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45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35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  <w:tc>
          <w:tcPr>
            <w:tcW w:w="847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25</w:t>
            </w:r>
          </w:p>
        </w:tc>
      </w:tr>
      <w:tr w:rsidR="00BA34AB" w:rsidTr="002371C3">
        <w:tc>
          <w:tcPr>
            <w:tcW w:w="1384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sym w:font="Symbol" w:char="F061"/>
            </w:r>
            <w:r>
              <w:rPr>
                <w:b w:val="0"/>
                <w:sz w:val="28"/>
              </w:rPr>
              <w:t>2</w:t>
            </w:r>
            <w:r>
              <w:rPr>
                <w:b w:val="0"/>
                <w:position w:val="-2"/>
                <w:sz w:val="28"/>
                <w:lang w:val="en-US"/>
              </w:rPr>
              <w:object w:dxaOrig="180" w:dyaOrig="180">
                <v:shape id="_x0000_i1032" type="#_x0000_t75" style="width:9pt;height:9pt" o:ole="" fillcolor="window">
                  <v:imagedata r:id="rId9" o:title=""/>
                </v:shape>
                <o:OLEObject Type="Embed" ProgID="Equation.3" ShapeID="_x0000_i1032" DrawAspect="Content" ObjectID="_1635161678" r:id="rId16"/>
              </w:object>
            </w:r>
            <w:r>
              <w:rPr>
                <w:b w:val="0"/>
                <w:sz w:val="28"/>
              </w:rPr>
              <w:t>10</w:t>
            </w:r>
            <w:r>
              <w:rPr>
                <w:b w:val="0"/>
                <w:sz w:val="28"/>
                <w:vertAlign w:val="superscript"/>
              </w:rPr>
              <w:t>2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95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85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75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75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85</w:t>
            </w:r>
          </w:p>
        </w:tc>
        <w:tc>
          <w:tcPr>
            <w:tcW w:w="847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90</w:t>
            </w:r>
          </w:p>
        </w:tc>
      </w:tr>
      <w:tr w:rsidR="00BA34AB" w:rsidTr="002371C3">
        <w:tc>
          <w:tcPr>
            <w:tcW w:w="1384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sym w:font="Symbol" w:char="F062"/>
            </w:r>
            <w:r>
              <w:rPr>
                <w:b w:val="0"/>
                <w:sz w:val="28"/>
              </w:rPr>
              <w:t>1</w:t>
            </w:r>
            <w:r>
              <w:rPr>
                <w:b w:val="0"/>
                <w:position w:val="-2"/>
                <w:sz w:val="28"/>
                <w:lang w:val="en-US"/>
              </w:rPr>
              <w:object w:dxaOrig="180" w:dyaOrig="180">
                <v:shape id="_x0000_i1033" type="#_x0000_t75" style="width:9pt;height:9pt" o:ole="" fillcolor="window">
                  <v:imagedata r:id="rId9" o:title=""/>
                </v:shape>
                <o:OLEObject Type="Embed" ProgID="Equation.3" ShapeID="_x0000_i1033" DrawAspect="Content" ObjectID="_1635161679" r:id="rId17"/>
              </w:object>
            </w:r>
            <w:r>
              <w:rPr>
                <w:b w:val="0"/>
                <w:sz w:val="28"/>
              </w:rPr>
              <w:t>10</w:t>
            </w:r>
            <w:r>
              <w:rPr>
                <w:b w:val="0"/>
                <w:sz w:val="28"/>
                <w:vertAlign w:val="superscript"/>
              </w:rPr>
              <w:t>3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34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33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32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31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31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32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33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34</w:t>
            </w:r>
          </w:p>
        </w:tc>
        <w:tc>
          <w:tcPr>
            <w:tcW w:w="847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35</w:t>
            </w:r>
          </w:p>
        </w:tc>
      </w:tr>
      <w:tr w:rsidR="00BA34AB" w:rsidTr="002371C3">
        <w:tc>
          <w:tcPr>
            <w:tcW w:w="1384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sym w:font="Symbol" w:char="F062"/>
            </w:r>
            <w:r>
              <w:rPr>
                <w:b w:val="0"/>
                <w:sz w:val="28"/>
              </w:rPr>
              <w:t>2</w:t>
            </w:r>
            <w:r>
              <w:rPr>
                <w:b w:val="0"/>
                <w:position w:val="-2"/>
                <w:sz w:val="28"/>
                <w:lang w:val="en-US"/>
              </w:rPr>
              <w:object w:dxaOrig="180" w:dyaOrig="180">
                <v:shape id="_x0000_i1034" type="#_x0000_t75" style="width:9pt;height:9pt" o:ole="" fillcolor="window">
                  <v:imagedata r:id="rId9" o:title=""/>
                </v:shape>
                <o:OLEObject Type="Embed" ProgID="Equation.3" ShapeID="_x0000_i1034" DrawAspect="Content" ObjectID="_1635161680" r:id="rId18"/>
              </w:object>
            </w:r>
            <w:r>
              <w:rPr>
                <w:b w:val="0"/>
                <w:sz w:val="28"/>
              </w:rPr>
              <w:t>10</w:t>
            </w:r>
            <w:r>
              <w:rPr>
                <w:b w:val="0"/>
                <w:sz w:val="28"/>
                <w:vertAlign w:val="superscript"/>
              </w:rPr>
              <w:t>2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75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85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95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85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80</w:t>
            </w:r>
          </w:p>
        </w:tc>
        <w:tc>
          <w:tcPr>
            <w:tcW w:w="846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75</w:t>
            </w:r>
          </w:p>
        </w:tc>
        <w:tc>
          <w:tcPr>
            <w:tcW w:w="847" w:type="dxa"/>
            <w:vAlign w:val="center"/>
          </w:tcPr>
          <w:p w:rsidR="00BA34AB" w:rsidRDefault="00BA34AB" w:rsidP="002371C3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70</w:t>
            </w:r>
          </w:p>
        </w:tc>
      </w:tr>
    </w:tbl>
    <w:p w:rsidR="00BA34AB" w:rsidRDefault="00BA34AB" w:rsidP="00BA34AB">
      <w:pPr>
        <w:ind w:right="567" w:firstLine="720"/>
        <w:jc w:val="right"/>
        <w:rPr>
          <w:sz w:val="28"/>
        </w:rPr>
      </w:pPr>
    </w:p>
    <w:p w:rsidR="00BA34AB" w:rsidRDefault="00BA34AB" w:rsidP="00BA34AB">
      <w:pPr>
        <w:ind w:right="567" w:firstLine="720"/>
        <w:jc w:val="right"/>
        <w:rPr>
          <w:sz w:val="28"/>
        </w:rPr>
      </w:pPr>
    </w:p>
    <w:p w:rsidR="00BA34AB" w:rsidRDefault="00BA34AB" w:rsidP="00BA34AB">
      <w:pPr>
        <w:ind w:right="567" w:firstLine="720"/>
        <w:jc w:val="right"/>
        <w:rPr>
          <w:sz w:val="28"/>
        </w:rPr>
      </w:pPr>
    </w:p>
    <w:p w:rsidR="00BA34AB" w:rsidRDefault="00BA34AB" w:rsidP="00BA34AB">
      <w:pPr>
        <w:ind w:right="567" w:firstLine="720"/>
        <w:jc w:val="right"/>
        <w:rPr>
          <w:sz w:val="28"/>
        </w:rPr>
      </w:pPr>
      <w:r>
        <w:rPr>
          <w:sz w:val="28"/>
        </w:rPr>
        <w:t>Таблица 9.4</w:t>
      </w:r>
    </w:p>
    <w:p w:rsidR="00BA34AB" w:rsidRDefault="00BA34AB" w:rsidP="00BA34AB">
      <w:pPr>
        <w:ind w:right="567" w:firstLine="720"/>
        <w:jc w:val="center"/>
        <w:rPr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2958"/>
        <w:gridCol w:w="2958"/>
      </w:tblGrid>
      <w:tr w:rsidR="00BA34AB" w:rsidTr="002371C3">
        <w:tc>
          <w:tcPr>
            <w:tcW w:w="3936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Материал и конструкция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Толщина конструкции, м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Масса 1 м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</w:rPr>
              <w:t xml:space="preserve"> преграды, кг</w:t>
            </w:r>
          </w:p>
        </w:tc>
      </w:tr>
      <w:tr w:rsidR="00BA34AB" w:rsidTr="002371C3">
        <w:tc>
          <w:tcPr>
            <w:tcW w:w="3936" w:type="dxa"/>
            <w:vAlign w:val="center"/>
          </w:tcPr>
          <w:p w:rsidR="00BA34AB" w:rsidRDefault="00BA34AB" w:rsidP="00BA34AB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Стена кирпичная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0,12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250</w:t>
            </w:r>
          </w:p>
        </w:tc>
      </w:tr>
      <w:tr w:rsidR="00BA34AB" w:rsidTr="002371C3">
        <w:tc>
          <w:tcPr>
            <w:tcW w:w="3936" w:type="dxa"/>
            <w:vAlign w:val="center"/>
          </w:tcPr>
          <w:p w:rsidR="00BA34AB" w:rsidRDefault="00BA34AB" w:rsidP="00BA34AB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 xml:space="preserve"> Стена кирпичная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0,25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470</w:t>
            </w:r>
          </w:p>
        </w:tc>
      </w:tr>
      <w:tr w:rsidR="00BA34AB" w:rsidTr="002371C3">
        <w:tc>
          <w:tcPr>
            <w:tcW w:w="3936" w:type="dxa"/>
            <w:vAlign w:val="center"/>
          </w:tcPr>
          <w:p w:rsidR="00BA34AB" w:rsidRDefault="00BA34AB" w:rsidP="00BA34AB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 xml:space="preserve"> Стена кирпичная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0,38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690</w:t>
            </w:r>
          </w:p>
        </w:tc>
      </w:tr>
      <w:tr w:rsidR="00BA34AB" w:rsidTr="002371C3">
        <w:tc>
          <w:tcPr>
            <w:tcW w:w="3936" w:type="dxa"/>
            <w:vAlign w:val="center"/>
          </w:tcPr>
          <w:p w:rsidR="00BA34AB" w:rsidRDefault="00BA34AB" w:rsidP="00BA34AB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 xml:space="preserve"> Стена кирпичная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0,52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934</w:t>
            </w:r>
          </w:p>
        </w:tc>
      </w:tr>
      <w:tr w:rsidR="00BA34AB" w:rsidTr="002371C3">
        <w:tc>
          <w:tcPr>
            <w:tcW w:w="3936" w:type="dxa"/>
            <w:vAlign w:val="center"/>
          </w:tcPr>
          <w:p w:rsidR="00BA34AB" w:rsidRDefault="00BA34AB" w:rsidP="00BA34AB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 xml:space="preserve"> Картон в несколько слоев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0,02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</w:tr>
      <w:tr w:rsidR="00BA34AB" w:rsidTr="002371C3">
        <w:tc>
          <w:tcPr>
            <w:tcW w:w="3936" w:type="dxa"/>
            <w:vAlign w:val="center"/>
          </w:tcPr>
          <w:p w:rsidR="00BA34AB" w:rsidRDefault="00BA34AB" w:rsidP="00BA34AB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 xml:space="preserve"> Картон в несколько слоев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0,04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</w:tr>
      <w:tr w:rsidR="00BA34AB" w:rsidTr="002371C3">
        <w:tc>
          <w:tcPr>
            <w:tcW w:w="3936" w:type="dxa"/>
            <w:vAlign w:val="center"/>
          </w:tcPr>
          <w:p w:rsidR="00BA34AB" w:rsidRDefault="00BA34AB" w:rsidP="00BA34AB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Войлок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0,025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</w:tr>
      <w:tr w:rsidR="00BA34AB" w:rsidTr="002371C3">
        <w:tc>
          <w:tcPr>
            <w:tcW w:w="3936" w:type="dxa"/>
            <w:vAlign w:val="center"/>
          </w:tcPr>
          <w:p w:rsidR="00BA34AB" w:rsidRDefault="00BA34AB" w:rsidP="00BA34AB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Войлок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0,05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</w:tr>
      <w:tr w:rsidR="00BA34AB" w:rsidTr="002371C3">
        <w:tc>
          <w:tcPr>
            <w:tcW w:w="3936" w:type="dxa"/>
            <w:vAlign w:val="center"/>
          </w:tcPr>
          <w:p w:rsidR="00BA34AB" w:rsidRDefault="00BA34AB" w:rsidP="00BA34AB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Железобетон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240</w:t>
            </w:r>
          </w:p>
        </w:tc>
      </w:tr>
      <w:tr w:rsidR="00BA34AB" w:rsidTr="002371C3">
        <w:tc>
          <w:tcPr>
            <w:tcW w:w="3936" w:type="dxa"/>
            <w:vAlign w:val="center"/>
          </w:tcPr>
          <w:p w:rsidR="00BA34AB" w:rsidRDefault="00BA34AB" w:rsidP="00BA34AB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Железобетон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480</w:t>
            </w:r>
          </w:p>
        </w:tc>
      </w:tr>
      <w:tr w:rsidR="00BA34AB" w:rsidTr="002371C3">
        <w:tc>
          <w:tcPr>
            <w:tcW w:w="3936" w:type="dxa"/>
            <w:vAlign w:val="center"/>
          </w:tcPr>
          <w:p w:rsidR="00BA34AB" w:rsidRDefault="00BA34AB" w:rsidP="00BA34AB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Стена из шлакобетона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0,14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150</w:t>
            </w:r>
          </w:p>
        </w:tc>
      </w:tr>
      <w:tr w:rsidR="00BA34AB" w:rsidTr="002371C3">
        <w:tc>
          <w:tcPr>
            <w:tcW w:w="3936" w:type="dxa"/>
            <w:vAlign w:val="center"/>
          </w:tcPr>
          <w:p w:rsidR="00BA34AB" w:rsidRDefault="00BA34AB" w:rsidP="00BA34AB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Стена из шлакобетона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0,28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300</w:t>
            </w:r>
          </w:p>
        </w:tc>
      </w:tr>
      <w:tr w:rsidR="00BA34AB" w:rsidTr="002371C3">
        <w:tc>
          <w:tcPr>
            <w:tcW w:w="3936" w:type="dxa"/>
            <w:vAlign w:val="center"/>
          </w:tcPr>
          <w:p w:rsidR="00BA34AB" w:rsidRDefault="00BA34AB" w:rsidP="00BA34AB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Перегородка толщиной 0,02 м, выполненная из досок и отштукатуренная с двух сторон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0,06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70</w:t>
            </w:r>
          </w:p>
        </w:tc>
      </w:tr>
      <w:tr w:rsidR="00BA34AB" w:rsidTr="002371C3">
        <w:tc>
          <w:tcPr>
            <w:tcW w:w="3936" w:type="dxa"/>
            <w:vAlign w:val="center"/>
          </w:tcPr>
          <w:p w:rsidR="00BA34AB" w:rsidRDefault="00BA34AB" w:rsidP="00BA34AB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Перегородка из стоек толщиной 0,1 м, отштукатуренная с двух сторон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0,18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95</w:t>
            </w:r>
          </w:p>
        </w:tc>
      </w:tr>
      <w:tr w:rsidR="00BA34AB" w:rsidTr="002371C3">
        <w:tc>
          <w:tcPr>
            <w:tcW w:w="3936" w:type="dxa"/>
            <w:vAlign w:val="center"/>
          </w:tcPr>
          <w:p w:rsidR="00BA34AB" w:rsidRDefault="00BA34AB" w:rsidP="00BA34AB">
            <w:pPr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Гипсовая перегородка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0,11</w:t>
            </w:r>
          </w:p>
        </w:tc>
        <w:tc>
          <w:tcPr>
            <w:tcW w:w="2958" w:type="dxa"/>
            <w:vAlign w:val="center"/>
          </w:tcPr>
          <w:p w:rsidR="00BA34AB" w:rsidRDefault="00BA34AB" w:rsidP="002371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117</w:t>
            </w:r>
          </w:p>
        </w:tc>
      </w:tr>
    </w:tbl>
    <w:p w:rsidR="00BA34AB" w:rsidRDefault="00BA34AB" w:rsidP="00BA34AB">
      <w:pPr>
        <w:ind w:right="567" w:firstLine="720"/>
        <w:jc w:val="center"/>
        <w:rPr>
          <w:sz w:val="28"/>
        </w:rPr>
      </w:pPr>
    </w:p>
    <w:p w:rsidR="00BA34AB" w:rsidRDefault="00BA34AB" w:rsidP="00BA34AB">
      <w:pPr>
        <w:pStyle w:val="8"/>
        <w:spacing w:line="240" w:lineRule="auto"/>
        <w:rPr>
          <w:sz w:val="28"/>
        </w:rPr>
      </w:pPr>
      <w:r>
        <w:rPr>
          <w:sz w:val="28"/>
        </w:rPr>
        <w:lastRenderedPageBreak/>
        <w:t>КОНТРОЛЬНЫЕ ВОПРОСЫ</w:t>
      </w:r>
    </w:p>
    <w:p w:rsidR="00BA34AB" w:rsidRDefault="00BA34AB" w:rsidP="00BA34AB">
      <w:pPr>
        <w:shd w:val="clear" w:color="auto" w:fill="FFFFFF"/>
        <w:ind w:left="567" w:right="567" w:firstLine="720"/>
        <w:jc w:val="both"/>
        <w:rPr>
          <w:sz w:val="28"/>
        </w:rPr>
      </w:pPr>
      <w:r>
        <w:rPr>
          <w:sz w:val="28"/>
        </w:rPr>
        <w:t>1. Что такое шум?</w:t>
      </w:r>
    </w:p>
    <w:p w:rsidR="00BA34AB" w:rsidRDefault="00BA34AB" w:rsidP="00BA34AB">
      <w:pPr>
        <w:shd w:val="clear" w:color="auto" w:fill="FFFFFF"/>
        <w:ind w:left="567" w:right="567" w:firstLine="720"/>
        <w:jc w:val="both"/>
        <w:rPr>
          <w:sz w:val="28"/>
        </w:rPr>
      </w:pPr>
      <w:r>
        <w:rPr>
          <w:sz w:val="28"/>
        </w:rPr>
        <w:t>2. Физические параметры, характеризующие шум.</w:t>
      </w:r>
    </w:p>
    <w:p w:rsidR="00BA34AB" w:rsidRDefault="00BA34AB" w:rsidP="00BA34AB">
      <w:pPr>
        <w:shd w:val="clear" w:color="auto" w:fill="FFFFFF"/>
        <w:ind w:left="567" w:right="567"/>
        <w:jc w:val="both"/>
        <w:rPr>
          <w:sz w:val="28"/>
        </w:rPr>
      </w:pPr>
      <w:r>
        <w:rPr>
          <w:sz w:val="28"/>
        </w:rPr>
        <w:t xml:space="preserve">          3. Объясните механизм действия шума на организм человека, назовите допустимые уровни шума по нормам.</w:t>
      </w:r>
    </w:p>
    <w:p w:rsidR="00BA34AB" w:rsidRDefault="00BA34AB" w:rsidP="00BA34AB">
      <w:pPr>
        <w:shd w:val="clear" w:color="auto" w:fill="FFFFFF"/>
        <w:ind w:left="567" w:right="567" w:firstLine="720"/>
        <w:jc w:val="both"/>
        <w:rPr>
          <w:sz w:val="28"/>
        </w:rPr>
      </w:pPr>
      <w:r>
        <w:rPr>
          <w:sz w:val="28"/>
        </w:rPr>
        <w:t>4. Что такое интенсивность шума, уровень интенсивности, единицы измерения?</w:t>
      </w:r>
    </w:p>
    <w:p w:rsidR="00BA34AB" w:rsidRDefault="00BA34AB" w:rsidP="00BA34AB">
      <w:pPr>
        <w:shd w:val="clear" w:color="auto" w:fill="FFFFFF"/>
        <w:ind w:left="567" w:right="567" w:firstLine="720"/>
        <w:jc w:val="both"/>
        <w:rPr>
          <w:sz w:val="28"/>
        </w:rPr>
      </w:pPr>
      <w:r>
        <w:rPr>
          <w:sz w:val="28"/>
        </w:rPr>
        <w:t>5. Что такое порог слышимости, болевой порог?</w:t>
      </w:r>
    </w:p>
    <w:p w:rsidR="00BA34AB" w:rsidRDefault="00BA34AB" w:rsidP="00BA34AB">
      <w:pPr>
        <w:shd w:val="clear" w:color="auto" w:fill="FFFFFF"/>
        <w:ind w:left="567" w:right="567" w:firstLine="720"/>
        <w:jc w:val="both"/>
        <w:rPr>
          <w:sz w:val="28"/>
        </w:rPr>
      </w:pPr>
      <w:r>
        <w:rPr>
          <w:sz w:val="28"/>
        </w:rPr>
        <w:t>6. Какие инженерные решения применяются по снижению уровня шума?</w:t>
      </w:r>
    </w:p>
    <w:p w:rsidR="00BA34AB" w:rsidRDefault="00BA34AB" w:rsidP="00BA34AB">
      <w:pPr>
        <w:shd w:val="clear" w:color="auto" w:fill="FFFFFF"/>
        <w:ind w:left="567" w:right="567" w:firstLine="720"/>
        <w:jc w:val="both"/>
        <w:rPr>
          <w:sz w:val="28"/>
        </w:rPr>
      </w:pPr>
    </w:p>
    <w:p w:rsidR="00BA34AB" w:rsidRDefault="00BA34AB" w:rsidP="00BA34AB">
      <w:pPr>
        <w:shd w:val="clear" w:color="auto" w:fill="FFFFFF"/>
        <w:ind w:left="567" w:right="567" w:firstLine="720"/>
        <w:jc w:val="both"/>
        <w:rPr>
          <w:sz w:val="28"/>
        </w:rPr>
      </w:pPr>
      <w:proofErr w:type="gramStart"/>
      <w:r>
        <w:rPr>
          <w:sz w:val="28"/>
        </w:rPr>
        <w:t xml:space="preserve">Литература:   </w:t>
      </w:r>
      <w:proofErr w:type="gramEnd"/>
      <w:r>
        <w:rPr>
          <w:sz w:val="28"/>
        </w:rPr>
        <w:t>[</w:t>
      </w:r>
      <w:r>
        <w:rPr>
          <w:sz w:val="28"/>
          <w:lang w:val="en-US"/>
        </w:rPr>
        <w:t>I</w:t>
      </w:r>
      <w:r>
        <w:rPr>
          <w:sz w:val="28"/>
        </w:rPr>
        <w:t>;  2;  6; 7;  12].</w:t>
      </w:r>
    </w:p>
    <w:p w:rsidR="00351956" w:rsidRDefault="00351956"/>
    <w:sectPr w:rsidR="003519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981EF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4AB"/>
    <w:rsid w:val="00351956"/>
    <w:rsid w:val="0057367C"/>
    <w:rsid w:val="005A458A"/>
    <w:rsid w:val="00BA34AB"/>
    <w:rsid w:val="00E7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C4AACB-965E-4181-AEC1-57C525321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34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6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8">
    <w:name w:val="heading 8"/>
    <w:basedOn w:val="a"/>
    <w:next w:val="a"/>
    <w:link w:val="80"/>
    <w:qFormat/>
    <w:rsid w:val="00BA34AB"/>
    <w:pPr>
      <w:keepNext/>
      <w:shd w:val="clear" w:color="auto" w:fill="FFFFFF"/>
      <w:spacing w:line="360" w:lineRule="auto"/>
      <w:ind w:left="567" w:right="567" w:firstLine="720"/>
      <w:jc w:val="center"/>
      <w:outlineLvl w:val="7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80">
    <w:name w:val="Заголовок 8 Знак"/>
    <w:basedOn w:val="a0"/>
    <w:link w:val="8"/>
    <w:rsid w:val="00BA34AB"/>
    <w:rPr>
      <w:rFonts w:ascii="Times New Roman" w:eastAsia="Times New Roman" w:hAnsi="Times New Roman" w:cs="Times New Roman"/>
      <w:sz w:val="24"/>
      <w:szCs w:val="20"/>
      <w:shd w:val="clear" w:color="auto" w:fill="FFFFFF"/>
      <w:lang w:eastAsia="ru-RU"/>
    </w:rPr>
  </w:style>
  <w:style w:type="paragraph" w:styleId="a3">
    <w:name w:val="Body Text Indent"/>
    <w:basedOn w:val="a"/>
    <w:link w:val="a4"/>
    <w:semiHidden/>
    <w:rsid w:val="00BA34AB"/>
    <w:pPr>
      <w:widowControl w:val="0"/>
      <w:shd w:val="clear" w:color="auto" w:fill="FFFFFF"/>
      <w:autoSpaceDE w:val="0"/>
      <w:autoSpaceDN w:val="0"/>
      <w:adjustRightInd w:val="0"/>
      <w:spacing w:before="614" w:line="230" w:lineRule="exact"/>
      <w:ind w:firstLine="768"/>
      <w:jc w:val="both"/>
    </w:pPr>
    <w:rPr>
      <w:b/>
      <w:color w:val="000000"/>
      <w:w w:val="87"/>
      <w:sz w:val="24"/>
    </w:rPr>
  </w:style>
  <w:style w:type="character" w:customStyle="1" w:styleId="a4">
    <w:name w:val="Основной текст с отступом Знак"/>
    <w:basedOn w:val="a0"/>
    <w:link w:val="a3"/>
    <w:semiHidden/>
    <w:rsid w:val="00BA34AB"/>
    <w:rPr>
      <w:rFonts w:ascii="Times New Roman" w:eastAsia="Times New Roman" w:hAnsi="Times New Roman" w:cs="Times New Roman"/>
      <w:b/>
      <w:color w:val="000000"/>
      <w:w w:val="87"/>
      <w:sz w:val="24"/>
      <w:szCs w:val="20"/>
      <w:shd w:val="clear" w:color="auto" w:fill="FFFFFF"/>
      <w:lang w:eastAsia="ru-RU"/>
    </w:rPr>
  </w:style>
  <w:style w:type="paragraph" w:styleId="21">
    <w:name w:val="Body Text 2"/>
    <w:basedOn w:val="a"/>
    <w:link w:val="22"/>
    <w:semiHidden/>
    <w:rsid w:val="00BA34AB"/>
    <w:pPr>
      <w:shd w:val="clear" w:color="auto" w:fill="FFFFFF"/>
      <w:spacing w:line="360" w:lineRule="auto"/>
      <w:ind w:right="567"/>
      <w:jc w:val="center"/>
    </w:pPr>
    <w:rPr>
      <w:b/>
      <w:sz w:val="24"/>
    </w:rPr>
  </w:style>
  <w:style w:type="character" w:customStyle="1" w:styleId="22">
    <w:name w:val="Основной текст 2 Знак"/>
    <w:basedOn w:val="a0"/>
    <w:link w:val="21"/>
    <w:semiHidden/>
    <w:rsid w:val="00BA34AB"/>
    <w:rPr>
      <w:rFonts w:ascii="Times New Roman" w:eastAsia="Times New Roman" w:hAnsi="Times New Roman" w:cs="Times New Roman"/>
      <w:b/>
      <w:sz w:val="24"/>
      <w:szCs w:val="20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7367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5">
    <w:name w:val="Основной текст_"/>
    <w:basedOn w:val="a0"/>
    <w:link w:val="5"/>
    <w:locked/>
    <w:rsid w:val="0057367C"/>
    <w:rPr>
      <w:rFonts w:ascii="Consolas" w:eastAsia="Consolas" w:hAnsi="Consolas" w:cs="Consolas"/>
      <w:spacing w:val="-20"/>
      <w:sz w:val="19"/>
      <w:szCs w:val="19"/>
      <w:shd w:val="clear" w:color="auto" w:fill="FFFFFF"/>
    </w:rPr>
  </w:style>
  <w:style w:type="paragraph" w:customStyle="1" w:styleId="5">
    <w:name w:val="Основной текст5"/>
    <w:basedOn w:val="a"/>
    <w:link w:val="a5"/>
    <w:rsid w:val="0057367C"/>
    <w:pPr>
      <w:widowControl w:val="0"/>
      <w:shd w:val="clear" w:color="auto" w:fill="FFFFFF"/>
      <w:spacing w:line="226" w:lineRule="exact"/>
      <w:ind w:hanging="1000"/>
      <w:jc w:val="center"/>
    </w:pPr>
    <w:rPr>
      <w:rFonts w:ascii="Consolas" w:eastAsia="Consolas" w:hAnsi="Consolas" w:cs="Consolas"/>
      <w:spacing w:val="-20"/>
      <w:sz w:val="19"/>
      <w:szCs w:val="19"/>
      <w:lang w:eastAsia="en-US"/>
    </w:rPr>
  </w:style>
  <w:style w:type="character" w:customStyle="1" w:styleId="23">
    <w:name w:val="Основной текст (2)_"/>
    <w:basedOn w:val="a0"/>
    <w:link w:val="24"/>
    <w:locked/>
    <w:rsid w:val="0057367C"/>
    <w:rPr>
      <w:rFonts w:ascii="Consolas" w:eastAsia="Consolas" w:hAnsi="Consolas" w:cs="Consolas"/>
      <w:b/>
      <w:bCs/>
      <w:spacing w:val="-20"/>
      <w:sz w:val="19"/>
      <w:szCs w:val="19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57367C"/>
    <w:pPr>
      <w:widowControl w:val="0"/>
      <w:shd w:val="clear" w:color="auto" w:fill="FFFFFF"/>
      <w:spacing w:before="4680" w:line="0" w:lineRule="atLeast"/>
      <w:ind w:hanging="740"/>
      <w:jc w:val="center"/>
    </w:pPr>
    <w:rPr>
      <w:rFonts w:ascii="Consolas" w:eastAsia="Consolas" w:hAnsi="Consolas" w:cs="Consolas"/>
      <w:b/>
      <w:bCs/>
      <w:spacing w:val="-20"/>
      <w:sz w:val="19"/>
      <w:szCs w:val="1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5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4.wmf"/><Relationship Id="rId18" Type="http://schemas.openxmlformats.org/officeDocument/2006/relationships/oleObject" Target="embeddings/oleObject10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9.bin"/><Relationship Id="rId2" Type="http://schemas.openxmlformats.org/officeDocument/2006/relationships/styles" Target="styles.xml"/><Relationship Id="rId16" Type="http://schemas.openxmlformats.org/officeDocument/2006/relationships/oleObject" Target="embeddings/oleObject8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5" Type="http://schemas.openxmlformats.org/officeDocument/2006/relationships/image" Target="media/image1.wmf"/><Relationship Id="rId15" Type="http://schemas.openxmlformats.org/officeDocument/2006/relationships/oleObject" Target="embeddings/oleObject7.bin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2019-11-13T09:28:00Z</dcterms:created>
  <dcterms:modified xsi:type="dcterms:W3CDTF">2019-11-13T11:48:00Z</dcterms:modified>
</cp:coreProperties>
</file>