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8D07BF" w14:textId="77777777" w:rsidR="001C1D61" w:rsidRDefault="00256B65">
      <w:pPr>
        <w:spacing w:after="139" w:line="259" w:lineRule="auto"/>
        <w:ind w:left="0" w:firstLine="0"/>
        <w:jc w:val="center"/>
      </w:pPr>
      <w:r>
        <w:rPr>
          <w:sz w:val="34"/>
        </w:rPr>
        <w:t>C# Programming Homework 02</w:t>
      </w:r>
    </w:p>
    <w:p w14:paraId="176EFE9C" w14:textId="77777777" w:rsidR="001C1D61" w:rsidRDefault="00256B65">
      <w:pPr>
        <w:spacing w:after="553" w:line="259" w:lineRule="auto"/>
        <w:ind w:left="0" w:firstLine="0"/>
        <w:jc w:val="center"/>
      </w:pPr>
      <w:r>
        <w:rPr>
          <w:sz w:val="24"/>
        </w:rPr>
        <w:t>Chapter 02, C# Step by Step</w:t>
      </w:r>
    </w:p>
    <w:p w14:paraId="182A6072" w14:textId="77777777" w:rsidR="001C1D61" w:rsidRDefault="00256B65">
      <w:pPr>
        <w:spacing w:after="71" w:line="259" w:lineRule="auto"/>
        <w:ind w:left="-5"/>
      </w:pPr>
      <w:r>
        <w:rPr>
          <w:b/>
          <w:sz w:val="29"/>
        </w:rPr>
        <w:t>Readings</w:t>
      </w:r>
    </w:p>
    <w:p w14:paraId="2CC2AA9D" w14:textId="77777777" w:rsidR="001C1D61" w:rsidRDefault="00256B65">
      <w:pPr>
        <w:spacing w:after="412"/>
      </w:pPr>
      <w:r>
        <w:t xml:space="preserve">Read chapter 2 in the </w:t>
      </w:r>
      <w:r>
        <w:rPr>
          <w:i/>
        </w:rPr>
        <w:t xml:space="preserve">C# Step by Step </w:t>
      </w:r>
      <w:r>
        <w:t>book.</w:t>
      </w:r>
    </w:p>
    <w:p w14:paraId="43182187" w14:textId="77777777" w:rsidR="001C1D61" w:rsidRDefault="00256B65">
      <w:pPr>
        <w:pStyle w:val="Heading1"/>
        <w:ind w:left="-5"/>
      </w:pPr>
      <w:r>
        <w:t>Discussion Questions</w:t>
      </w:r>
    </w:p>
    <w:p w14:paraId="0FCAFF61" w14:textId="77777777" w:rsidR="001C1D61" w:rsidRDefault="00256B65">
      <w:pPr>
        <w:spacing w:after="206"/>
      </w:pPr>
      <w:r>
        <w:t>Answer the discussion questions in writing for chapter 2.</w:t>
      </w:r>
    </w:p>
    <w:p w14:paraId="79B3DCB7" w14:textId="056FE182" w:rsidR="001C1D61" w:rsidRDefault="00256B65">
      <w:pPr>
        <w:numPr>
          <w:ilvl w:val="0"/>
          <w:numId w:val="1"/>
        </w:numPr>
        <w:ind w:hanging="354"/>
      </w:pPr>
      <w:r>
        <w:t xml:space="preserve">What is a </w:t>
      </w:r>
      <w:r>
        <w:rPr>
          <w:i/>
        </w:rPr>
        <w:t xml:space="preserve">local </w:t>
      </w:r>
      <w:r>
        <w:t>variable?</w:t>
      </w:r>
    </w:p>
    <w:p w14:paraId="302ADB4B" w14:textId="76FBB3E8" w:rsidR="00B32158" w:rsidRDefault="00B32158" w:rsidP="00B32158">
      <w:pPr>
        <w:ind w:left="583" w:firstLine="0"/>
      </w:pPr>
      <w:r>
        <w:t>A variable that’s created within curly braces</w:t>
      </w:r>
    </w:p>
    <w:p w14:paraId="04274654" w14:textId="323BD9DC" w:rsidR="001C1D61" w:rsidRDefault="00256B65">
      <w:pPr>
        <w:numPr>
          <w:ilvl w:val="0"/>
          <w:numId w:val="1"/>
        </w:numPr>
        <w:ind w:hanging="354"/>
      </w:pPr>
      <w:r>
        <w:t xml:space="preserve">What is a </w:t>
      </w:r>
      <w:r>
        <w:rPr>
          <w:i/>
        </w:rPr>
        <w:t>statement</w:t>
      </w:r>
      <w:r>
        <w:t>?</w:t>
      </w:r>
    </w:p>
    <w:p w14:paraId="3D21AA95" w14:textId="4A0758A7" w:rsidR="00B32158" w:rsidRDefault="00B32158" w:rsidP="00B32158">
      <w:pPr>
        <w:ind w:left="583" w:firstLine="0"/>
      </w:pPr>
      <w:r>
        <w:t>A command that performs an action</w:t>
      </w:r>
    </w:p>
    <w:p w14:paraId="71C1C314" w14:textId="16E0CBB2" w:rsidR="001C1D61" w:rsidRDefault="00256B65">
      <w:pPr>
        <w:numPr>
          <w:ilvl w:val="0"/>
          <w:numId w:val="1"/>
        </w:numPr>
        <w:ind w:hanging="354"/>
      </w:pPr>
      <w:r>
        <w:t xml:space="preserve">What is an </w:t>
      </w:r>
      <w:r>
        <w:rPr>
          <w:i/>
        </w:rPr>
        <w:t>identifier</w:t>
      </w:r>
      <w:r>
        <w:t>?</w:t>
      </w:r>
    </w:p>
    <w:p w14:paraId="48F33B03" w14:textId="5D1662DC" w:rsidR="00B32158" w:rsidRDefault="00B32158" w:rsidP="00B32158">
      <w:pPr>
        <w:ind w:left="583" w:firstLine="0"/>
      </w:pPr>
      <w:r>
        <w:t>The names that you use to identify the elements in your programs such as namespaces</w:t>
      </w:r>
    </w:p>
    <w:p w14:paraId="3165C9CE" w14:textId="3EDB8CE1" w:rsidR="001C1D61" w:rsidRDefault="00256B65">
      <w:pPr>
        <w:numPr>
          <w:ilvl w:val="0"/>
          <w:numId w:val="1"/>
        </w:numPr>
        <w:ind w:hanging="354"/>
      </w:pPr>
      <w:r>
        <w:t xml:space="preserve">What is a </w:t>
      </w:r>
      <w:r>
        <w:rPr>
          <w:i/>
        </w:rPr>
        <w:t>keyword</w:t>
      </w:r>
      <w:r>
        <w:t>?</w:t>
      </w:r>
    </w:p>
    <w:p w14:paraId="07B8705A" w14:textId="1585D034" w:rsidR="00B32158" w:rsidRDefault="00B32158" w:rsidP="00B32158">
      <w:pPr>
        <w:ind w:left="583" w:firstLine="0"/>
      </w:pPr>
      <w:r>
        <w:t>77 identifiers C# reserves for its own use that you cannot reuse for your own purposes</w:t>
      </w:r>
    </w:p>
    <w:p w14:paraId="28FBC146" w14:textId="4991255E" w:rsidR="001C1D61" w:rsidRDefault="00256B65">
      <w:pPr>
        <w:numPr>
          <w:ilvl w:val="0"/>
          <w:numId w:val="1"/>
        </w:numPr>
        <w:ind w:hanging="354"/>
      </w:pPr>
      <w:r>
        <w:t xml:space="preserve">What is a </w:t>
      </w:r>
      <w:r>
        <w:rPr>
          <w:i/>
        </w:rPr>
        <w:t>variable</w:t>
      </w:r>
      <w:r>
        <w:t>?</w:t>
      </w:r>
    </w:p>
    <w:p w14:paraId="6053761E" w14:textId="62BD0BA5" w:rsidR="00B32158" w:rsidRDefault="00B32158" w:rsidP="00B32158">
      <w:pPr>
        <w:ind w:left="583" w:firstLine="0"/>
      </w:pPr>
      <w:r>
        <w:t>A storage location that holds a value.</w:t>
      </w:r>
      <w:r w:rsidR="0034660C">
        <w:t xml:space="preserve"> A named location in computer memory.</w:t>
      </w:r>
      <w:r>
        <w:t xml:space="preserve"> Integers, Float point numbers and Strings</w:t>
      </w:r>
    </w:p>
    <w:p w14:paraId="5D32614F" w14:textId="23A7A40B" w:rsidR="001C1D61" w:rsidRDefault="00256B65">
      <w:pPr>
        <w:numPr>
          <w:ilvl w:val="0"/>
          <w:numId w:val="1"/>
        </w:numPr>
        <w:ind w:hanging="354"/>
      </w:pPr>
      <w:r>
        <w:t>How do you declare a variable? How do you assign a value to a variable? Can you have a variable that does not have a value? Can you declare and initialize a variable in a single statement?</w:t>
      </w:r>
      <w:r w:rsidR="00B32158">
        <w:t xml:space="preserve"> </w:t>
      </w:r>
    </w:p>
    <w:p w14:paraId="714CF9C2" w14:textId="547E171C" w:rsidR="00B32158" w:rsidRDefault="00B32158" w:rsidP="00B32158">
      <w:pPr>
        <w:ind w:left="583" w:firstLine="0"/>
      </w:pPr>
      <w:r>
        <w:t xml:space="preserve">You declare a variable in a declaration statement. You assign a value with an equal sign with the variable on the left and the value on the right. </w:t>
      </w:r>
      <w:r w:rsidR="0034660C">
        <w:t>Yes.</w:t>
      </w:r>
    </w:p>
    <w:p w14:paraId="39077F5D" w14:textId="77777777" w:rsidR="00C31281" w:rsidRDefault="00256B65">
      <w:pPr>
        <w:numPr>
          <w:ilvl w:val="0"/>
          <w:numId w:val="1"/>
        </w:numPr>
        <w:ind w:hanging="35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1E23D30F" wp14:editId="5F649773">
                <wp:simplePos x="0" y="0"/>
                <wp:positionH relativeFrom="page">
                  <wp:posOffset>914400</wp:posOffset>
                </wp:positionH>
                <wp:positionV relativeFrom="page">
                  <wp:posOffset>9390723</wp:posOffset>
                </wp:positionV>
                <wp:extent cx="5943600" cy="6325"/>
                <wp:effectExtent l="0" t="0" r="0" b="0"/>
                <wp:wrapTopAndBottom/>
                <wp:docPr id="510" name="Group 5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6325"/>
                          <a:chOff x="0" y="0"/>
                          <a:chExt cx="5943600" cy="6325"/>
                        </a:xfrm>
                      </wpg:grpSpPr>
                      <wps:wsp>
                        <wps:cNvPr id="66" name="Shape 66"/>
                        <wps:cNvSpPr/>
                        <wps:spPr>
                          <a:xfrm>
                            <a:off x="0" y="0"/>
                            <a:ext cx="59436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3600">
                                <a:moveTo>
                                  <a:pt x="0" y="0"/>
                                </a:moveTo>
                                <a:lnTo>
                                  <a:pt x="5943600" y="0"/>
                                </a:lnTo>
                              </a:path>
                            </a:pathLst>
                          </a:custGeom>
                          <a:ln w="63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510" style="width:468pt;height:0.498pt;position:absolute;mso-position-horizontal-relative:page;mso-position-horizontal:absolute;margin-left:72pt;mso-position-vertical-relative:page;margin-top:739.427pt;" coordsize="59436,63">
                <v:shape id="Shape 66" style="position:absolute;width:59436;height:0;left:0;top:0;" coordsize="5943600,0" path="m0,0l5943600,0">
                  <v:stroke weight="0.498pt" endcap="flat" joinstyle="miter" miterlimit="10" on="true" color="#000000"/>
                  <v:fill on="false" color="#000000" opacity="0"/>
                </v:shape>
                <w10:wrap type="topAndBottom"/>
              </v:group>
            </w:pict>
          </mc:Fallback>
        </mc:AlternateContent>
      </w:r>
      <w:r>
        <w:t xml:space="preserve">What does Visual Studio when you open a project (a </w:t>
      </w:r>
      <w:r>
        <w:rPr>
          <w:rFonts w:ascii="Calibri" w:eastAsia="Calibri" w:hAnsi="Calibri" w:cs="Calibri"/>
        </w:rPr>
        <w:t xml:space="preserve">.csproj </w:t>
      </w:r>
      <w:r>
        <w:t xml:space="preserve">file) without opening the solution (a </w:t>
      </w:r>
      <w:r>
        <w:rPr>
          <w:rFonts w:ascii="Calibri" w:eastAsia="Calibri" w:hAnsi="Calibri" w:cs="Calibri"/>
        </w:rPr>
        <w:t xml:space="preserve">.sln </w:t>
      </w:r>
      <w:r>
        <w:t>file)? Why might this be a problem?</w:t>
      </w:r>
      <w:r w:rsidR="0034660C">
        <w:t xml:space="preserve"> </w:t>
      </w:r>
    </w:p>
    <w:p w14:paraId="70CC0D74" w14:textId="1EA19CC2" w:rsidR="001C1D61" w:rsidRDefault="00C31281" w:rsidP="00C31281">
      <w:pPr>
        <w:ind w:left="583" w:firstLine="0"/>
      </w:pPr>
      <w:r>
        <w:t>It will automatically create a new solution file and it can be a problem because you can have multiple solutions for the same project.</w:t>
      </w:r>
    </w:p>
    <w:p w14:paraId="5F2D21B6" w14:textId="6FADF829" w:rsidR="001C1D61" w:rsidRDefault="00256B65">
      <w:pPr>
        <w:numPr>
          <w:ilvl w:val="0"/>
          <w:numId w:val="1"/>
        </w:numPr>
        <w:ind w:hanging="354"/>
      </w:pPr>
      <w:r>
        <w:t>How are arithmetic operators and variable types related?</w:t>
      </w:r>
    </w:p>
    <w:p w14:paraId="001633E3" w14:textId="518BEE57" w:rsidR="00C31281" w:rsidRDefault="00F40CC8" w:rsidP="00F40CC8">
      <w:pPr>
        <w:ind w:left="583" w:firstLine="0"/>
      </w:pPr>
      <w:r>
        <w:t>The operator</w:t>
      </w:r>
      <w:r w:rsidR="00153D5A">
        <w:t>s you use depends on the type of variable you have</w:t>
      </w:r>
    </w:p>
    <w:p w14:paraId="617325A5" w14:textId="6A6345BD" w:rsidR="001C1D61" w:rsidRDefault="00256B65">
      <w:pPr>
        <w:numPr>
          <w:ilvl w:val="0"/>
          <w:numId w:val="1"/>
        </w:numPr>
        <w:ind w:hanging="354"/>
      </w:pPr>
      <w:r>
        <w:t>How do you turn an integer into a string?</w:t>
      </w:r>
    </w:p>
    <w:p w14:paraId="7D7740A5" w14:textId="48385AE5" w:rsidR="00EE2DBD" w:rsidRDefault="00EE2DBD" w:rsidP="00EE2DBD">
      <w:pPr>
        <w:ind w:left="583" w:firstLine="0"/>
      </w:pPr>
      <w:r>
        <w:t>ToString()</w:t>
      </w:r>
    </w:p>
    <w:p w14:paraId="197825AD" w14:textId="60B6E2B0" w:rsidR="001C1D61" w:rsidRDefault="00256B65">
      <w:pPr>
        <w:numPr>
          <w:ilvl w:val="0"/>
          <w:numId w:val="1"/>
        </w:numPr>
        <w:ind w:hanging="354"/>
      </w:pPr>
      <w:r>
        <w:t>How do you turn a string into an integer?</w:t>
      </w:r>
    </w:p>
    <w:p w14:paraId="63235DBD" w14:textId="1AC52992" w:rsidR="0034660C" w:rsidRDefault="0034660C" w:rsidP="0034660C">
      <w:pPr>
        <w:ind w:left="583" w:firstLine="0"/>
      </w:pPr>
      <w:r>
        <w:lastRenderedPageBreak/>
        <w:t>Use Int32</w:t>
      </w:r>
      <w:r w:rsidR="00EE2DBD">
        <w:t xml:space="preserve"> Try</w:t>
      </w:r>
      <w:r>
        <w:t>Parse</w:t>
      </w:r>
      <w:r w:rsidR="00EE2DBD">
        <w:t>()</w:t>
      </w:r>
    </w:p>
    <w:p w14:paraId="314A258E" w14:textId="2048D78B" w:rsidR="001C1D61" w:rsidRDefault="00256B65">
      <w:pPr>
        <w:numPr>
          <w:ilvl w:val="0"/>
          <w:numId w:val="1"/>
        </w:numPr>
        <w:ind w:hanging="354"/>
      </w:pPr>
      <w:r>
        <w:t>What is the difference between precedence and associativity? Give an example where this makes a difference.</w:t>
      </w:r>
    </w:p>
    <w:p w14:paraId="693819F3" w14:textId="65799C4C" w:rsidR="00C31281" w:rsidRDefault="00C31281" w:rsidP="00153D5A">
      <w:pPr>
        <w:ind w:left="583" w:firstLine="0"/>
      </w:pPr>
      <w:r>
        <w:t>Precedence is the order in which an expression i</w:t>
      </w:r>
      <w:r w:rsidR="00F40CC8">
        <w:t xml:space="preserve">s </w:t>
      </w:r>
      <w:r w:rsidR="00153D5A">
        <w:t>evaluated,</w:t>
      </w:r>
      <w:r w:rsidR="00F40CC8">
        <w:t xml:space="preserve"> and Asso</w:t>
      </w:r>
      <w:r w:rsidR="00153D5A">
        <w:t>ciativity is the direction in which the operands are evaluated.</w:t>
      </w:r>
      <w:r w:rsidR="00C170A2">
        <w:t xml:space="preserve"> 3 + 4 * 5  and (3 + 4) * 5</w:t>
      </w:r>
    </w:p>
    <w:p w14:paraId="048F8BE9" w14:textId="52E77D46" w:rsidR="001C1D61" w:rsidRDefault="00256B65">
      <w:pPr>
        <w:numPr>
          <w:ilvl w:val="0"/>
          <w:numId w:val="1"/>
        </w:numPr>
        <w:spacing w:after="178" w:line="259" w:lineRule="auto"/>
        <w:ind w:hanging="354"/>
      </w:pPr>
      <w:r>
        <w:t xml:space="preserve">What is the </w:t>
      </w:r>
      <w:r>
        <w:rPr>
          <w:i/>
        </w:rPr>
        <w:t>definite assignment rule</w:t>
      </w:r>
      <w:r>
        <w:t>?</w:t>
      </w:r>
    </w:p>
    <w:p w14:paraId="15BDD4F4" w14:textId="08FAF0DB" w:rsidR="00C170A2" w:rsidRDefault="00C170A2" w:rsidP="00C170A2">
      <w:pPr>
        <w:spacing w:after="178" w:line="259" w:lineRule="auto"/>
        <w:ind w:left="583" w:firstLine="0"/>
      </w:pPr>
      <w:r>
        <w:t>Every variable must have a value</w:t>
      </w:r>
    </w:p>
    <w:p w14:paraId="11F71C86" w14:textId="454EC93C" w:rsidR="001C1D61" w:rsidRDefault="00256B65">
      <w:pPr>
        <w:numPr>
          <w:ilvl w:val="0"/>
          <w:numId w:val="1"/>
        </w:numPr>
        <w:ind w:hanging="354"/>
      </w:pPr>
      <w:r>
        <w:t>How are the prefix and postfix increment and decrement operators evaluated differently?</w:t>
      </w:r>
    </w:p>
    <w:p w14:paraId="7A8AE553" w14:textId="4EAFF7DC" w:rsidR="00256B65" w:rsidRDefault="00256B65" w:rsidP="00256B65">
      <w:pPr>
        <w:ind w:left="583" w:firstLine="0"/>
      </w:pPr>
      <w:r>
        <w:t>Count++ is the value of count before the increment or decrement and ++count is the value of count after the increment or decrement</w:t>
      </w:r>
    </w:p>
    <w:p w14:paraId="500E00F8" w14:textId="1D158D77" w:rsidR="001C1D61" w:rsidRDefault="00256B65">
      <w:pPr>
        <w:numPr>
          <w:ilvl w:val="0"/>
          <w:numId w:val="1"/>
        </w:numPr>
        <w:spacing w:after="178" w:line="259" w:lineRule="auto"/>
        <w:ind w:hanging="354"/>
      </w:pPr>
      <w:r>
        <w:t xml:space="preserve">What is </w:t>
      </w:r>
      <w:r>
        <w:rPr>
          <w:i/>
        </w:rPr>
        <w:t>string interpolation</w:t>
      </w:r>
      <w:r>
        <w:t>?</w:t>
      </w:r>
    </w:p>
    <w:p w14:paraId="13ACEE71" w14:textId="1F520A49" w:rsidR="00C170A2" w:rsidRDefault="00C170A2" w:rsidP="00C170A2">
      <w:pPr>
        <w:ind w:left="229" w:firstLine="0"/>
      </w:pPr>
      <w:r>
        <w:t xml:space="preserve">        Is a method of linking, formatting, and manipulating strings</w:t>
      </w:r>
    </w:p>
    <w:p w14:paraId="1833A65B" w14:textId="7C6CF29A" w:rsidR="00C170A2" w:rsidRDefault="00256B65" w:rsidP="00C170A2">
      <w:pPr>
        <w:numPr>
          <w:ilvl w:val="0"/>
          <w:numId w:val="1"/>
        </w:numPr>
        <w:spacing w:after="2568"/>
        <w:ind w:hanging="354"/>
      </w:pPr>
      <w:r>
        <w:t xml:space="preserve">What does the </w:t>
      </w:r>
      <w:r>
        <w:rPr>
          <w:i/>
        </w:rPr>
        <w:t xml:space="preserve">var </w:t>
      </w:r>
      <w:r>
        <w:t>keyword do?</w:t>
      </w:r>
      <w:r w:rsidR="00C170A2">
        <w:t xml:space="preserve"> Declares implicit variables</w:t>
      </w:r>
      <w:r w:rsidR="001E110A">
        <w:t>, causes the compiler to deduce</w:t>
      </w:r>
    </w:p>
    <w:p w14:paraId="18EB8396" w14:textId="77777777" w:rsidR="001C1D61" w:rsidRDefault="00256B65">
      <w:pPr>
        <w:spacing w:before="99" w:after="0" w:line="259" w:lineRule="auto"/>
        <w:ind w:left="0" w:firstLine="0"/>
        <w:jc w:val="center"/>
      </w:pPr>
      <w:r>
        <w:rPr>
          <w:sz w:val="16"/>
        </w:rPr>
        <w:t>Page 1, Revised on July 2, 2020 by Charles Carter</w:t>
      </w:r>
    </w:p>
    <w:sectPr w:rsidR="001C1D61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803C1F"/>
    <w:multiLevelType w:val="hybridMultilevel"/>
    <w:tmpl w:val="695EB3BC"/>
    <w:lvl w:ilvl="0" w:tplc="E2A69CF6">
      <w:start w:val="1"/>
      <w:numFmt w:val="decimal"/>
      <w:lvlText w:val="%1."/>
      <w:lvlJc w:val="left"/>
      <w:pPr>
        <w:ind w:left="583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3BEBD6E">
      <w:start w:val="1"/>
      <w:numFmt w:val="lowerLetter"/>
      <w:lvlText w:val="%2"/>
      <w:lvlJc w:val="left"/>
      <w:pPr>
        <w:ind w:left="12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7C69184">
      <w:start w:val="1"/>
      <w:numFmt w:val="lowerRoman"/>
      <w:lvlText w:val="%3"/>
      <w:lvlJc w:val="left"/>
      <w:pPr>
        <w:ind w:left="2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E5E4656">
      <w:start w:val="1"/>
      <w:numFmt w:val="decimal"/>
      <w:lvlText w:val="%4"/>
      <w:lvlJc w:val="left"/>
      <w:pPr>
        <w:ind w:left="27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D16E1F18">
      <w:start w:val="1"/>
      <w:numFmt w:val="lowerLetter"/>
      <w:lvlText w:val="%5"/>
      <w:lvlJc w:val="left"/>
      <w:pPr>
        <w:ind w:left="344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C9CEC">
      <w:start w:val="1"/>
      <w:numFmt w:val="lowerRoman"/>
      <w:lvlText w:val="%6"/>
      <w:lvlJc w:val="left"/>
      <w:pPr>
        <w:ind w:left="416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BEC5974">
      <w:start w:val="1"/>
      <w:numFmt w:val="decimal"/>
      <w:lvlText w:val="%7"/>
      <w:lvlJc w:val="left"/>
      <w:pPr>
        <w:ind w:left="488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484FDD2">
      <w:start w:val="1"/>
      <w:numFmt w:val="lowerLetter"/>
      <w:lvlText w:val="%8"/>
      <w:lvlJc w:val="left"/>
      <w:pPr>
        <w:ind w:left="56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E912D658">
      <w:start w:val="1"/>
      <w:numFmt w:val="lowerRoman"/>
      <w:lvlText w:val="%9"/>
      <w:lvlJc w:val="left"/>
      <w:pPr>
        <w:ind w:left="632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D61"/>
    <w:rsid w:val="00153D5A"/>
    <w:rsid w:val="001C1D61"/>
    <w:rsid w:val="001E110A"/>
    <w:rsid w:val="00256B65"/>
    <w:rsid w:val="0034660C"/>
    <w:rsid w:val="009F14E9"/>
    <w:rsid w:val="00B32158"/>
    <w:rsid w:val="00C170A2"/>
    <w:rsid w:val="00C31281"/>
    <w:rsid w:val="00EE2DBD"/>
    <w:rsid w:val="00F40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4BA90"/>
  <w15:docId w15:val="{20FA468C-AC91-40B5-99BC-E8BBE61F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1" w:line="263" w:lineRule="auto"/>
      <w:ind w:left="10" w:hanging="10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1"/>
      <w:ind w:left="10" w:hanging="10"/>
      <w:outlineLvl w:val="0"/>
    </w:pPr>
    <w:rPr>
      <w:rFonts w:ascii="Cambria" w:eastAsia="Cambria" w:hAnsi="Cambria" w:cs="Cambria"/>
      <w:b/>
      <w:color w:val="000000"/>
      <w:sz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9"/>
    </w:rPr>
  </w:style>
  <w:style w:type="paragraph" w:styleId="ListParagraph">
    <w:name w:val="List Paragraph"/>
    <w:basedOn w:val="Normal"/>
    <w:uiPriority w:val="34"/>
    <w:qFormat/>
    <w:rsid w:val="00B321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Nijii Daniels</dc:creator>
  <cp:keywords/>
  <cp:lastModifiedBy>Nijii Daniels</cp:lastModifiedBy>
  <cp:revision>7</cp:revision>
  <dcterms:created xsi:type="dcterms:W3CDTF">2020-07-07T12:15:00Z</dcterms:created>
  <dcterms:modified xsi:type="dcterms:W3CDTF">2020-07-07T13:28:00Z</dcterms:modified>
</cp:coreProperties>
</file>