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FDB60" w14:textId="77777777" w:rsidR="00935E4E" w:rsidRDefault="00935E4E" w:rsidP="00935E4E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ASP.NET Core 3 Homework 05</w:t>
      </w:r>
    </w:p>
    <w:p w14:paraId="6E8FADBD" w14:textId="77777777" w:rsidR="00935E4E" w:rsidRDefault="00935E4E" w:rsidP="00935E4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Chapter 05, Pro ASP.NET Core 3</w:t>
      </w:r>
    </w:p>
    <w:p w14:paraId="190930E3" w14:textId="77777777" w:rsidR="00935E4E" w:rsidRDefault="00935E4E" w:rsidP="00935E4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1 Readings</w:t>
      </w:r>
    </w:p>
    <w:p w14:paraId="10A52672" w14:textId="77777777" w:rsidR="00935E4E" w:rsidRDefault="00935E4E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Read chapter 05, in the </w:t>
      </w:r>
      <w:r>
        <w:rPr>
          <w:rFonts w:ascii="CMTI10" w:hAnsi="CMTI10" w:cs="CMTI10"/>
          <w:sz w:val="20"/>
          <w:szCs w:val="20"/>
        </w:rPr>
        <w:t xml:space="preserve">Pro ASP.NET Core 3 </w:t>
      </w:r>
      <w:r>
        <w:rPr>
          <w:rFonts w:ascii="CMR10" w:hAnsi="CMR10" w:cs="CMR10"/>
          <w:sz w:val="20"/>
          <w:szCs w:val="20"/>
        </w:rPr>
        <w:t>book.</w:t>
      </w:r>
    </w:p>
    <w:p w14:paraId="2AC09CD0" w14:textId="77777777" w:rsidR="00935E4E" w:rsidRDefault="00935E4E" w:rsidP="00935E4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2 Class Discussion Questions</w:t>
      </w:r>
    </w:p>
    <w:p w14:paraId="3A4C9049" w14:textId="77777777" w:rsidR="00935E4E" w:rsidRDefault="00935E4E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Your written homework is due as directed. Format your homework in MarkDown. Be prepared to discuss</w:t>
      </w:r>
    </w:p>
    <w:p w14:paraId="26480741" w14:textId="77777777" w:rsidR="00935E4E" w:rsidRDefault="00935E4E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each of the following questions is class.</w:t>
      </w:r>
    </w:p>
    <w:p w14:paraId="344B0E13" w14:textId="77777777" w:rsidR="00935E4E" w:rsidRDefault="00935E4E" w:rsidP="00935E4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3 Homework Questions</w:t>
      </w:r>
    </w:p>
    <w:p w14:paraId="3E67B0FD" w14:textId="77777777" w:rsidR="00935E4E" w:rsidRDefault="00935E4E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1. What is the purpose of the </w:t>
      </w:r>
      <w:r>
        <w:rPr>
          <w:rFonts w:ascii="CMTI10" w:hAnsi="CMTI10" w:cs="CMTI10"/>
          <w:sz w:val="20"/>
          <w:szCs w:val="20"/>
        </w:rPr>
        <w:t>null conditional operator</w:t>
      </w:r>
      <w:r>
        <w:rPr>
          <w:rFonts w:ascii="CMR10" w:hAnsi="CMR10" w:cs="CMR10"/>
          <w:sz w:val="20"/>
          <w:szCs w:val="20"/>
        </w:rPr>
        <w:t>? Does it apply to value types or reference types?</w:t>
      </w:r>
    </w:p>
    <w:p w14:paraId="2AFDBBB1" w14:textId="0E497332" w:rsidR="00935E4E" w:rsidRDefault="00935E4E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Why or why not?</w:t>
      </w:r>
    </w:p>
    <w:p w14:paraId="32D503A8" w14:textId="2B97E645" w:rsidR="0013396B" w:rsidRDefault="003416AE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It allows for null values to be detected more elegantly. Traditionally, dealing with null values requires making an explicit check, which can become tedious and error-prone when both an object and it’s properties need to be inspected. The null conditional operator makes this process simpler and more concise.</w:t>
      </w:r>
    </w:p>
    <w:p w14:paraId="0367A792" w14:textId="77777777" w:rsidR="0013396B" w:rsidRDefault="0013396B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31650B6" w14:textId="3A94449C" w:rsidR="00935E4E" w:rsidRDefault="00935E4E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2. What is the </w:t>
      </w:r>
      <w:r>
        <w:rPr>
          <w:rFonts w:ascii="CMTI10" w:hAnsi="CMTI10" w:cs="CMTI10"/>
          <w:sz w:val="20"/>
          <w:szCs w:val="20"/>
        </w:rPr>
        <w:t>null coalescing operator</w:t>
      </w:r>
      <w:r>
        <w:rPr>
          <w:rFonts w:ascii="CMR10" w:hAnsi="CMR10" w:cs="CMR10"/>
          <w:sz w:val="20"/>
          <w:szCs w:val="20"/>
        </w:rPr>
        <w:t>? What does it do?</w:t>
      </w:r>
    </w:p>
    <w:p w14:paraId="6518F3D4" w14:textId="094F0015" w:rsidR="0013396B" w:rsidRDefault="0013396B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6C2E6F8" w14:textId="77777777" w:rsidR="0013396B" w:rsidRDefault="0013396B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A234708" w14:textId="38FF86CA" w:rsidR="00935E4E" w:rsidRDefault="00935E4E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3. How is the null conditional operator di</w:t>
      </w:r>
      <w:r w:rsidR="0013396B">
        <w:rPr>
          <w:rFonts w:ascii="CMR10" w:hAnsi="CMR10" w:cs="CMR10"/>
          <w:sz w:val="20"/>
          <w:szCs w:val="20"/>
        </w:rPr>
        <w:t>ff</w:t>
      </w:r>
      <w:r>
        <w:rPr>
          <w:rFonts w:ascii="CMR10" w:hAnsi="CMR10" w:cs="CMR10"/>
          <w:sz w:val="20"/>
          <w:szCs w:val="20"/>
        </w:rPr>
        <w:t xml:space="preserve">erent from a </w:t>
      </w:r>
      <w:r>
        <w:rPr>
          <w:rFonts w:ascii="CMTI10" w:hAnsi="CMTI10" w:cs="CMTI10"/>
          <w:sz w:val="20"/>
          <w:szCs w:val="20"/>
        </w:rPr>
        <w:t>nullable type</w:t>
      </w:r>
      <w:r>
        <w:rPr>
          <w:rFonts w:ascii="CMR10" w:hAnsi="CMR10" w:cs="CMR10"/>
          <w:sz w:val="20"/>
          <w:szCs w:val="20"/>
        </w:rPr>
        <w:t>? What is the purpose of nullable</w:t>
      </w:r>
    </w:p>
    <w:p w14:paraId="6668F3D7" w14:textId="3DE2CDBF" w:rsidR="00935E4E" w:rsidRDefault="00935E4E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types?</w:t>
      </w:r>
    </w:p>
    <w:p w14:paraId="40FBF479" w14:textId="1CDEA8DD" w:rsidR="0013396B" w:rsidRDefault="0013396B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500F722" w14:textId="77777777" w:rsidR="0013396B" w:rsidRDefault="0013396B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35F7B8F" w14:textId="77777777" w:rsidR="00935E4E" w:rsidRDefault="00935E4E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4. When you create an automatic property and initialize the property with a value, can the value be</w:t>
      </w:r>
    </w:p>
    <w:p w14:paraId="611411D6" w14:textId="77777777" w:rsidR="00935E4E" w:rsidRDefault="00935E4E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changed later? Can another value be assigned to the property? Can the value be changed in the</w:t>
      </w:r>
    </w:p>
    <w:p w14:paraId="59FD265E" w14:textId="3115ACD1" w:rsidR="00935E4E" w:rsidRDefault="00935E4E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constructor?</w:t>
      </w:r>
    </w:p>
    <w:p w14:paraId="2793A31F" w14:textId="65E5A3E4" w:rsidR="0013396B" w:rsidRDefault="0013396B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5CD548B" w14:textId="77777777" w:rsidR="0013396B" w:rsidRDefault="0013396B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FB5C601" w14:textId="213135DC" w:rsidR="00935E4E" w:rsidRDefault="00935E4E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5. What is an </w:t>
      </w:r>
      <w:r>
        <w:rPr>
          <w:rFonts w:ascii="CMTI10" w:hAnsi="CMTI10" w:cs="CMTI10"/>
          <w:sz w:val="20"/>
          <w:szCs w:val="20"/>
        </w:rPr>
        <w:t xml:space="preserve">object initializer </w:t>
      </w:r>
      <w:r>
        <w:rPr>
          <w:rFonts w:ascii="CMR10" w:hAnsi="CMR10" w:cs="CMR10"/>
          <w:sz w:val="20"/>
          <w:szCs w:val="20"/>
        </w:rPr>
        <w:t xml:space="preserve">and what is it for? What is an </w:t>
      </w:r>
      <w:r>
        <w:rPr>
          <w:rFonts w:ascii="CMTI10" w:hAnsi="CMTI10" w:cs="CMTI10"/>
          <w:sz w:val="20"/>
          <w:szCs w:val="20"/>
        </w:rPr>
        <w:t xml:space="preserve">collection initializer </w:t>
      </w:r>
      <w:r>
        <w:rPr>
          <w:rFonts w:ascii="CMR10" w:hAnsi="CMR10" w:cs="CMR10"/>
          <w:sz w:val="20"/>
          <w:szCs w:val="20"/>
        </w:rPr>
        <w:t>and what is it for?</w:t>
      </w:r>
    </w:p>
    <w:p w14:paraId="77EBF8D5" w14:textId="32B60142" w:rsidR="0013396B" w:rsidRDefault="0013396B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B5B20D0" w14:textId="77777777" w:rsidR="0013396B" w:rsidRDefault="0013396B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B79F6BE" w14:textId="42068B40" w:rsidR="00935E4E" w:rsidRDefault="00935E4E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6. What does the </w:t>
      </w:r>
      <w:r>
        <w:rPr>
          <w:rFonts w:ascii="CMTI10" w:hAnsi="CMTI10" w:cs="CMTI10"/>
          <w:sz w:val="20"/>
          <w:szCs w:val="20"/>
        </w:rPr>
        <w:t xml:space="preserve">is </w:t>
      </w:r>
      <w:r>
        <w:rPr>
          <w:rFonts w:ascii="CMR10" w:hAnsi="CMR10" w:cs="CMR10"/>
          <w:sz w:val="20"/>
          <w:szCs w:val="20"/>
        </w:rPr>
        <w:t>keyword do?</w:t>
      </w:r>
    </w:p>
    <w:p w14:paraId="1018FF3A" w14:textId="2A0419E8" w:rsidR="0013396B" w:rsidRDefault="0013396B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A6297D8" w14:textId="77777777" w:rsidR="0013396B" w:rsidRDefault="0013396B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0FBC3D1" w14:textId="0C349D7A" w:rsidR="00935E4E" w:rsidRDefault="00935E4E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7. How are </w:t>
      </w:r>
      <w:r>
        <w:rPr>
          <w:rFonts w:ascii="CMTI10" w:hAnsi="CMTI10" w:cs="CMTI10"/>
          <w:sz w:val="20"/>
          <w:szCs w:val="20"/>
        </w:rPr>
        <w:t xml:space="preserve">extension methods </w:t>
      </w:r>
      <w:r>
        <w:rPr>
          <w:rFonts w:ascii="CMR10" w:hAnsi="CMR10" w:cs="CMR10"/>
          <w:sz w:val="20"/>
          <w:szCs w:val="20"/>
        </w:rPr>
        <w:t>de</w:t>
      </w:r>
      <w:r w:rsidR="0013396B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ned?</w:t>
      </w:r>
    </w:p>
    <w:p w14:paraId="598A0B2A" w14:textId="1FDB2CCA" w:rsidR="0013396B" w:rsidRDefault="0013396B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65215C1" w14:textId="77777777" w:rsidR="0013396B" w:rsidRDefault="0013396B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5941F3E" w14:textId="061954D3" w:rsidR="00935E4E" w:rsidRDefault="00935E4E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8. What is </w:t>
      </w:r>
      <w:r>
        <w:rPr>
          <w:rFonts w:ascii="CMTI10" w:hAnsi="CMTI10" w:cs="CMTI10"/>
          <w:sz w:val="20"/>
          <w:szCs w:val="20"/>
        </w:rPr>
        <w:t xml:space="preserve">implicit typing </w:t>
      </w:r>
      <w:r>
        <w:rPr>
          <w:rFonts w:ascii="CMR10" w:hAnsi="CMR10" w:cs="CMR10"/>
          <w:sz w:val="20"/>
          <w:szCs w:val="20"/>
        </w:rPr>
        <w:t xml:space="preserve">or </w:t>
      </w:r>
      <w:r>
        <w:rPr>
          <w:rFonts w:ascii="CMTI10" w:hAnsi="CMTI10" w:cs="CMTI10"/>
          <w:sz w:val="20"/>
          <w:szCs w:val="20"/>
        </w:rPr>
        <w:t>type inference</w:t>
      </w:r>
      <w:r>
        <w:rPr>
          <w:rFonts w:ascii="CMR10" w:hAnsi="CMR10" w:cs="CMR10"/>
          <w:sz w:val="20"/>
          <w:szCs w:val="20"/>
        </w:rPr>
        <w:t>? How do you implement it?</w:t>
      </w:r>
    </w:p>
    <w:p w14:paraId="14D7CF9D" w14:textId="36446CEA" w:rsidR="0013396B" w:rsidRDefault="0013396B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A130D4B" w14:textId="77777777" w:rsidR="0013396B" w:rsidRDefault="0013396B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E7F39CF" w14:textId="77777777" w:rsidR="00935E4E" w:rsidRDefault="00935E4E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9. What is a </w:t>
      </w:r>
      <w:r>
        <w:rPr>
          <w:rFonts w:ascii="CMTI10" w:hAnsi="CMTI10" w:cs="CMTI10"/>
          <w:sz w:val="20"/>
          <w:szCs w:val="20"/>
        </w:rPr>
        <w:t>default implementation of an interface</w:t>
      </w:r>
      <w:r>
        <w:rPr>
          <w:rFonts w:ascii="CMR10" w:hAnsi="CMR10" w:cs="CMR10"/>
          <w:sz w:val="20"/>
          <w:szCs w:val="20"/>
        </w:rPr>
        <w:t>? What is the purpose of a default implementation</w:t>
      </w:r>
    </w:p>
    <w:p w14:paraId="11D97B17" w14:textId="47F1F09B" w:rsidR="00935E4E" w:rsidRDefault="00935E4E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of an interface?</w:t>
      </w:r>
    </w:p>
    <w:p w14:paraId="27A8359D" w14:textId="7B1D9090" w:rsidR="0013396B" w:rsidRDefault="0013396B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83FDDEC" w14:textId="77777777" w:rsidR="0013396B" w:rsidRDefault="0013396B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F53E05E" w14:textId="05317916" w:rsidR="00935E4E" w:rsidRDefault="00935E4E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10. What are </w:t>
      </w:r>
      <w:r>
        <w:rPr>
          <w:rFonts w:ascii="CMTI10" w:hAnsi="CMTI10" w:cs="CMTI10"/>
          <w:sz w:val="20"/>
          <w:szCs w:val="20"/>
        </w:rPr>
        <w:t>asynchronous methods</w:t>
      </w:r>
      <w:r>
        <w:rPr>
          <w:rFonts w:ascii="CMR10" w:hAnsi="CMR10" w:cs="CMR10"/>
          <w:sz w:val="20"/>
          <w:szCs w:val="20"/>
        </w:rPr>
        <w:t>? Why should we use them? How are they used?</w:t>
      </w:r>
    </w:p>
    <w:p w14:paraId="55FEE601" w14:textId="2ECAAA3A" w:rsidR="0013396B" w:rsidRDefault="0013396B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FF14232" w14:textId="77777777" w:rsidR="0013396B" w:rsidRDefault="0013396B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FD36D23" w14:textId="55854ACF" w:rsidR="00935E4E" w:rsidRDefault="00935E4E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11. When you use the </w:t>
      </w:r>
      <w:r>
        <w:rPr>
          <w:rFonts w:ascii="CMTI10" w:hAnsi="CMTI10" w:cs="CMTI10"/>
          <w:sz w:val="20"/>
          <w:szCs w:val="20"/>
        </w:rPr>
        <w:t xml:space="preserve">await </w:t>
      </w:r>
      <w:r>
        <w:rPr>
          <w:rFonts w:ascii="CMR10" w:hAnsi="CMR10" w:cs="CMR10"/>
          <w:sz w:val="20"/>
          <w:szCs w:val="20"/>
        </w:rPr>
        <w:t xml:space="preserve">keyword, do you have to use the </w:t>
      </w:r>
      <w:r>
        <w:rPr>
          <w:rFonts w:ascii="CMTI10" w:hAnsi="CMTI10" w:cs="CMTI10"/>
          <w:sz w:val="20"/>
          <w:szCs w:val="20"/>
        </w:rPr>
        <w:t xml:space="preserve">async </w:t>
      </w:r>
      <w:r>
        <w:rPr>
          <w:rFonts w:ascii="CMR10" w:hAnsi="CMR10" w:cs="CMR10"/>
          <w:sz w:val="20"/>
          <w:szCs w:val="20"/>
        </w:rPr>
        <w:t>keyword? Why or why not?</w:t>
      </w:r>
    </w:p>
    <w:p w14:paraId="7593CE73" w14:textId="4263F728" w:rsidR="0013396B" w:rsidRDefault="0013396B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00D8A3B" w14:textId="77777777" w:rsidR="0013396B" w:rsidRDefault="0013396B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D0E9C46" w14:textId="727CC4F5" w:rsidR="00935E4E" w:rsidRDefault="00935E4E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12. (not in book) What is the </w:t>
      </w:r>
      <w:r>
        <w:rPr>
          <w:rFonts w:ascii="CMTI10" w:hAnsi="CMTI10" w:cs="CMTI10"/>
          <w:sz w:val="20"/>
          <w:szCs w:val="20"/>
        </w:rPr>
        <w:t xml:space="preserve">yield </w:t>
      </w:r>
      <w:r>
        <w:rPr>
          <w:rFonts w:ascii="CMR10" w:hAnsi="CMR10" w:cs="CMR10"/>
          <w:sz w:val="20"/>
          <w:szCs w:val="20"/>
        </w:rPr>
        <w:t>keyword used for? How do you use it?</w:t>
      </w:r>
    </w:p>
    <w:p w14:paraId="379CEECE" w14:textId="1A821BCC" w:rsidR="0013396B" w:rsidRDefault="0013396B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C71151D" w14:textId="77777777" w:rsidR="0013396B" w:rsidRDefault="0013396B" w:rsidP="00935E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F20E32F" w14:textId="64145ABD" w:rsidR="00007DE4" w:rsidRDefault="00935E4E" w:rsidP="00935E4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13. What is the e</w:t>
      </w:r>
      <w:r w:rsidR="0013396B">
        <w:rPr>
          <w:rFonts w:ascii="CMR10" w:hAnsi="CMR10" w:cs="CMR10"/>
          <w:sz w:val="20"/>
          <w:szCs w:val="20"/>
        </w:rPr>
        <w:t>ff</w:t>
      </w:r>
      <w:r>
        <w:rPr>
          <w:rFonts w:ascii="CMR10" w:hAnsi="CMR10" w:cs="CMR10"/>
          <w:sz w:val="20"/>
          <w:szCs w:val="20"/>
        </w:rPr>
        <w:t xml:space="preserve">ect of using the </w:t>
      </w:r>
      <w:r>
        <w:rPr>
          <w:rFonts w:ascii="CMTT10" w:hAnsi="CMTT10" w:cs="CMTT10"/>
          <w:sz w:val="20"/>
          <w:szCs w:val="20"/>
        </w:rPr>
        <w:t xml:space="preserve">nameof() </w:t>
      </w:r>
      <w:r>
        <w:rPr>
          <w:rFonts w:ascii="CMR10" w:hAnsi="CMR10" w:cs="CMR10"/>
          <w:sz w:val="20"/>
          <w:szCs w:val="20"/>
        </w:rPr>
        <w:t>expression?</w:t>
      </w:r>
    </w:p>
    <w:p w14:paraId="7BEA0037" w14:textId="5B1742FA" w:rsidR="0013396B" w:rsidRDefault="0013396B" w:rsidP="00935E4E">
      <w:pPr>
        <w:rPr>
          <w:rFonts w:ascii="CMR10" w:hAnsi="CMR10" w:cs="CMR10"/>
          <w:sz w:val="20"/>
          <w:szCs w:val="20"/>
        </w:rPr>
      </w:pPr>
    </w:p>
    <w:p w14:paraId="26715A8C" w14:textId="77777777" w:rsidR="0013396B" w:rsidRPr="00935E4E" w:rsidRDefault="0013396B" w:rsidP="00935E4E"/>
    <w:sectPr w:rsidR="0013396B" w:rsidRPr="00935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CF"/>
    <w:rsid w:val="00007DE4"/>
    <w:rsid w:val="0013396B"/>
    <w:rsid w:val="003416AE"/>
    <w:rsid w:val="00935E4E"/>
    <w:rsid w:val="00B61F12"/>
    <w:rsid w:val="00B7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2387"/>
  <w15:chartTrackingRefBased/>
  <w15:docId w15:val="{16F42841-226C-4932-8643-E03FD0A1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Daniels, Nijii</dc:creator>
  <cp:keywords/>
  <dc:description/>
  <cp:lastModifiedBy>Daniels, Nijii</cp:lastModifiedBy>
  <cp:revision>4</cp:revision>
  <dcterms:created xsi:type="dcterms:W3CDTF">2020-08-27T11:32:00Z</dcterms:created>
  <dcterms:modified xsi:type="dcterms:W3CDTF">2020-08-27T12:08:00Z</dcterms:modified>
</cp:coreProperties>
</file>