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D3E70" w14:textId="553FA314" w:rsidR="00332CBE" w:rsidRPr="00F961BC" w:rsidRDefault="00332CBE" w:rsidP="0004670A">
      <w:pPr>
        <w:spacing w:line="360" w:lineRule="auto"/>
        <w:jc w:val="center"/>
        <w:rPr>
          <w:rFonts w:ascii="宋体" w:hAnsi="宋体"/>
          <w:b/>
          <w:szCs w:val="21"/>
        </w:rPr>
      </w:pPr>
      <w:r w:rsidRPr="00F961BC">
        <w:rPr>
          <w:rFonts w:ascii="宋体" w:hAnsi="宋体" w:cs="MS Mincho"/>
          <w:b/>
          <w:szCs w:val="21"/>
        </w:rPr>
        <w:t>北京市初中开放性科学</w:t>
      </w:r>
      <w:r w:rsidRPr="00F961BC">
        <w:rPr>
          <w:rFonts w:ascii="宋体" w:hAnsi="宋体" w:cs="宋体"/>
          <w:b/>
          <w:szCs w:val="21"/>
        </w:rPr>
        <w:t>实</w:t>
      </w:r>
      <w:r w:rsidRPr="00F961BC">
        <w:rPr>
          <w:rFonts w:ascii="宋体" w:hAnsi="宋体" w:cs="MS Mincho"/>
          <w:b/>
          <w:szCs w:val="21"/>
        </w:rPr>
        <w:t>践活</w:t>
      </w:r>
      <w:r w:rsidRPr="00F961BC">
        <w:rPr>
          <w:rFonts w:ascii="宋体" w:hAnsi="宋体" w:cs="宋体"/>
          <w:b/>
          <w:szCs w:val="21"/>
        </w:rPr>
        <w:t>动</w:t>
      </w:r>
    </w:p>
    <w:p w14:paraId="6B4E58E3" w14:textId="77777777" w:rsidR="00332CBE" w:rsidRPr="00F961BC" w:rsidRDefault="00332CBE" w:rsidP="00332CBE">
      <w:pPr>
        <w:spacing w:line="360" w:lineRule="auto"/>
        <w:rPr>
          <w:rFonts w:ascii="宋体" w:hAnsi="宋体"/>
          <w:b/>
          <w:szCs w:val="21"/>
        </w:rPr>
      </w:pPr>
      <w:bookmarkStart w:id="0" w:name="OLE_LINK73"/>
      <w:bookmarkStart w:id="1" w:name="OLE_LINK74"/>
      <w:r w:rsidRPr="00F961BC">
        <w:rPr>
          <w:rFonts w:ascii="宋体" w:hAnsi="宋体" w:cs="MS Mincho"/>
          <w:b/>
          <w:szCs w:val="21"/>
        </w:rPr>
        <w:t>（</w:t>
      </w:r>
      <w:r w:rsidRPr="00F961BC">
        <w:rPr>
          <w:rFonts w:ascii="宋体" w:hAnsi="宋体" w:hint="eastAsia"/>
          <w:b/>
          <w:szCs w:val="21"/>
        </w:rPr>
        <w:t>1</w:t>
      </w:r>
      <w:r w:rsidRPr="00F961BC">
        <w:rPr>
          <w:rFonts w:ascii="宋体" w:hAnsi="宋体" w:cs="MS Mincho"/>
          <w:b/>
          <w:szCs w:val="21"/>
        </w:rPr>
        <w:t>）活</w:t>
      </w:r>
      <w:r w:rsidRPr="00F961BC">
        <w:rPr>
          <w:rFonts w:ascii="宋体" w:hAnsi="宋体" w:cs="宋体"/>
          <w:b/>
          <w:szCs w:val="21"/>
        </w:rPr>
        <w:t>动简介</w:t>
      </w:r>
    </w:p>
    <w:tbl>
      <w:tblPr>
        <w:tblpPr w:leftFromText="180" w:rightFromText="180" w:vertAnchor="text" w:horzAnchor="page" w:tblpX="1667" w:tblpY="107"/>
        <w:tblW w:w="9048" w:type="dxa"/>
        <w:tblLayout w:type="fixed"/>
        <w:tblLook w:val="04A0" w:firstRow="1" w:lastRow="0" w:firstColumn="1" w:lastColumn="0" w:noHBand="0" w:noVBand="1"/>
      </w:tblPr>
      <w:tblGrid>
        <w:gridCol w:w="2382"/>
        <w:gridCol w:w="2409"/>
        <w:gridCol w:w="1560"/>
        <w:gridCol w:w="2697"/>
      </w:tblGrid>
      <w:tr w:rsidR="00663281" w:rsidRPr="00F961BC" w14:paraId="3FB77AAC" w14:textId="77777777" w:rsidTr="004E3B05">
        <w:trPr>
          <w:trHeight w:val="559"/>
        </w:trPr>
        <w:tc>
          <w:tcPr>
            <w:tcW w:w="2382" w:type="dxa"/>
            <w:tcBorders>
              <w:top w:val="single" w:sz="4" w:space="0" w:color="auto"/>
              <w:left w:val="single" w:sz="4" w:space="0" w:color="auto"/>
              <w:bottom w:val="single" w:sz="4" w:space="0" w:color="auto"/>
              <w:right w:val="single" w:sz="4" w:space="0" w:color="auto"/>
            </w:tcBorders>
            <w:vAlign w:val="center"/>
          </w:tcPr>
          <w:p w14:paraId="37B4FDB8"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MS Mincho"/>
                <w:color w:val="000000"/>
                <w:kern w:val="0"/>
                <w:szCs w:val="21"/>
              </w:rPr>
              <w:t>活</w:t>
            </w:r>
            <w:r w:rsidRPr="00F961BC">
              <w:rPr>
                <w:rFonts w:ascii="宋体" w:hAnsi="宋体" w:cs="宋体"/>
                <w:color w:val="000000"/>
                <w:kern w:val="0"/>
                <w:szCs w:val="21"/>
              </w:rPr>
              <w:t>动项</w:t>
            </w:r>
            <w:r w:rsidRPr="00F961BC">
              <w:rPr>
                <w:rFonts w:ascii="宋体" w:hAnsi="宋体" w:cs="MS Mincho"/>
                <w:color w:val="000000"/>
                <w:kern w:val="0"/>
                <w:szCs w:val="21"/>
              </w:rPr>
              <w:t>目名称</w:t>
            </w:r>
          </w:p>
        </w:tc>
        <w:tc>
          <w:tcPr>
            <w:tcW w:w="2409" w:type="dxa"/>
            <w:tcBorders>
              <w:top w:val="single" w:sz="4" w:space="0" w:color="auto"/>
              <w:left w:val="nil"/>
              <w:bottom w:val="single" w:sz="4" w:space="0" w:color="auto"/>
              <w:right w:val="single" w:sz="4" w:space="0" w:color="auto"/>
            </w:tcBorders>
            <w:vAlign w:val="center"/>
          </w:tcPr>
          <w:p w14:paraId="35763C0F" w14:textId="72D62911" w:rsidR="00663281" w:rsidRPr="00F961BC" w:rsidRDefault="00663281" w:rsidP="00663281">
            <w:pPr>
              <w:widowControl/>
              <w:spacing w:line="360" w:lineRule="auto"/>
              <w:jc w:val="center"/>
              <w:rPr>
                <w:rFonts w:ascii="宋体" w:hAnsi="宋体"/>
                <w:color w:val="000000"/>
                <w:kern w:val="0"/>
                <w:szCs w:val="21"/>
              </w:rPr>
            </w:pPr>
            <w:r>
              <w:rPr>
                <w:rFonts w:ascii="宋体" w:hAnsi="宋体" w:hint="eastAsia"/>
                <w:color w:val="000000"/>
                <w:kern w:val="0"/>
                <w:szCs w:val="21"/>
              </w:rPr>
              <w:t>远程视频救援车</w:t>
            </w:r>
          </w:p>
        </w:tc>
        <w:tc>
          <w:tcPr>
            <w:tcW w:w="1560" w:type="dxa"/>
            <w:tcBorders>
              <w:top w:val="single" w:sz="4" w:space="0" w:color="auto"/>
              <w:left w:val="nil"/>
              <w:bottom w:val="single" w:sz="4" w:space="0" w:color="auto"/>
              <w:right w:val="single" w:sz="4" w:space="0" w:color="auto"/>
            </w:tcBorders>
            <w:vAlign w:val="center"/>
          </w:tcPr>
          <w:p w14:paraId="13EAD87B"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宋体"/>
                <w:color w:val="000000"/>
                <w:kern w:val="0"/>
                <w:szCs w:val="21"/>
              </w:rPr>
              <w:t>领域</w:t>
            </w:r>
          </w:p>
        </w:tc>
        <w:tc>
          <w:tcPr>
            <w:tcW w:w="2697" w:type="dxa"/>
            <w:tcBorders>
              <w:top w:val="single" w:sz="4" w:space="0" w:color="auto"/>
              <w:left w:val="nil"/>
              <w:bottom w:val="single" w:sz="4" w:space="0" w:color="auto"/>
              <w:right w:val="single" w:sz="4" w:space="0" w:color="auto"/>
            </w:tcBorders>
            <w:vAlign w:val="center"/>
          </w:tcPr>
          <w:p w14:paraId="337F8FAC" w14:textId="3D132A53" w:rsidR="00663281" w:rsidRPr="00F961BC" w:rsidRDefault="00663281" w:rsidP="00663281">
            <w:pPr>
              <w:widowControl/>
              <w:spacing w:line="360" w:lineRule="auto"/>
              <w:jc w:val="center"/>
              <w:rPr>
                <w:rFonts w:ascii="宋体" w:hAnsi="宋体"/>
                <w:color w:val="000000"/>
                <w:kern w:val="0"/>
                <w:szCs w:val="21"/>
              </w:rPr>
            </w:pPr>
            <w:r w:rsidRPr="00625DB9">
              <w:rPr>
                <w:rFonts w:ascii="宋体" w:hAnsi="宋体" w:hint="eastAsia"/>
                <w:szCs w:val="21"/>
              </w:rPr>
              <w:t>数据与信息</w:t>
            </w:r>
          </w:p>
        </w:tc>
      </w:tr>
      <w:tr w:rsidR="00663281" w:rsidRPr="00F961BC" w14:paraId="1431E184" w14:textId="77777777" w:rsidTr="004E3B05">
        <w:trPr>
          <w:trHeight w:val="450"/>
        </w:trPr>
        <w:tc>
          <w:tcPr>
            <w:tcW w:w="2382" w:type="dxa"/>
            <w:tcBorders>
              <w:top w:val="nil"/>
              <w:left w:val="single" w:sz="4" w:space="0" w:color="auto"/>
              <w:bottom w:val="single" w:sz="4" w:space="0" w:color="auto"/>
              <w:right w:val="single" w:sz="4" w:space="0" w:color="auto"/>
            </w:tcBorders>
            <w:vAlign w:val="center"/>
          </w:tcPr>
          <w:p w14:paraId="7CE9F35E" w14:textId="77777777" w:rsidR="00663281" w:rsidRPr="00F961BC" w:rsidRDefault="00663281" w:rsidP="00663281">
            <w:pPr>
              <w:widowControl/>
              <w:spacing w:line="360" w:lineRule="auto"/>
              <w:jc w:val="center"/>
              <w:rPr>
                <w:rFonts w:ascii="宋体" w:hAnsi="宋体"/>
                <w:color w:val="000000"/>
                <w:kern w:val="0"/>
                <w:szCs w:val="21"/>
              </w:rPr>
            </w:pPr>
            <w:r w:rsidRPr="00F961BC">
              <w:rPr>
                <w:rFonts w:ascii="宋体" w:hAnsi="宋体" w:cs="MS Mincho"/>
                <w:color w:val="000000"/>
                <w:kern w:val="0"/>
                <w:szCs w:val="21"/>
              </w:rPr>
              <w:t>适用年</w:t>
            </w:r>
            <w:r w:rsidRPr="00F961BC">
              <w:rPr>
                <w:rFonts w:ascii="宋体" w:hAnsi="宋体" w:cs="宋体"/>
                <w:color w:val="000000"/>
                <w:kern w:val="0"/>
                <w:szCs w:val="21"/>
              </w:rPr>
              <w:t>级</w:t>
            </w:r>
          </w:p>
        </w:tc>
        <w:tc>
          <w:tcPr>
            <w:tcW w:w="6666" w:type="dxa"/>
            <w:gridSpan w:val="3"/>
            <w:tcBorders>
              <w:top w:val="nil"/>
              <w:left w:val="nil"/>
              <w:bottom w:val="single" w:sz="4" w:space="0" w:color="auto"/>
              <w:right w:val="single" w:sz="4" w:space="0" w:color="auto"/>
            </w:tcBorders>
            <w:vAlign w:val="center"/>
          </w:tcPr>
          <w:p w14:paraId="362A6A04" w14:textId="4EBD381C" w:rsidR="00663281" w:rsidRPr="00F961BC" w:rsidRDefault="00663281" w:rsidP="00663281">
            <w:pPr>
              <w:widowControl/>
              <w:spacing w:line="360" w:lineRule="auto"/>
              <w:jc w:val="center"/>
              <w:rPr>
                <w:rFonts w:ascii="宋体" w:hAnsi="宋体"/>
                <w:color w:val="000000"/>
                <w:kern w:val="0"/>
                <w:szCs w:val="21"/>
              </w:rPr>
            </w:pPr>
          </w:p>
        </w:tc>
      </w:tr>
      <w:tr w:rsidR="00663281" w:rsidRPr="00F961BC" w14:paraId="0822E0B1" w14:textId="77777777" w:rsidTr="00C5170F">
        <w:trPr>
          <w:trHeight w:val="450"/>
        </w:trPr>
        <w:tc>
          <w:tcPr>
            <w:tcW w:w="2382" w:type="dxa"/>
            <w:tcBorders>
              <w:top w:val="nil"/>
              <w:left w:val="single" w:sz="4" w:space="0" w:color="auto"/>
              <w:bottom w:val="single" w:sz="4" w:space="0" w:color="auto"/>
              <w:right w:val="single" w:sz="4" w:space="0" w:color="auto"/>
            </w:tcBorders>
            <w:vAlign w:val="center"/>
          </w:tcPr>
          <w:p w14:paraId="58A5320F" w14:textId="740FEEAB" w:rsidR="00663281" w:rsidRPr="00F961BC" w:rsidRDefault="00663281" w:rsidP="00663281">
            <w:pPr>
              <w:widowControl/>
              <w:spacing w:line="360" w:lineRule="auto"/>
              <w:jc w:val="center"/>
              <w:rPr>
                <w:rFonts w:ascii="宋体" w:hAnsi="宋体"/>
                <w:color w:val="000000"/>
                <w:kern w:val="0"/>
                <w:szCs w:val="21"/>
              </w:rPr>
            </w:pPr>
            <w:r>
              <w:rPr>
                <w:rFonts w:ascii="宋体" w:hAnsi="宋体" w:cs="宋体"/>
                <w:color w:val="000000"/>
                <w:kern w:val="0"/>
                <w:szCs w:val="21"/>
              </w:rPr>
              <w:t>课程</w:t>
            </w:r>
            <w:r w:rsidRPr="00F961BC">
              <w:rPr>
                <w:rFonts w:ascii="宋体" w:hAnsi="宋体" w:cs="宋体"/>
                <w:color w:val="000000"/>
                <w:kern w:val="0"/>
                <w:szCs w:val="21"/>
              </w:rPr>
              <w:t>简介</w:t>
            </w:r>
          </w:p>
        </w:tc>
        <w:tc>
          <w:tcPr>
            <w:tcW w:w="6666" w:type="dxa"/>
            <w:gridSpan w:val="3"/>
            <w:tcBorders>
              <w:top w:val="nil"/>
              <w:left w:val="nil"/>
              <w:bottom w:val="single" w:sz="4" w:space="0" w:color="auto"/>
              <w:right w:val="single" w:sz="4" w:space="0" w:color="auto"/>
            </w:tcBorders>
            <w:vAlign w:val="center"/>
          </w:tcPr>
          <w:p w14:paraId="73D687C1" w14:textId="0F152440" w:rsidR="00663281" w:rsidRPr="00F961BC" w:rsidRDefault="00663281" w:rsidP="00663281">
            <w:pPr>
              <w:widowControl/>
              <w:spacing w:line="360" w:lineRule="auto"/>
              <w:rPr>
                <w:rFonts w:ascii="宋体" w:hAnsi="宋体"/>
                <w:color w:val="000000"/>
                <w:kern w:val="0"/>
                <w:szCs w:val="21"/>
              </w:rPr>
            </w:pPr>
            <w:r w:rsidRPr="00C5170F">
              <w:rPr>
                <w:rFonts w:ascii="宋体" w:hAnsi="宋体" w:hint="eastAsia"/>
                <w:color w:val="000000"/>
                <w:kern w:val="0"/>
                <w:szCs w:val="21"/>
              </w:rPr>
              <w:t>随着</w:t>
            </w:r>
            <w:r>
              <w:rPr>
                <w:rFonts w:ascii="宋体" w:hAnsi="宋体"/>
                <w:color w:val="000000"/>
                <w:kern w:val="0"/>
                <w:szCs w:val="21"/>
              </w:rPr>
              <w:t>5</w:t>
            </w:r>
            <w:r>
              <w:rPr>
                <w:rFonts w:ascii="宋体" w:hAnsi="宋体" w:hint="eastAsia"/>
                <w:color w:val="000000"/>
                <w:kern w:val="0"/>
                <w:szCs w:val="21"/>
              </w:rPr>
              <w:t>G的快速发展，物联网越来越多的得到了重视和发展。本节</w:t>
            </w:r>
            <w:proofErr w:type="gramStart"/>
            <w:r>
              <w:rPr>
                <w:rFonts w:ascii="宋体" w:hAnsi="宋体" w:hint="eastAsia"/>
                <w:color w:val="000000"/>
                <w:kern w:val="0"/>
                <w:szCs w:val="21"/>
              </w:rPr>
              <w:t>课通过</w:t>
            </w:r>
            <w:proofErr w:type="gramEnd"/>
            <w:r>
              <w:rPr>
                <w:rFonts w:ascii="宋体" w:hAnsi="宋体" w:hint="eastAsia"/>
                <w:color w:val="000000"/>
                <w:kern w:val="0"/>
                <w:szCs w:val="21"/>
              </w:rPr>
              <w:t>使用物联网领域著名的ESP系列开发板，巧妙的将物联网与趣味小车结合起来，让学生实际体验物联网，初步接触函数思想和语句，体验到真正</w:t>
            </w:r>
            <w:proofErr w:type="gramStart"/>
            <w:r>
              <w:rPr>
                <w:rFonts w:ascii="宋体" w:hAnsi="宋体" w:hint="eastAsia"/>
                <w:color w:val="000000"/>
                <w:kern w:val="0"/>
                <w:szCs w:val="21"/>
              </w:rPr>
              <w:t>无线物联</w:t>
            </w:r>
            <w:proofErr w:type="gramEnd"/>
            <w:r>
              <w:rPr>
                <w:rFonts w:ascii="宋体" w:hAnsi="宋体" w:hint="eastAsia"/>
                <w:color w:val="000000"/>
                <w:kern w:val="0"/>
                <w:szCs w:val="21"/>
              </w:rPr>
              <w:t>的乐趣。</w:t>
            </w:r>
          </w:p>
        </w:tc>
      </w:tr>
    </w:tbl>
    <w:p w14:paraId="689A6C0F" w14:textId="77777777" w:rsidR="00332CBE" w:rsidRPr="00F961BC" w:rsidRDefault="00332CBE" w:rsidP="00332CBE">
      <w:pPr>
        <w:pStyle w:val="Style114"/>
        <w:widowControl/>
        <w:spacing w:line="360" w:lineRule="auto"/>
        <w:ind w:firstLineChars="0" w:firstLine="0"/>
        <w:jc w:val="left"/>
        <w:rPr>
          <w:rFonts w:ascii="宋体" w:hAnsi="宋体"/>
          <w:b/>
          <w:szCs w:val="21"/>
        </w:rPr>
      </w:pPr>
      <w:r w:rsidRPr="00F961BC">
        <w:rPr>
          <w:rFonts w:ascii="宋体" w:hAnsi="宋体" w:cs="MS Mincho"/>
          <w:b/>
          <w:szCs w:val="21"/>
        </w:rPr>
        <w:t>（</w:t>
      </w:r>
      <w:r w:rsidRPr="00F961BC">
        <w:rPr>
          <w:rFonts w:ascii="宋体" w:hAnsi="宋体" w:hint="eastAsia"/>
          <w:b/>
          <w:szCs w:val="21"/>
        </w:rPr>
        <w:t>2</w:t>
      </w:r>
      <w:r w:rsidRPr="00F961BC">
        <w:rPr>
          <w:rFonts w:ascii="宋体" w:hAnsi="宋体" w:cs="MS Mincho"/>
          <w:b/>
          <w:szCs w:val="21"/>
        </w:rPr>
        <w:t>）活</w:t>
      </w:r>
      <w:r w:rsidRPr="00F961BC">
        <w:rPr>
          <w:rFonts w:ascii="宋体" w:hAnsi="宋体" w:cs="宋体"/>
          <w:b/>
          <w:szCs w:val="21"/>
        </w:rPr>
        <w:t>动项目实施方案</w:t>
      </w:r>
      <w:bookmarkStart w:id="2" w:name="OLE_LINK76"/>
      <w:bookmarkStart w:id="3" w:name="OLE_LINK75"/>
      <w:bookmarkEnd w:id="0"/>
      <w:bookmarkEnd w:id="1"/>
    </w:p>
    <w:tbl>
      <w:tblPr>
        <w:tblW w:w="918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1276"/>
        <w:gridCol w:w="3572"/>
        <w:gridCol w:w="2127"/>
        <w:gridCol w:w="1247"/>
      </w:tblGrid>
      <w:tr w:rsidR="00332CBE" w:rsidRPr="00F961BC" w14:paraId="7213EB33" w14:textId="77777777" w:rsidTr="004E3B05">
        <w:tc>
          <w:tcPr>
            <w:tcW w:w="2240" w:type="dxa"/>
            <w:gridSpan w:val="2"/>
            <w:vAlign w:val="center"/>
          </w:tcPr>
          <w:p w14:paraId="07305A63"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活</w:t>
            </w:r>
            <w:r w:rsidRPr="00F961BC">
              <w:rPr>
                <w:rFonts w:ascii="宋体" w:hAnsi="宋体" w:cs="宋体"/>
                <w:szCs w:val="21"/>
              </w:rPr>
              <w:t>动</w:t>
            </w:r>
            <w:r w:rsidRPr="00F961BC">
              <w:rPr>
                <w:rFonts w:ascii="宋体" w:hAnsi="宋体" w:cs="MS Mincho"/>
                <w:szCs w:val="21"/>
              </w:rPr>
              <w:t>目</w:t>
            </w:r>
            <w:r w:rsidRPr="00F961BC">
              <w:rPr>
                <w:rFonts w:ascii="宋体" w:hAnsi="宋体" w:cs="宋体"/>
                <w:szCs w:val="21"/>
              </w:rPr>
              <w:t>标</w:t>
            </w:r>
          </w:p>
        </w:tc>
        <w:tc>
          <w:tcPr>
            <w:tcW w:w="6946" w:type="dxa"/>
            <w:gridSpan w:val="3"/>
          </w:tcPr>
          <w:p w14:paraId="650840C2" w14:textId="77777777" w:rsidR="00332CBE" w:rsidRDefault="00332CBE" w:rsidP="00E63FC2">
            <w:pPr>
              <w:spacing w:line="360" w:lineRule="auto"/>
              <w:rPr>
                <w:rFonts w:ascii="宋体" w:hAnsi="宋体" w:cs="MS Mincho"/>
                <w:szCs w:val="21"/>
              </w:rPr>
            </w:pPr>
            <w:r w:rsidRPr="00F961BC">
              <w:rPr>
                <w:rFonts w:ascii="宋体" w:hAnsi="宋体" w:cs="MS Mincho"/>
                <w:szCs w:val="21"/>
              </w:rPr>
              <w:t>知</w:t>
            </w:r>
            <w:r w:rsidRPr="00F961BC">
              <w:rPr>
                <w:rFonts w:ascii="宋体" w:hAnsi="宋体" w:cs="宋体"/>
                <w:szCs w:val="21"/>
              </w:rPr>
              <w:t>识</w:t>
            </w:r>
            <w:r w:rsidRPr="00F961BC">
              <w:rPr>
                <w:rFonts w:ascii="宋体" w:hAnsi="宋体" w:cs="MS Mincho"/>
                <w:szCs w:val="21"/>
              </w:rPr>
              <w:t>目</w:t>
            </w:r>
            <w:r w:rsidRPr="00F961BC">
              <w:rPr>
                <w:rFonts w:ascii="宋体" w:hAnsi="宋体" w:cs="宋体"/>
                <w:szCs w:val="21"/>
              </w:rPr>
              <w:t>标</w:t>
            </w:r>
            <w:r w:rsidRPr="00F961BC">
              <w:rPr>
                <w:rFonts w:ascii="宋体" w:hAnsi="宋体" w:cs="MS Mincho"/>
                <w:szCs w:val="21"/>
              </w:rPr>
              <w:t>：</w:t>
            </w:r>
          </w:p>
          <w:p w14:paraId="47906AFD" w14:textId="2969776E" w:rsidR="0048344E" w:rsidRPr="0048344E" w:rsidRDefault="0048344E" w:rsidP="0048344E">
            <w:pPr>
              <w:pStyle w:val="a3"/>
              <w:numPr>
                <w:ilvl w:val="0"/>
                <w:numId w:val="9"/>
              </w:numPr>
              <w:spacing w:line="360" w:lineRule="auto"/>
              <w:ind w:firstLineChars="0"/>
              <w:rPr>
                <w:rFonts w:ascii="宋体" w:hAnsi="宋体" w:cs="MS Mincho"/>
                <w:szCs w:val="21"/>
              </w:rPr>
            </w:pPr>
            <w:r w:rsidRPr="0048344E">
              <w:rPr>
                <w:rFonts w:ascii="宋体" w:hAnsi="宋体" w:cs="MS Mincho" w:hint="eastAsia"/>
                <w:szCs w:val="21"/>
              </w:rPr>
              <w:t>掌握如何拼装一辆</w:t>
            </w:r>
            <w:r w:rsidR="009D5EC2">
              <w:rPr>
                <w:rFonts w:ascii="宋体" w:hAnsi="宋体" w:cs="MS Mincho" w:hint="eastAsia"/>
                <w:szCs w:val="21"/>
              </w:rPr>
              <w:t>救援</w:t>
            </w:r>
            <w:r w:rsidRPr="0048344E">
              <w:rPr>
                <w:rFonts w:ascii="宋体" w:hAnsi="宋体" w:cs="MS Mincho" w:hint="eastAsia"/>
                <w:szCs w:val="21"/>
              </w:rPr>
              <w:t>小车</w:t>
            </w:r>
          </w:p>
          <w:p w14:paraId="4B548CDB" w14:textId="3C533F18" w:rsidR="0048344E" w:rsidRDefault="0048344E" w:rsidP="0048344E">
            <w:pPr>
              <w:pStyle w:val="a3"/>
              <w:numPr>
                <w:ilvl w:val="0"/>
                <w:numId w:val="9"/>
              </w:numPr>
              <w:spacing w:line="360" w:lineRule="auto"/>
              <w:ind w:firstLineChars="0"/>
              <w:rPr>
                <w:rFonts w:ascii="宋体" w:hAnsi="宋体" w:cs="MS Mincho"/>
                <w:szCs w:val="21"/>
              </w:rPr>
            </w:pPr>
            <w:r w:rsidRPr="0048344E">
              <w:rPr>
                <w:rFonts w:ascii="宋体" w:hAnsi="宋体" w:cs="MS Mincho" w:hint="eastAsia"/>
                <w:szCs w:val="21"/>
              </w:rPr>
              <w:t>掌握如何利用</w:t>
            </w:r>
            <w:r w:rsidR="008018C0">
              <w:rPr>
                <w:rFonts w:ascii="宋体" w:hAnsi="宋体" w:cs="MS Mincho" w:hint="eastAsia"/>
                <w:szCs w:val="21"/>
              </w:rPr>
              <w:t>摄像机云台</w:t>
            </w:r>
          </w:p>
          <w:p w14:paraId="316E3D2F" w14:textId="4C33557B" w:rsidR="00EE725D" w:rsidRPr="0048344E" w:rsidRDefault="00EE725D" w:rsidP="0048344E">
            <w:pPr>
              <w:pStyle w:val="a3"/>
              <w:numPr>
                <w:ilvl w:val="0"/>
                <w:numId w:val="9"/>
              </w:numPr>
              <w:spacing w:line="360" w:lineRule="auto"/>
              <w:ind w:firstLineChars="0"/>
              <w:rPr>
                <w:rFonts w:ascii="宋体" w:hAnsi="宋体" w:cs="MS Mincho"/>
                <w:szCs w:val="21"/>
              </w:rPr>
            </w:pPr>
            <w:r>
              <w:rPr>
                <w:rFonts w:ascii="宋体" w:hAnsi="宋体" w:cs="MS Mincho" w:hint="eastAsia"/>
                <w:szCs w:val="21"/>
              </w:rPr>
              <w:t>了解简单的函数语句编</w:t>
            </w:r>
            <w:r w:rsidR="008A3A56">
              <w:rPr>
                <w:rFonts w:ascii="宋体" w:hAnsi="宋体" w:cs="MS Mincho" w:hint="eastAsia"/>
                <w:szCs w:val="21"/>
              </w:rPr>
              <w:t>写</w:t>
            </w:r>
          </w:p>
          <w:p w14:paraId="40EC453E" w14:textId="5CF20271" w:rsidR="00332CBE" w:rsidRPr="0048344E" w:rsidRDefault="00332CBE" w:rsidP="0048344E">
            <w:pPr>
              <w:spacing w:line="360" w:lineRule="auto"/>
              <w:rPr>
                <w:rFonts w:ascii="宋体" w:hAnsi="宋体" w:cs="MS Mincho"/>
                <w:szCs w:val="21"/>
              </w:rPr>
            </w:pPr>
            <w:r w:rsidRPr="0048344E">
              <w:rPr>
                <w:rFonts w:ascii="宋体" w:hAnsi="宋体" w:cs="MS Mincho"/>
                <w:szCs w:val="21"/>
              </w:rPr>
              <w:t>能力目</w:t>
            </w:r>
            <w:r w:rsidRPr="0048344E">
              <w:rPr>
                <w:rFonts w:ascii="宋体" w:hAnsi="宋体" w:cs="宋体"/>
                <w:szCs w:val="21"/>
              </w:rPr>
              <w:t>标</w:t>
            </w:r>
            <w:r w:rsidRPr="0048344E">
              <w:rPr>
                <w:rFonts w:ascii="宋体" w:hAnsi="宋体" w:cs="MS Mincho"/>
                <w:szCs w:val="21"/>
              </w:rPr>
              <w:t>：</w:t>
            </w:r>
          </w:p>
          <w:p w14:paraId="3BBEA8A4" w14:textId="0A0CE863" w:rsidR="0004670A" w:rsidRPr="00503608" w:rsidRDefault="0004670A"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通过组装</w:t>
            </w:r>
            <w:r w:rsidR="00A53FAD" w:rsidRPr="00503608">
              <w:rPr>
                <w:rFonts w:ascii="宋体" w:hAnsi="宋体" w:hint="eastAsia"/>
                <w:szCs w:val="21"/>
              </w:rPr>
              <w:t>小车和电路</w:t>
            </w:r>
            <w:r w:rsidRPr="00503608">
              <w:rPr>
                <w:rFonts w:ascii="宋体" w:hAnsi="宋体" w:hint="eastAsia"/>
                <w:szCs w:val="21"/>
              </w:rPr>
              <w:t>锻炼学生动手</w:t>
            </w:r>
            <w:r w:rsidR="008D0B78" w:rsidRPr="00503608">
              <w:rPr>
                <w:rFonts w:ascii="宋体" w:hAnsi="宋体" w:hint="eastAsia"/>
                <w:szCs w:val="21"/>
              </w:rPr>
              <w:t>和合作</w:t>
            </w:r>
            <w:r w:rsidRPr="00503608">
              <w:rPr>
                <w:rFonts w:ascii="宋体" w:hAnsi="宋体" w:hint="eastAsia"/>
                <w:szCs w:val="21"/>
              </w:rPr>
              <w:t>能力</w:t>
            </w:r>
          </w:p>
          <w:p w14:paraId="1658EF76" w14:textId="77777777" w:rsidR="0004670A" w:rsidRPr="00503608" w:rsidRDefault="0004670A"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w:t>
            </w:r>
            <w:r w:rsidR="00AF1784" w:rsidRPr="00503608">
              <w:rPr>
                <w:rFonts w:ascii="宋体" w:hAnsi="宋体" w:hint="eastAsia"/>
                <w:szCs w:val="21"/>
              </w:rPr>
              <w:t>学习物联网的原理和应用提高学生的眼界和思考能力</w:t>
            </w:r>
          </w:p>
          <w:p w14:paraId="610403D5" w14:textId="29ACBE7D" w:rsidR="00885113" w:rsidRPr="00503608" w:rsidRDefault="00885113" w:rsidP="00503608">
            <w:pPr>
              <w:pStyle w:val="a3"/>
              <w:numPr>
                <w:ilvl w:val="0"/>
                <w:numId w:val="10"/>
              </w:numPr>
              <w:spacing w:line="360" w:lineRule="auto"/>
              <w:ind w:firstLineChars="0"/>
              <w:rPr>
                <w:rFonts w:ascii="宋体" w:hAnsi="宋体"/>
                <w:szCs w:val="21"/>
              </w:rPr>
            </w:pPr>
            <w:r w:rsidRPr="00503608">
              <w:rPr>
                <w:rFonts w:ascii="宋体" w:hAnsi="宋体" w:hint="eastAsia"/>
                <w:szCs w:val="21"/>
              </w:rPr>
              <w:t>通过学习</w:t>
            </w:r>
            <w:r w:rsidR="008D0B78" w:rsidRPr="00503608">
              <w:rPr>
                <w:rFonts w:ascii="宋体" w:hAnsi="宋体" w:hint="eastAsia"/>
                <w:szCs w:val="21"/>
              </w:rPr>
              <w:t>函数和简单语句的编写锻炼学生的计算思维和逻辑思维能力</w:t>
            </w:r>
          </w:p>
        </w:tc>
      </w:tr>
      <w:tr w:rsidR="00332CBE" w:rsidRPr="00F961BC" w14:paraId="0DBE16BB" w14:textId="77777777" w:rsidTr="004E3B05">
        <w:trPr>
          <w:trHeight w:val="592"/>
        </w:trPr>
        <w:tc>
          <w:tcPr>
            <w:tcW w:w="2240" w:type="dxa"/>
            <w:gridSpan w:val="2"/>
            <w:vAlign w:val="center"/>
          </w:tcPr>
          <w:p w14:paraId="01330828"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重</w:t>
            </w:r>
            <w:r w:rsidRPr="00F961BC">
              <w:rPr>
                <w:rFonts w:ascii="宋体" w:hAnsi="宋体" w:cs="宋体"/>
                <w:szCs w:val="21"/>
              </w:rPr>
              <w:t>难</w:t>
            </w:r>
            <w:r w:rsidRPr="00F961BC">
              <w:rPr>
                <w:rFonts w:ascii="宋体" w:hAnsi="宋体" w:cs="MS Mincho"/>
                <w:szCs w:val="21"/>
              </w:rPr>
              <w:t>点分析</w:t>
            </w:r>
          </w:p>
        </w:tc>
        <w:tc>
          <w:tcPr>
            <w:tcW w:w="6946" w:type="dxa"/>
            <w:gridSpan w:val="3"/>
          </w:tcPr>
          <w:p w14:paraId="1526D324" w14:textId="0EEAE185" w:rsidR="0084666B" w:rsidRPr="00AF2500" w:rsidRDefault="0040486B" w:rsidP="0084666B">
            <w:pPr>
              <w:pStyle w:val="a3"/>
              <w:numPr>
                <w:ilvl w:val="0"/>
                <w:numId w:val="4"/>
              </w:numPr>
              <w:spacing w:line="360" w:lineRule="auto"/>
              <w:ind w:firstLineChars="0"/>
              <w:rPr>
                <w:rFonts w:ascii="宋体" w:hAnsi="宋体"/>
                <w:szCs w:val="21"/>
              </w:rPr>
            </w:pPr>
            <w:r>
              <w:rPr>
                <w:rFonts w:ascii="宋体" w:hAnsi="宋体" w:hint="eastAsia"/>
                <w:szCs w:val="21"/>
              </w:rPr>
              <w:t>了解物联网的基本原理</w:t>
            </w:r>
          </w:p>
          <w:p w14:paraId="38A5B8EC" w14:textId="77777777" w:rsidR="00890E15" w:rsidRDefault="0040486B" w:rsidP="0084666B">
            <w:pPr>
              <w:pStyle w:val="a3"/>
              <w:numPr>
                <w:ilvl w:val="0"/>
                <w:numId w:val="4"/>
              </w:numPr>
              <w:spacing w:line="360" w:lineRule="auto"/>
              <w:ind w:firstLineChars="0"/>
              <w:rPr>
                <w:rFonts w:ascii="宋体" w:hAnsi="宋体"/>
                <w:szCs w:val="21"/>
              </w:rPr>
            </w:pPr>
            <w:r>
              <w:rPr>
                <w:rFonts w:ascii="宋体" w:hAnsi="宋体" w:hint="eastAsia"/>
                <w:szCs w:val="21"/>
              </w:rPr>
              <w:t>小车和电路的组装，无线局域网的使用</w:t>
            </w:r>
          </w:p>
          <w:p w14:paraId="2D5AC180" w14:textId="53FE005B" w:rsidR="00885113" w:rsidRPr="0084666B" w:rsidRDefault="00885113" w:rsidP="0084666B">
            <w:pPr>
              <w:pStyle w:val="a3"/>
              <w:numPr>
                <w:ilvl w:val="0"/>
                <w:numId w:val="4"/>
              </w:numPr>
              <w:spacing w:line="360" w:lineRule="auto"/>
              <w:ind w:firstLineChars="0"/>
              <w:rPr>
                <w:rFonts w:ascii="宋体" w:hAnsi="宋体"/>
                <w:szCs w:val="21"/>
              </w:rPr>
            </w:pPr>
            <w:r>
              <w:rPr>
                <w:rFonts w:ascii="宋体" w:hAnsi="宋体" w:hint="eastAsia"/>
                <w:szCs w:val="21"/>
              </w:rPr>
              <w:t>函数及语句的组合和使用</w:t>
            </w:r>
          </w:p>
        </w:tc>
      </w:tr>
      <w:tr w:rsidR="00332CBE" w:rsidRPr="00F961BC" w14:paraId="258B30AF" w14:textId="77777777" w:rsidTr="00D56C8B">
        <w:trPr>
          <w:trHeight w:val="3373"/>
        </w:trPr>
        <w:tc>
          <w:tcPr>
            <w:tcW w:w="964" w:type="dxa"/>
            <w:vMerge w:val="restart"/>
            <w:vAlign w:val="center"/>
          </w:tcPr>
          <w:p w14:paraId="74B55752" w14:textId="7CAC1731" w:rsidR="00332CBE" w:rsidRPr="00F961BC" w:rsidRDefault="00332CBE" w:rsidP="001F0BD7">
            <w:pPr>
              <w:spacing w:line="360" w:lineRule="auto"/>
              <w:jc w:val="center"/>
              <w:rPr>
                <w:rFonts w:ascii="宋体" w:hAnsi="宋体"/>
                <w:szCs w:val="21"/>
              </w:rPr>
            </w:pPr>
            <w:r w:rsidRPr="00F961BC">
              <w:rPr>
                <w:rFonts w:ascii="宋体" w:hAnsi="宋体" w:cs="MS Mincho"/>
                <w:szCs w:val="21"/>
              </w:rPr>
              <w:t>活</w:t>
            </w:r>
            <w:r w:rsidRPr="00F961BC">
              <w:rPr>
                <w:rFonts w:ascii="宋体" w:hAnsi="宋体" w:cs="宋体"/>
                <w:szCs w:val="21"/>
              </w:rPr>
              <w:t>动过</w:t>
            </w:r>
            <w:r w:rsidRPr="00F961BC">
              <w:rPr>
                <w:rFonts w:ascii="宋体" w:hAnsi="宋体" w:cs="MS Mincho"/>
                <w:szCs w:val="21"/>
              </w:rPr>
              <w:t>程</w:t>
            </w:r>
          </w:p>
        </w:tc>
        <w:tc>
          <w:tcPr>
            <w:tcW w:w="4848" w:type="dxa"/>
            <w:gridSpan w:val="2"/>
            <w:vAlign w:val="center"/>
          </w:tcPr>
          <w:p w14:paraId="6BE3CE36" w14:textId="0561C691" w:rsidR="00332CBE" w:rsidRPr="00F961BC" w:rsidRDefault="00332CBE" w:rsidP="00E63FC2">
            <w:pPr>
              <w:spacing w:line="360" w:lineRule="auto"/>
              <w:jc w:val="center"/>
              <w:rPr>
                <w:rFonts w:ascii="宋体" w:hAnsi="宋体"/>
                <w:szCs w:val="21"/>
              </w:rPr>
            </w:pPr>
            <w:r w:rsidRPr="00F961BC">
              <w:rPr>
                <w:rFonts w:ascii="宋体" w:hAnsi="宋体" w:cs="MS Mincho"/>
                <w:szCs w:val="21"/>
              </w:rPr>
              <w:t>主</w:t>
            </w:r>
            <w:r w:rsidRPr="00F961BC">
              <w:rPr>
                <w:rFonts w:ascii="宋体" w:hAnsi="宋体" w:cs="宋体"/>
                <w:szCs w:val="21"/>
              </w:rPr>
              <w:t>讲</w:t>
            </w:r>
            <w:r w:rsidRPr="00F961BC">
              <w:rPr>
                <w:rFonts w:ascii="宋体" w:hAnsi="宋体" w:cs="MS Mincho"/>
                <w:szCs w:val="21"/>
              </w:rPr>
              <w:t>及</w:t>
            </w:r>
            <w:r w:rsidRPr="00F961BC">
              <w:rPr>
                <w:rFonts w:ascii="宋体" w:hAnsi="宋体" w:cs="宋体"/>
                <w:szCs w:val="21"/>
              </w:rPr>
              <w:t>辅</w:t>
            </w:r>
            <w:r w:rsidRPr="00F961BC">
              <w:rPr>
                <w:rFonts w:ascii="宋体" w:hAnsi="宋体" w:cs="MS Mincho"/>
                <w:szCs w:val="21"/>
              </w:rPr>
              <w:t>助人</w:t>
            </w:r>
            <w:r w:rsidRPr="00F961BC">
              <w:rPr>
                <w:rFonts w:ascii="宋体" w:hAnsi="宋体" w:cs="宋体"/>
                <w:szCs w:val="21"/>
              </w:rPr>
              <w:t>员</w:t>
            </w:r>
            <w:r w:rsidRPr="00F961BC">
              <w:rPr>
                <w:rFonts w:ascii="宋体" w:hAnsi="宋体" w:cs="MS Mincho"/>
                <w:szCs w:val="21"/>
              </w:rPr>
              <w:t>活</w:t>
            </w:r>
            <w:r w:rsidRPr="00F961BC">
              <w:rPr>
                <w:rFonts w:ascii="宋体" w:hAnsi="宋体" w:cs="宋体"/>
                <w:szCs w:val="21"/>
              </w:rPr>
              <w:t>动</w:t>
            </w:r>
          </w:p>
        </w:tc>
        <w:tc>
          <w:tcPr>
            <w:tcW w:w="2127" w:type="dxa"/>
            <w:vAlign w:val="center"/>
          </w:tcPr>
          <w:p w14:paraId="1D6ADD56" w14:textId="77777777" w:rsidR="00332CBE" w:rsidRPr="00F961BC" w:rsidRDefault="00332CBE" w:rsidP="00E63FC2">
            <w:pPr>
              <w:spacing w:line="360" w:lineRule="auto"/>
              <w:jc w:val="center"/>
              <w:rPr>
                <w:rFonts w:ascii="宋体" w:hAnsi="宋体"/>
                <w:szCs w:val="21"/>
              </w:rPr>
            </w:pPr>
            <w:r w:rsidRPr="00F961BC">
              <w:rPr>
                <w:rFonts w:ascii="宋体" w:hAnsi="宋体" w:cs="MS Mincho"/>
                <w:szCs w:val="21"/>
              </w:rPr>
              <w:t>学生活</w:t>
            </w:r>
            <w:r w:rsidRPr="00F961BC">
              <w:rPr>
                <w:rFonts w:ascii="宋体" w:hAnsi="宋体" w:cs="宋体"/>
                <w:szCs w:val="21"/>
              </w:rPr>
              <w:t>动</w:t>
            </w:r>
          </w:p>
        </w:tc>
        <w:tc>
          <w:tcPr>
            <w:tcW w:w="1247" w:type="dxa"/>
            <w:vAlign w:val="center"/>
          </w:tcPr>
          <w:p w14:paraId="27B9FF7D" w14:textId="05ECF222" w:rsidR="00332CBE" w:rsidRPr="00F961BC" w:rsidRDefault="009C40EE" w:rsidP="008A34DE">
            <w:pPr>
              <w:spacing w:line="360" w:lineRule="auto"/>
              <w:jc w:val="center"/>
              <w:rPr>
                <w:rFonts w:ascii="宋体" w:hAnsi="宋体"/>
                <w:szCs w:val="21"/>
              </w:rPr>
            </w:pPr>
            <w:r>
              <w:rPr>
                <w:rFonts w:ascii="宋体" w:hAnsi="宋体" w:cs="宋体"/>
                <w:szCs w:val="21"/>
              </w:rPr>
              <w:t>使用材料</w:t>
            </w:r>
            <w:r w:rsidR="008A34DE">
              <w:rPr>
                <w:rFonts w:ascii="宋体" w:hAnsi="宋体" w:cs="宋体" w:hint="eastAsia"/>
                <w:szCs w:val="21"/>
              </w:rPr>
              <w:t>/备注</w:t>
            </w:r>
          </w:p>
        </w:tc>
      </w:tr>
      <w:tr w:rsidR="00332CBE" w:rsidRPr="00F961BC" w14:paraId="17DFFF78" w14:textId="77777777" w:rsidTr="00D56C8B">
        <w:trPr>
          <w:trHeight w:val="700"/>
        </w:trPr>
        <w:tc>
          <w:tcPr>
            <w:tcW w:w="964" w:type="dxa"/>
            <w:vMerge/>
            <w:vAlign w:val="center"/>
          </w:tcPr>
          <w:p w14:paraId="67D76DFB" w14:textId="77777777" w:rsidR="00332CBE" w:rsidRPr="00F961BC" w:rsidRDefault="00332CBE" w:rsidP="00E63FC2">
            <w:pPr>
              <w:spacing w:line="360" w:lineRule="auto"/>
              <w:jc w:val="center"/>
              <w:rPr>
                <w:rFonts w:ascii="宋体" w:hAnsi="宋体"/>
                <w:szCs w:val="21"/>
              </w:rPr>
            </w:pPr>
          </w:p>
        </w:tc>
        <w:tc>
          <w:tcPr>
            <w:tcW w:w="4848" w:type="dxa"/>
            <w:gridSpan w:val="2"/>
          </w:tcPr>
          <w:p w14:paraId="35963546" w14:textId="65D4ADFE" w:rsidR="00961616" w:rsidRPr="00961616" w:rsidRDefault="002F296A" w:rsidP="00961616">
            <w:pPr>
              <w:pStyle w:val="a3"/>
              <w:numPr>
                <w:ilvl w:val="0"/>
                <w:numId w:val="5"/>
              </w:numPr>
              <w:spacing w:line="360" w:lineRule="auto"/>
              <w:ind w:firstLineChars="0"/>
              <w:rPr>
                <w:rFonts w:ascii="宋体" w:hAnsi="宋体"/>
                <w:szCs w:val="21"/>
              </w:rPr>
            </w:pPr>
            <w:r>
              <w:rPr>
                <w:rFonts w:ascii="宋体" w:hAnsi="宋体" w:hint="eastAsia"/>
                <w:szCs w:val="21"/>
              </w:rPr>
              <w:t>情境</w:t>
            </w:r>
            <w:r w:rsidR="00570F44">
              <w:rPr>
                <w:rFonts w:ascii="宋体" w:hAnsi="宋体" w:hint="eastAsia"/>
                <w:szCs w:val="21"/>
              </w:rPr>
              <w:t>导入</w:t>
            </w:r>
            <w:r w:rsidR="00985A1C">
              <w:rPr>
                <w:rFonts w:ascii="宋体" w:hAnsi="宋体" w:hint="eastAsia"/>
                <w:szCs w:val="21"/>
              </w:rPr>
              <w:t>（</w:t>
            </w:r>
            <w:r w:rsidR="00446EFF">
              <w:rPr>
                <w:rFonts w:ascii="宋体" w:hAnsi="宋体"/>
                <w:szCs w:val="21"/>
              </w:rPr>
              <w:t>10</w:t>
            </w:r>
            <w:r w:rsidR="00985A1C">
              <w:rPr>
                <w:rFonts w:ascii="宋体" w:hAnsi="宋体" w:hint="eastAsia"/>
                <w:szCs w:val="21"/>
              </w:rPr>
              <w:t>min）</w:t>
            </w:r>
          </w:p>
          <w:p w14:paraId="70D8C58F" w14:textId="471FFFC0" w:rsidR="00961616" w:rsidRDefault="00961616" w:rsidP="00961616">
            <w:pPr>
              <w:spacing w:line="400" w:lineRule="exact"/>
              <w:jc w:val="left"/>
              <w:rPr>
                <w:rFonts w:ascii="宋体" w:hAnsi="宋体"/>
                <w:szCs w:val="21"/>
              </w:rPr>
            </w:pPr>
          </w:p>
          <w:p w14:paraId="31A34BE2" w14:textId="60A2DC7D" w:rsidR="00961616" w:rsidRDefault="00961616" w:rsidP="00961616">
            <w:pPr>
              <w:spacing w:line="400" w:lineRule="exact"/>
              <w:jc w:val="left"/>
              <w:rPr>
                <w:rFonts w:ascii="宋体" w:hAnsi="宋体"/>
                <w:szCs w:val="21"/>
              </w:rPr>
            </w:pPr>
          </w:p>
          <w:p w14:paraId="62F19ADF" w14:textId="69CF59B1" w:rsidR="00961616" w:rsidRDefault="00961616" w:rsidP="00961616">
            <w:pPr>
              <w:spacing w:line="400" w:lineRule="exact"/>
              <w:jc w:val="left"/>
              <w:rPr>
                <w:rFonts w:ascii="宋体" w:hAnsi="宋体"/>
                <w:szCs w:val="21"/>
              </w:rPr>
            </w:pPr>
          </w:p>
          <w:p w14:paraId="52B0BEBB" w14:textId="6191E732" w:rsidR="00961616" w:rsidRDefault="00961616" w:rsidP="00961616">
            <w:pPr>
              <w:spacing w:line="400" w:lineRule="exact"/>
              <w:jc w:val="left"/>
              <w:rPr>
                <w:rFonts w:ascii="宋体" w:hAnsi="宋体"/>
                <w:szCs w:val="21"/>
              </w:rPr>
            </w:pPr>
          </w:p>
          <w:p w14:paraId="355F4C25" w14:textId="23F8FF42" w:rsidR="00961616" w:rsidRDefault="00961616" w:rsidP="00961616">
            <w:pPr>
              <w:spacing w:line="400" w:lineRule="exact"/>
              <w:jc w:val="left"/>
              <w:rPr>
                <w:rFonts w:ascii="宋体" w:hAnsi="宋体"/>
                <w:szCs w:val="21"/>
              </w:rPr>
            </w:pPr>
          </w:p>
          <w:p w14:paraId="22655C52" w14:textId="25938B5C" w:rsidR="00961616" w:rsidRDefault="00961616" w:rsidP="00961616">
            <w:pPr>
              <w:spacing w:line="400" w:lineRule="exact"/>
              <w:jc w:val="left"/>
              <w:rPr>
                <w:rFonts w:ascii="宋体" w:hAnsi="宋体"/>
                <w:szCs w:val="21"/>
              </w:rPr>
            </w:pPr>
          </w:p>
          <w:p w14:paraId="28560C89" w14:textId="082B9B85" w:rsidR="00961616" w:rsidRDefault="00961616" w:rsidP="00961616">
            <w:pPr>
              <w:spacing w:line="400" w:lineRule="exact"/>
              <w:jc w:val="left"/>
              <w:rPr>
                <w:rFonts w:ascii="宋体" w:hAnsi="宋体"/>
                <w:szCs w:val="21"/>
              </w:rPr>
            </w:pPr>
          </w:p>
          <w:p w14:paraId="6BEB67FA" w14:textId="5A4CD4E7" w:rsidR="00961616" w:rsidRPr="00961616" w:rsidRDefault="00961616" w:rsidP="00961616">
            <w:pPr>
              <w:spacing w:line="400" w:lineRule="exact"/>
              <w:jc w:val="left"/>
              <w:rPr>
                <w:rFonts w:ascii="宋体" w:hAnsi="宋体"/>
                <w:szCs w:val="21"/>
              </w:rPr>
            </w:pPr>
            <w:r>
              <w:rPr>
                <w:rFonts w:ascii="KaiTi" w:eastAsia="KaiTi" w:hAnsi="KaiTi" w:cs="Arial"/>
                <w:noProof/>
                <w:color w:val="333333"/>
                <w:kern w:val="0"/>
                <w:szCs w:val="21"/>
              </w:rPr>
              <w:drawing>
                <wp:inline distT="0" distB="0" distL="0" distR="0" wp14:anchorId="3C924D9C" wp14:editId="53B82413">
                  <wp:extent cx="2778489" cy="20261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0817" cy="2035160"/>
                          </a:xfrm>
                          <a:prstGeom prst="rect">
                            <a:avLst/>
                          </a:prstGeom>
                          <a:noFill/>
                        </pic:spPr>
                      </pic:pic>
                    </a:graphicData>
                  </a:graphic>
                </wp:inline>
              </w:drawing>
            </w:r>
          </w:p>
          <w:p w14:paraId="255E3709" w14:textId="5E869412" w:rsidR="002516D7" w:rsidRPr="00961616" w:rsidRDefault="002516D7" w:rsidP="00961616">
            <w:pPr>
              <w:spacing w:line="400" w:lineRule="exact"/>
              <w:jc w:val="left"/>
              <w:rPr>
                <w:rFonts w:ascii="宋体" w:hAnsi="宋体"/>
                <w:szCs w:val="21"/>
              </w:rPr>
            </w:pPr>
            <w:r w:rsidRPr="00203886">
              <w:rPr>
                <w:rFonts w:ascii="KaiTi" w:eastAsia="KaiTi" w:hAnsi="KaiTi" w:cs="Arial"/>
                <w:color w:val="333333"/>
                <w:kern w:val="0"/>
                <w:szCs w:val="21"/>
              </w:rPr>
              <w:t>1986年4月26日凌晨1点23分，乌克兰</w:t>
            </w:r>
            <w:r>
              <w:fldChar w:fldCharType="begin"/>
            </w:r>
            <w:r>
              <w:instrText xml:space="preserve"> HYPERLINK "https://baike.baidu.com/item/%E6%99%AE%E9%87%8C%E7%9A%AE%E4%BA%9A%E5%AD%A3/3714100" \t "_blank" </w:instrText>
            </w:r>
            <w:r>
              <w:fldChar w:fldCharType="separate"/>
            </w:r>
            <w:r w:rsidRPr="00F23F55">
              <w:rPr>
                <w:rFonts w:ascii="KaiTi" w:eastAsia="KaiTi" w:hAnsi="KaiTi" w:cs="Arial"/>
                <w:color w:val="333333"/>
                <w:kern w:val="0"/>
                <w:szCs w:val="21"/>
              </w:rPr>
              <w:t>普里皮亚季</w:t>
            </w:r>
            <w:r>
              <w:rPr>
                <w:rFonts w:ascii="KaiTi" w:eastAsia="KaiTi" w:hAnsi="KaiTi" w:cs="Arial"/>
                <w:color w:val="333333"/>
                <w:kern w:val="0"/>
                <w:szCs w:val="21"/>
              </w:rPr>
              <w:fldChar w:fldCharType="end"/>
            </w:r>
            <w:r w:rsidRPr="00203886">
              <w:rPr>
                <w:rFonts w:ascii="KaiTi" w:eastAsia="KaiTi" w:hAnsi="KaiTi" w:cs="Arial"/>
                <w:color w:val="333333"/>
                <w:kern w:val="0"/>
                <w:szCs w:val="21"/>
              </w:rPr>
              <w:t>邻近的切尔诺贝利核电厂的第四号反应堆发生了爆炸。连续的爆炸引发了大火并散发出大量高能辐射物质到大气层中，这些辐射</w:t>
            </w:r>
            <w:proofErr w:type="gramStart"/>
            <w:r w:rsidRPr="00203886">
              <w:rPr>
                <w:rFonts w:ascii="KaiTi" w:eastAsia="KaiTi" w:hAnsi="KaiTi" w:cs="Arial"/>
                <w:color w:val="333333"/>
                <w:kern w:val="0"/>
                <w:szCs w:val="21"/>
              </w:rPr>
              <w:t>尘</w:t>
            </w:r>
            <w:proofErr w:type="gramEnd"/>
            <w:r w:rsidRPr="00203886">
              <w:rPr>
                <w:rFonts w:ascii="KaiTi" w:eastAsia="KaiTi" w:hAnsi="KaiTi" w:cs="Arial"/>
                <w:color w:val="333333"/>
                <w:kern w:val="0"/>
                <w:szCs w:val="21"/>
              </w:rPr>
              <w:t>涵盖了大面积区域。这次灾难所释放出的辐射线剂量是二战时期爆炸于广岛的</w:t>
            </w:r>
            <w:hyperlink r:id="rId9" w:tgtFrame="_blank" w:history="1">
              <w:r w:rsidRPr="00F23F55">
                <w:rPr>
                  <w:rFonts w:ascii="KaiTi" w:eastAsia="KaiTi" w:hAnsi="KaiTi" w:cs="Arial"/>
                  <w:color w:val="333333"/>
                  <w:kern w:val="0"/>
                  <w:szCs w:val="21"/>
                </w:rPr>
                <w:t>原子弹</w:t>
              </w:r>
            </w:hyperlink>
            <w:r w:rsidRPr="00203886">
              <w:rPr>
                <w:rFonts w:ascii="KaiTi" w:eastAsia="KaiTi" w:hAnsi="KaiTi" w:cs="Arial"/>
                <w:color w:val="333333"/>
                <w:kern w:val="0"/>
                <w:szCs w:val="21"/>
              </w:rPr>
              <w:t>的400倍以上。</w:t>
            </w:r>
          </w:p>
          <w:p w14:paraId="2A7210BD" w14:textId="77777777" w:rsidR="002516D7" w:rsidRPr="00F23F55" w:rsidRDefault="002516D7" w:rsidP="002516D7">
            <w:pPr>
              <w:widowControl/>
              <w:shd w:val="clear" w:color="auto" w:fill="FFFFFF"/>
              <w:spacing w:line="360" w:lineRule="atLeast"/>
              <w:jc w:val="left"/>
              <w:rPr>
                <w:rFonts w:ascii="KaiTi" w:eastAsia="KaiTi" w:hAnsi="KaiTi" w:cs="Arial"/>
                <w:color w:val="333333"/>
                <w:kern w:val="0"/>
                <w:szCs w:val="21"/>
              </w:rPr>
            </w:pPr>
            <w:r w:rsidRPr="00203886">
              <w:rPr>
                <w:rFonts w:ascii="KaiTi" w:eastAsia="KaiTi" w:hAnsi="KaiTi" w:cs="Arial"/>
                <w:color w:val="333333"/>
                <w:kern w:val="0"/>
                <w:szCs w:val="21"/>
              </w:rPr>
              <w:t>这场灾难总共损失大概</w:t>
            </w:r>
            <w:proofErr w:type="gramStart"/>
            <w:r w:rsidRPr="00203886">
              <w:rPr>
                <w:rFonts w:ascii="KaiTi" w:eastAsia="KaiTi" w:hAnsi="KaiTi" w:cs="Arial"/>
                <w:color w:val="333333"/>
                <w:kern w:val="0"/>
                <w:szCs w:val="21"/>
              </w:rPr>
              <w:t>两千亿</w:t>
            </w:r>
            <w:proofErr w:type="gramEnd"/>
            <w:r w:rsidRPr="00203886">
              <w:rPr>
                <w:rFonts w:ascii="KaiTi" w:eastAsia="KaiTi" w:hAnsi="KaiTi" w:cs="Arial"/>
                <w:color w:val="333333"/>
                <w:kern w:val="0"/>
                <w:szCs w:val="21"/>
              </w:rPr>
              <w:t>美元，是近代历史中代价最“昂贵”的灾难事件。</w:t>
            </w:r>
          </w:p>
          <w:p w14:paraId="74F8EC89" w14:textId="77777777" w:rsidR="002516D7" w:rsidRPr="00EE5E08" w:rsidRDefault="002516D7" w:rsidP="002516D7">
            <w:pPr>
              <w:widowControl/>
              <w:shd w:val="clear" w:color="auto" w:fill="FFFFFF"/>
              <w:spacing w:line="360" w:lineRule="atLeast"/>
              <w:jc w:val="left"/>
              <w:rPr>
                <w:rFonts w:ascii="KaiTi" w:eastAsia="KaiTi" w:hAnsi="KaiTi" w:cs="Arial"/>
                <w:color w:val="333333"/>
                <w:kern w:val="0"/>
                <w:szCs w:val="21"/>
              </w:rPr>
            </w:pPr>
            <w:r w:rsidRPr="00F23F55">
              <w:rPr>
                <w:rFonts w:ascii="KaiTi" w:eastAsia="KaiTi" w:hAnsi="KaiTi" w:cs="Arial" w:hint="eastAsia"/>
                <w:color w:val="333333"/>
                <w:kern w:val="0"/>
                <w:szCs w:val="21"/>
              </w:rPr>
              <w:t>在灾难中，动用了月球探测车来清理核废料。救援人员在距离爆炸现场数公里外的屏蔽掩体中远程控制月球车清理垃圾。</w:t>
            </w:r>
          </w:p>
          <w:p w14:paraId="0C9747B9" w14:textId="77777777" w:rsidR="002516D7" w:rsidRPr="00DD3786" w:rsidRDefault="002516D7" w:rsidP="002516D7">
            <w:pPr>
              <w:widowControl/>
              <w:shd w:val="clear" w:color="auto" w:fill="FFFFFF"/>
              <w:spacing w:line="360" w:lineRule="atLeast"/>
              <w:jc w:val="left"/>
              <w:rPr>
                <w:rFonts w:ascii="Arial" w:hAnsi="Arial" w:cs="Arial"/>
                <w:b/>
                <w:color w:val="333333"/>
                <w:kern w:val="0"/>
                <w:szCs w:val="21"/>
              </w:rPr>
            </w:pPr>
            <w:r w:rsidRPr="00DD3786">
              <w:rPr>
                <w:rFonts w:ascii="Arial" w:hAnsi="Arial" w:cs="Arial" w:hint="eastAsia"/>
                <w:b/>
                <w:color w:val="333333"/>
                <w:kern w:val="0"/>
                <w:szCs w:val="21"/>
              </w:rPr>
              <w:t>想一想上图中的情境需要月球</w:t>
            </w:r>
            <w:r>
              <w:rPr>
                <w:rFonts w:ascii="Arial" w:hAnsi="Arial" w:cs="Arial" w:hint="eastAsia"/>
                <w:b/>
                <w:color w:val="333333"/>
                <w:kern w:val="0"/>
                <w:szCs w:val="21"/>
              </w:rPr>
              <w:t>救援</w:t>
            </w:r>
            <w:proofErr w:type="gramStart"/>
            <w:r w:rsidRPr="00DD3786">
              <w:rPr>
                <w:rFonts w:ascii="Arial" w:hAnsi="Arial" w:cs="Arial" w:hint="eastAsia"/>
                <w:b/>
                <w:color w:val="333333"/>
                <w:kern w:val="0"/>
                <w:szCs w:val="21"/>
              </w:rPr>
              <w:t>车具备</w:t>
            </w:r>
            <w:proofErr w:type="gramEnd"/>
            <w:r w:rsidRPr="00DD3786">
              <w:rPr>
                <w:rFonts w:ascii="Arial" w:hAnsi="Arial" w:cs="Arial" w:hint="eastAsia"/>
                <w:b/>
                <w:color w:val="333333"/>
                <w:kern w:val="0"/>
                <w:szCs w:val="21"/>
              </w:rPr>
              <w:t>哪些功能？</w:t>
            </w:r>
          </w:p>
          <w:p w14:paraId="22A732BD" w14:textId="77777777" w:rsidR="002516D7" w:rsidRPr="00633653" w:rsidRDefault="002516D7" w:rsidP="002516D7">
            <w:pPr>
              <w:pStyle w:val="a3"/>
              <w:widowControl/>
              <w:numPr>
                <w:ilvl w:val="0"/>
                <w:numId w:val="12"/>
              </w:numPr>
              <w:shd w:val="clear" w:color="auto" w:fill="FFFFFF"/>
              <w:spacing w:line="360" w:lineRule="atLeast"/>
              <w:ind w:firstLineChars="0"/>
              <w:jc w:val="left"/>
              <w:rPr>
                <w:rFonts w:ascii="Arial" w:hAnsi="Arial" w:cs="Arial"/>
                <w:color w:val="333333"/>
                <w:kern w:val="0"/>
                <w:szCs w:val="21"/>
              </w:rPr>
            </w:pPr>
            <w:r w:rsidRPr="00633653">
              <w:rPr>
                <w:rFonts w:ascii="Arial" w:hAnsi="Arial" w:cs="Arial" w:hint="eastAsia"/>
                <w:color w:val="333333"/>
                <w:kern w:val="0"/>
                <w:szCs w:val="21"/>
              </w:rPr>
              <w:t>动力系统</w:t>
            </w:r>
          </w:p>
          <w:p w14:paraId="03524EC9" w14:textId="77777777" w:rsidR="002516D7" w:rsidRPr="00633653" w:rsidRDefault="002516D7" w:rsidP="002516D7">
            <w:pPr>
              <w:pStyle w:val="a3"/>
              <w:widowControl/>
              <w:numPr>
                <w:ilvl w:val="0"/>
                <w:numId w:val="12"/>
              </w:numPr>
              <w:shd w:val="clear" w:color="auto" w:fill="FFFFFF"/>
              <w:spacing w:line="360" w:lineRule="atLeast"/>
              <w:ind w:firstLineChars="0"/>
              <w:jc w:val="left"/>
              <w:rPr>
                <w:rFonts w:ascii="Arial" w:hAnsi="Arial" w:cs="Arial"/>
                <w:color w:val="333333"/>
                <w:kern w:val="0"/>
                <w:szCs w:val="21"/>
              </w:rPr>
            </w:pPr>
            <w:r w:rsidRPr="00633653">
              <w:rPr>
                <w:rFonts w:ascii="Arial" w:hAnsi="Arial" w:cs="Arial" w:hint="eastAsia"/>
                <w:color w:val="333333"/>
                <w:kern w:val="0"/>
                <w:szCs w:val="21"/>
              </w:rPr>
              <w:t>远程控制</w:t>
            </w:r>
          </w:p>
          <w:p w14:paraId="2788516D" w14:textId="5098DCED" w:rsidR="007C0EC5" w:rsidRPr="00961616" w:rsidRDefault="002516D7" w:rsidP="00961616">
            <w:pPr>
              <w:pStyle w:val="a3"/>
              <w:widowControl/>
              <w:numPr>
                <w:ilvl w:val="0"/>
                <w:numId w:val="12"/>
              </w:numPr>
              <w:shd w:val="clear" w:color="auto" w:fill="FFFFFF"/>
              <w:spacing w:line="360" w:lineRule="atLeast"/>
              <w:ind w:firstLineChars="0"/>
              <w:jc w:val="left"/>
              <w:rPr>
                <w:rFonts w:ascii="Arial" w:hAnsi="Arial" w:cs="Arial"/>
                <w:color w:val="333333"/>
                <w:kern w:val="0"/>
                <w:szCs w:val="21"/>
              </w:rPr>
            </w:pPr>
            <w:r w:rsidRPr="00633653">
              <w:rPr>
                <w:rFonts w:ascii="Arial" w:hAnsi="Arial" w:cs="Arial" w:hint="eastAsia"/>
                <w:color w:val="333333"/>
                <w:kern w:val="0"/>
                <w:szCs w:val="21"/>
              </w:rPr>
              <w:t>视觉信号</w:t>
            </w:r>
          </w:p>
        </w:tc>
        <w:tc>
          <w:tcPr>
            <w:tcW w:w="2127" w:type="dxa"/>
          </w:tcPr>
          <w:p w14:paraId="058BB1BE" w14:textId="0F123831" w:rsidR="00E8400E" w:rsidRPr="00193AFB" w:rsidRDefault="00E8400E" w:rsidP="00E8400E">
            <w:pPr>
              <w:spacing w:line="360" w:lineRule="auto"/>
              <w:rPr>
                <w:rFonts w:ascii="宋体" w:hAnsi="宋体" w:cs="MS Mincho"/>
                <w:szCs w:val="21"/>
              </w:rPr>
            </w:pPr>
            <w:r w:rsidRPr="00AF2500">
              <w:rPr>
                <w:rFonts w:ascii="宋体" w:hAnsi="宋体" w:cs="MS Mincho"/>
                <w:szCs w:val="21"/>
              </w:rPr>
              <w:lastRenderedPageBreak/>
              <w:t>研</w:t>
            </w:r>
            <w:r w:rsidRPr="00AF2500">
              <w:rPr>
                <w:rFonts w:ascii="宋体" w:hAnsi="宋体" w:cs="宋体"/>
                <w:szCs w:val="21"/>
              </w:rPr>
              <w:t>讨</w:t>
            </w:r>
            <w:r w:rsidRPr="00AF2500">
              <w:rPr>
                <w:rFonts w:ascii="宋体" w:hAnsi="宋体" w:cs="MS Mincho"/>
                <w:szCs w:val="21"/>
              </w:rPr>
              <w:t>、交流</w:t>
            </w:r>
            <w:r w:rsidR="00193AFB">
              <w:rPr>
                <w:rFonts w:ascii="宋体" w:hAnsi="宋体" w:cs="MS Mincho" w:hint="eastAsia"/>
                <w:szCs w:val="21"/>
              </w:rPr>
              <w:t>，与老师互动</w:t>
            </w:r>
          </w:p>
          <w:p w14:paraId="33A87B18" w14:textId="0FC370CF" w:rsidR="00DD144C" w:rsidRPr="007C0EC5" w:rsidRDefault="007C0EC5" w:rsidP="007C0EC5">
            <w:pPr>
              <w:spacing w:line="360" w:lineRule="auto"/>
              <w:rPr>
                <w:rFonts w:ascii="宋体" w:hAnsi="宋体" w:cs="MS Mincho"/>
                <w:szCs w:val="21"/>
              </w:rPr>
            </w:pPr>
            <w:r>
              <w:rPr>
                <w:rFonts w:ascii="宋体" w:hAnsi="宋体"/>
                <w:szCs w:val="21"/>
              </w:rPr>
              <w:lastRenderedPageBreak/>
              <w:t>观看</w:t>
            </w:r>
            <w:r w:rsidR="00C9109C">
              <w:rPr>
                <w:rFonts w:ascii="宋体" w:hAnsi="宋体" w:hint="eastAsia"/>
                <w:szCs w:val="21"/>
              </w:rPr>
              <w:t>PPT</w:t>
            </w:r>
            <w:r w:rsidR="00B25572">
              <w:rPr>
                <w:rFonts w:ascii="宋体" w:hAnsi="宋体" w:hint="eastAsia"/>
                <w:szCs w:val="21"/>
              </w:rPr>
              <w:t>，和切尔诺贝利视频片段</w:t>
            </w:r>
          </w:p>
        </w:tc>
        <w:tc>
          <w:tcPr>
            <w:tcW w:w="1247" w:type="dxa"/>
          </w:tcPr>
          <w:p w14:paraId="61871FE8" w14:textId="5F6EA0CE" w:rsidR="00F961BC" w:rsidRPr="00641371" w:rsidRDefault="008A34DE" w:rsidP="00641371">
            <w:pPr>
              <w:spacing w:line="360" w:lineRule="auto"/>
              <w:rPr>
                <w:rFonts w:ascii="宋体" w:hAnsi="宋体" w:cs="宋体"/>
                <w:szCs w:val="21"/>
              </w:rPr>
            </w:pPr>
            <w:r>
              <w:rPr>
                <w:rFonts w:ascii="宋体" w:hAnsi="宋体" w:cs="宋体"/>
                <w:szCs w:val="21"/>
              </w:rPr>
              <w:lastRenderedPageBreak/>
              <w:t>PPT</w:t>
            </w:r>
            <w:r>
              <w:rPr>
                <w:rFonts w:ascii="宋体" w:hAnsi="宋体" w:cs="宋体" w:hint="eastAsia"/>
                <w:szCs w:val="21"/>
              </w:rPr>
              <w:t>、</w:t>
            </w:r>
            <w:r>
              <w:rPr>
                <w:rFonts w:ascii="宋体" w:hAnsi="宋体" w:cs="宋体"/>
                <w:szCs w:val="21"/>
              </w:rPr>
              <w:t>任务单</w:t>
            </w:r>
          </w:p>
        </w:tc>
      </w:tr>
      <w:tr w:rsidR="00332CBE" w:rsidRPr="00F961BC" w14:paraId="2C12C7CF" w14:textId="77777777" w:rsidTr="00D56C8B">
        <w:tc>
          <w:tcPr>
            <w:tcW w:w="964" w:type="dxa"/>
            <w:vMerge/>
          </w:tcPr>
          <w:p w14:paraId="07585F8F" w14:textId="77777777" w:rsidR="00332CBE" w:rsidRPr="00F961BC" w:rsidRDefault="00332CBE" w:rsidP="00E63FC2">
            <w:pPr>
              <w:spacing w:line="360" w:lineRule="auto"/>
              <w:jc w:val="center"/>
              <w:rPr>
                <w:rFonts w:ascii="宋体" w:hAnsi="宋体"/>
                <w:szCs w:val="21"/>
              </w:rPr>
            </w:pPr>
          </w:p>
        </w:tc>
        <w:tc>
          <w:tcPr>
            <w:tcW w:w="4848" w:type="dxa"/>
            <w:gridSpan w:val="2"/>
          </w:tcPr>
          <w:p w14:paraId="43B5E038" w14:textId="20199318" w:rsidR="00302FE4" w:rsidRPr="00387338" w:rsidRDefault="00387338" w:rsidP="00387338">
            <w:pPr>
              <w:pStyle w:val="a3"/>
              <w:numPr>
                <w:ilvl w:val="0"/>
                <w:numId w:val="5"/>
              </w:numPr>
              <w:spacing w:line="360" w:lineRule="auto"/>
              <w:ind w:firstLineChars="0"/>
              <w:rPr>
                <w:rFonts w:ascii="宋体" w:hAnsi="宋体"/>
                <w:szCs w:val="21"/>
              </w:rPr>
            </w:pPr>
            <w:r>
              <w:rPr>
                <w:rFonts w:ascii="宋体" w:hAnsi="宋体" w:hint="eastAsia"/>
                <w:sz w:val="24"/>
              </w:rPr>
              <w:t>需求提出</w:t>
            </w:r>
            <w:r w:rsidR="00985A1C">
              <w:rPr>
                <w:rFonts w:ascii="宋体" w:hAnsi="宋体" w:hint="eastAsia"/>
                <w:sz w:val="24"/>
              </w:rPr>
              <w:t>（</w:t>
            </w:r>
            <w:r w:rsidR="00446EFF">
              <w:rPr>
                <w:rFonts w:ascii="宋体" w:hAnsi="宋体"/>
                <w:sz w:val="24"/>
              </w:rPr>
              <w:t>10</w:t>
            </w:r>
            <w:r w:rsidR="00985A1C">
              <w:rPr>
                <w:rFonts w:ascii="宋体" w:hAnsi="宋体" w:hint="eastAsia"/>
                <w:sz w:val="24"/>
              </w:rPr>
              <w:t>min）</w:t>
            </w:r>
          </w:p>
          <w:p w14:paraId="77DB5E4E" w14:textId="77777777" w:rsidR="007C0EC5" w:rsidRDefault="00387338" w:rsidP="00ED4046">
            <w:pPr>
              <w:spacing w:line="400" w:lineRule="exact"/>
              <w:jc w:val="left"/>
              <w:rPr>
                <w:rFonts w:ascii="宋体" w:hAnsi="宋体"/>
                <w:szCs w:val="21"/>
              </w:rPr>
            </w:pPr>
            <w:r>
              <w:rPr>
                <w:rFonts w:ascii="宋体" w:hAnsi="宋体" w:hint="eastAsia"/>
                <w:szCs w:val="21"/>
              </w:rPr>
              <w:t>引导学生思考一辆远程救援小车都需要哪些功能。可以从切尔诺贝利救援或者月球探测车来类比。</w:t>
            </w:r>
          </w:p>
          <w:p w14:paraId="12F9666D" w14:textId="77777777" w:rsidR="00387338" w:rsidRDefault="00387338" w:rsidP="00ED4046">
            <w:pPr>
              <w:spacing w:line="400" w:lineRule="exact"/>
              <w:jc w:val="left"/>
              <w:rPr>
                <w:rFonts w:ascii="宋体" w:hAnsi="宋体"/>
                <w:szCs w:val="21"/>
              </w:rPr>
            </w:pPr>
            <w:r>
              <w:rPr>
                <w:rFonts w:ascii="宋体" w:hAnsi="宋体" w:hint="eastAsia"/>
                <w:szCs w:val="21"/>
              </w:rPr>
              <w:t>首先，需要动力系统和稳定的结构。这部分通过</w:t>
            </w:r>
            <w:r w:rsidR="00BF59F2">
              <w:rPr>
                <w:rFonts w:ascii="宋体" w:hAnsi="宋体" w:hint="eastAsia"/>
                <w:szCs w:val="21"/>
              </w:rPr>
              <w:t>电机和自行设计的结构来实现</w:t>
            </w:r>
          </w:p>
          <w:p w14:paraId="61D55DF6" w14:textId="23F1BABE" w:rsidR="00BF59F2" w:rsidRDefault="00BF59F2" w:rsidP="00ED4046">
            <w:pPr>
              <w:spacing w:line="400" w:lineRule="exact"/>
              <w:jc w:val="left"/>
              <w:rPr>
                <w:rFonts w:ascii="宋体" w:hAnsi="宋体"/>
                <w:szCs w:val="21"/>
              </w:rPr>
            </w:pPr>
            <w:r>
              <w:rPr>
                <w:rFonts w:ascii="宋体" w:hAnsi="宋体" w:hint="eastAsia"/>
                <w:szCs w:val="21"/>
              </w:rPr>
              <w:t>再次，远程控制，这部分借助开发板的</w:t>
            </w:r>
            <w:r w:rsidR="00C910F5">
              <w:rPr>
                <w:rFonts w:ascii="宋体" w:hAnsi="宋体" w:hint="eastAsia"/>
                <w:szCs w:val="21"/>
              </w:rPr>
              <w:t>HTTP</w:t>
            </w:r>
            <w:r>
              <w:rPr>
                <w:rFonts w:ascii="宋体" w:hAnsi="宋体" w:hint="eastAsia"/>
                <w:szCs w:val="21"/>
              </w:rPr>
              <w:t>服务功能来实现</w:t>
            </w:r>
          </w:p>
          <w:p w14:paraId="4A15E2CA" w14:textId="77777777" w:rsidR="00BF59F2" w:rsidRDefault="00BF59F2" w:rsidP="00ED4046">
            <w:pPr>
              <w:spacing w:line="400" w:lineRule="exact"/>
              <w:jc w:val="left"/>
              <w:rPr>
                <w:rFonts w:ascii="宋体" w:hAnsi="宋体"/>
                <w:szCs w:val="21"/>
              </w:rPr>
            </w:pPr>
            <w:r>
              <w:rPr>
                <w:rFonts w:ascii="宋体" w:hAnsi="宋体" w:hint="eastAsia"/>
                <w:szCs w:val="21"/>
              </w:rPr>
              <w:t>最后还要能够从远处看到小车的图像，这部分通过能提供视频传输的esp</w:t>
            </w:r>
            <w:r>
              <w:rPr>
                <w:rFonts w:ascii="宋体" w:hAnsi="宋体"/>
                <w:szCs w:val="21"/>
              </w:rPr>
              <w:t>32-</w:t>
            </w:r>
            <w:r>
              <w:rPr>
                <w:rFonts w:ascii="宋体" w:hAnsi="宋体" w:hint="eastAsia"/>
                <w:szCs w:val="21"/>
              </w:rPr>
              <w:t>cam开发板来</w:t>
            </w:r>
            <w:r w:rsidR="00450E8F">
              <w:rPr>
                <w:rFonts w:ascii="宋体" w:hAnsi="宋体" w:hint="eastAsia"/>
                <w:szCs w:val="21"/>
              </w:rPr>
              <w:t>实现</w:t>
            </w:r>
          </w:p>
          <w:p w14:paraId="49834A73" w14:textId="0F9A31A3" w:rsidR="00A925AC" w:rsidRPr="00302FE4" w:rsidRDefault="00A925AC" w:rsidP="00ED4046">
            <w:pPr>
              <w:spacing w:line="400" w:lineRule="exact"/>
              <w:jc w:val="left"/>
              <w:rPr>
                <w:rFonts w:ascii="宋体" w:hAnsi="宋体"/>
                <w:szCs w:val="21"/>
              </w:rPr>
            </w:pPr>
            <w:r>
              <w:rPr>
                <w:rFonts w:ascii="宋体" w:hAnsi="宋体" w:hint="eastAsia"/>
                <w:szCs w:val="21"/>
              </w:rPr>
              <w:t>教师通过PPT将三部分的结构进行图解讲解，在讲解HTTP协议的时候，可以类比常见的行为，比如网页搜索，在线聊天等</w:t>
            </w:r>
          </w:p>
        </w:tc>
        <w:tc>
          <w:tcPr>
            <w:tcW w:w="2127" w:type="dxa"/>
          </w:tcPr>
          <w:p w14:paraId="01FAE0A7" w14:textId="77777777" w:rsidR="00A925AC" w:rsidRDefault="00A925AC" w:rsidP="00FA479B">
            <w:pPr>
              <w:spacing w:line="400" w:lineRule="exact"/>
              <w:jc w:val="left"/>
              <w:rPr>
                <w:rFonts w:ascii="宋体" w:hAnsi="宋体"/>
                <w:szCs w:val="21"/>
              </w:rPr>
            </w:pPr>
          </w:p>
          <w:p w14:paraId="4CCBFBD0" w14:textId="753020F6" w:rsidR="00FE24C2" w:rsidRPr="00FA479B" w:rsidRDefault="00FA479B" w:rsidP="00FA479B">
            <w:pPr>
              <w:spacing w:line="400" w:lineRule="exact"/>
              <w:jc w:val="left"/>
              <w:rPr>
                <w:rFonts w:ascii="宋体" w:hAnsi="宋体"/>
                <w:szCs w:val="21"/>
              </w:rPr>
            </w:pPr>
            <w:r>
              <w:rPr>
                <w:rFonts w:ascii="宋体" w:hAnsi="宋体" w:hint="eastAsia"/>
                <w:szCs w:val="21"/>
              </w:rPr>
              <w:t>思考，讨论，交流</w:t>
            </w:r>
          </w:p>
        </w:tc>
        <w:tc>
          <w:tcPr>
            <w:tcW w:w="1247" w:type="dxa"/>
          </w:tcPr>
          <w:p w14:paraId="488832D4" w14:textId="5D772005" w:rsidR="007B7E07" w:rsidRPr="00890E15" w:rsidRDefault="008A34DE" w:rsidP="008A34DE">
            <w:pPr>
              <w:spacing w:line="360" w:lineRule="auto"/>
              <w:rPr>
                <w:rFonts w:ascii="宋体" w:hAnsi="宋体" w:cs="宋体"/>
                <w:szCs w:val="21"/>
              </w:rPr>
            </w:pPr>
            <w:r>
              <w:rPr>
                <w:rFonts w:ascii="宋体" w:hAnsi="宋体"/>
                <w:szCs w:val="21"/>
              </w:rPr>
              <w:t>PPT</w:t>
            </w:r>
            <w:r>
              <w:rPr>
                <w:rFonts w:ascii="宋体" w:hAnsi="宋体" w:hint="eastAsia"/>
                <w:szCs w:val="21"/>
              </w:rPr>
              <w:t>、</w:t>
            </w:r>
            <w:r>
              <w:rPr>
                <w:rFonts w:ascii="宋体" w:hAnsi="宋体"/>
                <w:szCs w:val="21"/>
              </w:rPr>
              <w:t>任务单</w:t>
            </w:r>
          </w:p>
        </w:tc>
      </w:tr>
      <w:tr w:rsidR="00332CBE" w:rsidRPr="00F961BC" w14:paraId="2C8D3FBF" w14:textId="77777777" w:rsidTr="00D56C8B">
        <w:tc>
          <w:tcPr>
            <w:tcW w:w="964" w:type="dxa"/>
            <w:vMerge/>
          </w:tcPr>
          <w:p w14:paraId="67880D0A" w14:textId="77777777" w:rsidR="00332CBE" w:rsidRPr="00F961BC" w:rsidRDefault="00332CBE" w:rsidP="00E63FC2">
            <w:pPr>
              <w:spacing w:line="360" w:lineRule="auto"/>
              <w:jc w:val="center"/>
              <w:rPr>
                <w:rFonts w:ascii="宋体" w:hAnsi="宋体"/>
                <w:szCs w:val="21"/>
              </w:rPr>
            </w:pPr>
          </w:p>
        </w:tc>
        <w:tc>
          <w:tcPr>
            <w:tcW w:w="4848" w:type="dxa"/>
            <w:gridSpan w:val="2"/>
          </w:tcPr>
          <w:p w14:paraId="5B69B0A4" w14:textId="203E721E" w:rsidR="002E6B46" w:rsidRPr="001D7114" w:rsidRDefault="00387338" w:rsidP="009C40EE">
            <w:pPr>
              <w:pStyle w:val="a3"/>
              <w:numPr>
                <w:ilvl w:val="0"/>
                <w:numId w:val="5"/>
              </w:numPr>
              <w:spacing w:line="360" w:lineRule="auto"/>
              <w:ind w:firstLineChars="0"/>
              <w:rPr>
                <w:rFonts w:ascii="宋体" w:hAnsi="宋体"/>
                <w:szCs w:val="21"/>
              </w:rPr>
            </w:pPr>
            <w:r>
              <w:rPr>
                <w:rFonts w:ascii="宋体" w:hAnsi="宋体" w:hint="eastAsia"/>
                <w:szCs w:val="21"/>
              </w:rPr>
              <w:t>远程救援</w:t>
            </w:r>
            <w:r w:rsidR="00095404">
              <w:rPr>
                <w:rFonts w:ascii="宋体" w:hAnsi="宋体" w:hint="eastAsia"/>
                <w:szCs w:val="21"/>
              </w:rPr>
              <w:t>小车</w:t>
            </w:r>
            <w:r w:rsidR="005A760A">
              <w:rPr>
                <w:rFonts w:ascii="宋体" w:hAnsi="宋体" w:hint="eastAsia"/>
                <w:szCs w:val="21"/>
              </w:rPr>
              <w:t>的</w:t>
            </w:r>
            <w:r w:rsidR="00614E43">
              <w:rPr>
                <w:rFonts w:ascii="宋体" w:hAnsi="宋体" w:hint="eastAsia"/>
                <w:szCs w:val="21"/>
              </w:rPr>
              <w:t>组装</w:t>
            </w:r>
            <w:r w:rsidR="00484A6F">
              <w:rPr>
                <w:rFonts w:ascii="宋体" w:hAnsi="宋体" w:hint="eastAsia"/>
                <w:szCs w:val="21"/>
              </w:rPr>
              <w:t>和使用</w:t>
            </w:r>
            <w:r w:rsidR="00985A1C">
              <w:rPr>
                <w:rFonts w:ascii="宋体" w:hAnsi="宋体" w:hint="eastAsia"/>
                <w:sz w:val="24"/>
              </w:rPr>
              <w:t>(</w:t>
            </w:r>
            <w:r w:rsidR="00985A1C">
              <w:rPr>
                <w:rFonts w:ascii="宋体" w:hAnsi="宋体"/>
                <w:sz w:val="24"/>
              </w:rPr>
              <w:t>80min</w:t>
            </w:r>
            <w:r w:rsidR="00985A1C">
              <w:rPr>
                <w:rFonts w:ascii="宋体" w:hAnsi="宋体" w:hint="eastAsia"/>
                <w:sz w:val="24"/>
              </w:rPr>
              <w:t>)</w:t>
            </w:r>
          </w:p>
          <w:p w14:paraId="3C40CB49" w14:textId="1956D341" w:rsidR="008E3F6C" w:rsidRDefault="008E3F6C" w:rsidP="008E3F6C">
            <w:pPr>
              <w:spacing w:line="400" w:lineRule="exact"/>
              <w:jc w:val="left"/>
              <w:rPr>
                <w:rFonts w:ascii="宋体" w:hAnsi="宋体"/>
                <w:szCs w:val="21"/>
              </w:rPr>
            </w:pPr>
            <w:r>
              <w:rPr>
                <w:rFonts w:ascii="宋体" w:hAnsi="宋体" w:hint="eastAsia"/>
                <w:szCs w:val="21"/>
              </w:rPr>
              <w:t>1</w:t>
            </w:r>
            <w:r>
              <w:rPr>
                <w:rFonts w:ascii="宋体" w:hAnsi="宋体"/>
                <w:szCs w:val="21"/>
              </w:rPr>
              <w:t>.介绍材料，简要介绍如何组装</w:t>
            </w:r>
          </w:p>
          <w:p w14:paraId="1314F022" w14:textId="51AA1F6D" w:rsidR="008E3F6C" w:rsidRPr="00BA2B25" w:rsidRDefault="008E3F6C" w:rsidP="00BA2B25">
            <w:pPr>
              <w:pStyle w:val="a3"/>
              <w:numPr>
                <w:ilvl w:val="0"/>
                <w:numId w:val="11"/>
              </w:numPr>
              <w:spacing w:line="400" w:lineRule="exact"/>
              <w:ind w:firstLineChars="0"/>
              <w:jc w:val="left"/>
              <w:rPr>
                <w:rFonts w:ascii="宋体" w:hAnsi="宋体"/>
                <w:szCs w:val="21"/>
              </w:rPr>
            </w:pPr>
            <w:r w:rsidRPr="00CA53EE">
              <w:rPr>
                <w:rFonts w:ascii="宋体" w:hAnsi="宋体"/>
                <w:szCs w:val="21"/>
              </w:rPr>
              <w:t>小车套件（底盘，中间挡板，马达两个，万向轮、橡胶轮胎，</w:t>
            </w:r>
            <w:r w:rsidR="00695D94">
              <w:rPr>
                <w:rFonts w:ascii="宋体" w:hAnsi="宋体" w:hint="eastAsia"/>
                <w:szCs w:val="21"/>
              </w:rPr>
              <w:t>尼龙扎带</w:t>
            </w:r>
            <w:r w:rsidRPr="00CA53EE">
              <w:rPr>
                <w:rFonts w:ascii="宋体" w:hAnsi="宋体"/>
                <w:szCs w:val="21"/>
              </w:rPr>
              <w:t>若干，</w:t>
            </w:r>
            <w:proofErr w:type="gramStart"/>
            <w:r w:rsidRPr="00CA53EE">
              <w:rPr>
                <w:rFonts w:ascii="宋体" w:hAnsi="宋体"/>
                <w:szCs w:val="21"/>
              </w:rPr>
              <w:t>铜柱若干</w:t>
            </w:r>
            <w:proofErr w:type="gramEnd"/>
            <w:r w:rsidRPr="00CA53EE">
              <w:rPr>
                <w:rFonts w:ascii="宋体" w:hAnsi="宋体"/>
                <w:szCs w:val="21"/>
              </w:rPr>
              <w:t>，</w:t>
            </w:r>
            <w:r w:rsidR="00536DD8">
              <w:rPr>
                <w:rFonts w:ascii="宋体" w:hAnsi="宋体" w:hint="eastAsia"/>
                <w:szCs w:val="21"/>
              </w:rPr>
              <w:t>螺丝若干，十字螺丝刀一把</w:t>
            </w:r>
            <w:r w:rsidRPr="00CA53EE">
              <w:rPr>
                <w:rFonts w:ascii="宋体" w:hAnsi="宋体"/>
                <w:szCs w:val="21"/>
              </w:rPr>
              <w:t>）</w:t>
            </w:r>
          </w:p>
          <w:p w14:paraId="254D07AB" w14:textId="2097ECE5" w:rsidR="008E3F6C" w:rsidRDefault="00562B1B" w:rsidP="008E3F6C">
            <w:pPr>
              <w:pStyle w:val="a3"/>
              <w:numPr>
                <w:ilvl w:val="0"/>
                <w:numId w:val="11"/>
              </w:numPr>
              <w:spacing w:line="400" w:lineRule="exact"/>
              <w:ind w:firstLineChars="0"/>
              <w:jc w:val="left"/>
              <w:rPr>
                <w:rFonts w:ascii="宋体" w:hAnsi="宋体"/>
                <w:szCs w:val="21"/>
              </w:rPr>
            </w:pPr>
            <w:r>
              <w:rPr>
                <w:rFonts w:ascii="宋体" w:hAnsi="宋体" w:hint="eastAsia"/>
                <w:szCs w:val="21"/>
              </w:rPr>
              <w:t>esp</w:t>
            </w:r>
            <w:r>
              <w:rPr>
                <w:rFonts w:ascii="宋体" w:hAnsi="宋体"/>
                <w:szCs w:val="21"/>
              </w:rPr>
              <w:t>8266</w:t>
            </w:r>
            <w:r>
              <w:rPr>
                <w:rFonts w:ascii="宋体" w:hAnsi="宋体" w:hint="eastAsia"/>
                <w:szCs w:val="21"/>
              </w:rPr>
              <w:t>开发板和电机驱动板</w:t>
            </w:r>
          </w:p>
          <w:p w14:paraId="7F67D3B2" w14:textId="3B09E9C5" w:rsidR="00502F70" w:rsidRDefault="00502F70" w:rsidP="008E3F6C">
            <w:pPr>
              <w:pStyle w:val="a3"/>
              <w:numPr>
                <w:ilvl w:val="0"/>
                <w:numId w:val="11"/>
              </w:numPr>
              <w:spacing w:line="400" w:lineRule="exact"/>
              <w:ind w:firstLineChars="0"/>
              <w:jc w:val="left"/>
              <w:rPr>
                <w:rFonts w:ascii="宋体" w:hAnsi="宋体"/>
                <w:szCs w:val="21"/>
              </w:rPr>
            </w:pPr>
            <w:r>
              <w:rPr>
                <w:rFonts w:ascii="宋体" w:hAnsi="宋体" w:hint="eastAsia"/>
                <w:szCs w:val="21"/>
              </w:rPr>
              <w:t>舵机云台，esp</w:t>
            </w:r>
            <w:r>
              <w:rPr>
                <w:rFonts w:ascii="宋体" w:hAnsi="宋体"/>
                <w:szCs w:val="21"/>
              </w:rPr>
              <w:t>32</w:t>
            </w:r>
            <w:r>
              <w:rPr>
                <w:rFonts w:ascii="宋体" w:hAnsi="宋体" w:hint="eastAsia"/>
                <w:szCs w:val="21"/>
              </w:rPr>
              <w:t>-cam摄像头</w:t>
            </w:r>
          </w:p>
          <w:p w14:paraId="0C12476E" w14:textId="3C50E288" w:rsidR="00BA2B25" w:rsidRDefault="00BA2B25" w:rsidP="008E3F6C">
            <w:pPr>
              <w:pStyle w:val="a3"/>
              <w:numPr>
                <w:ilvl w:val="0"/>
                <w:numId w:val="11"/>
              </w:numPr>
              <w:spacing w:line="400" w:lineRule="exact"/>
              <w:ind w:firstLineChars="0"/>
              <w:jc w:val="left"/>
              <w:rPr>
                <w:rFonts w:ascii="宋体" w:hAnsi="宋体"/>
                <w:szCs w:val="21"/>
              </w:rPr>
            </w:pPr>
            <w:r>
              <w:rPr>
                <w:rFonts w:ascii="宋体" w:hAnsi="宋体" w:hint="eastAsia"/>
                <w:szCs w:val="21"/>
              </w:rPr>
              <w:t>移动电源</w:t>
            </w:r>
          </w:p>
          <w:p w14:paraId="172BF142" w14:textId="2759898F" w:rsidR="008E3F6C" w:rsidRDefault="008E3F6C" w:rsidP="008E3F6C">
            <w:pPr>
              <w:spacing w:line="400" w:lineRule="exact"/>
              <w:jc w:val="left"/>
              <w:rPr>
                <w:rFonts w:ascii="宋体" w:hAnsi="宋体"/>
                <w:szCs w:val="21"/>
              </w:rPr>
            </w:pPr>
            <w:r>
              <w:rPr>
                <w:rFonts w:ascii="宋体" w:hAnsi="宋体" w:hint="eastAsia"/>
                <w:szCs w:val="21"/>
              </w:rPr>
              <w:t>2</w:t>
            </w:r>
            <w:r>
              <w:rPr>
                <w:rFonts w:ascii="宋体" w:hAnsi="宋体"/>
                <w:szCs w:val="21"/>
              </w:rPr>
              <w:t>.分发材料</w:t>
            </w:r>
            <w:r w:rsidR="00BC6D77">
              <w:rPr>
                <w:rFonts w:ascii="宋体" w:hAnsi="宋体" w:hint="eastAsia"/>
                <w:szCs w:val="21"/>
              </w:rPr>
              <w:t>（不发移动电源，待各组拼装完毕由助教检查接线无误后分发）</w:t>
            </w:r>
          </w:p>
          <w:p w14:paraId="23EA1DDC" w14:textId="77777777" w:rsidR="00040F14" w:rsidRDefault="008E3F6C" w:rsidP="00A85F6B">
            <w:pPr>
              <w:spacing w:line="400" w:lineRule="exact"/>
              <w:jc w:val="left"/>
              <w:rPr>
                <w:rFonts w:ascii="宋体" w:hAnsi="宋体"/>
                <w:szCs w:val="21"/>
              </w:rPr>
            </w:pPr>
            <w:r>
              <w:rPr>
                <w:rFonts w:ascii="宋体" w:hAnsi="宋体" w:hint="eastAsia"/>
                <w:szCs w:val="21"/>
              </w:rPr>
              <w:t>3.</w:t>
            </w:r>
            <w:r>
              <w:rPr>
                <w:rFonts w:ascii="宋体" w:hAnsi="宋体"/>
                <w:szCs w:val="21"/>
              </w:rPr>
              <w:t>小组合作组装</w:t>
            </w:r>
            <w:r w:rsidR="00A040F8">
              <w:rPr>
                <w:rFonts w:ascii="宋体" w:hAnsi="宋体" w:hint="eastAsia"/>
                <w:szCs w:val="21"/>
              </w:rPr>
              <w:t>，教师和助教给予协助</w:t>
            </w:r>
          </w:p>
          <w:p w14:paraId="26E71D5C" w14:textId="77777777" w:rsidR="00A040F8" w:rsidRDefault="00A040F8" w:rsidP="00A85F6B">
            <w:pPr>
              <w:spacing w:line="400" w:lineRule="exact"/>
              <w:jc w:val="left"/>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检查各组连接是否正确， 分发移动电源。</w:t>
            </w:r>
          </w:p>
          <w:p w14:paraId="2C936F3E" w14:textId="77777777" w:rsidR="00A040F8" w:rsidRDefault="00A040F8" w:rsidP="00A85F6B">
            <w:pPr>
              <w:spacing w:line="400" w:lineRule="exact"/>
              <w:jc w:val="left"/>
              <w:rPr>
                <w:rFonts w:ascii="宋体" w:hAnsi="宋体"/>
                <w:szCs w:val="21"/>
              </w:rPr>
            </w:pPr>
            <w:r>
              <w:rPr>
                <w:rFonts w:ascii="宋体" w:hAnsi="宋体" w:hint="eastAsia"/>
                <w:szCs w:val="21"/>
              </w:rPr>
              <w:t>5</w:t>
            </w:r>
            <w:r>
              <w:rPr>
                <w:rFonts w:ascii="宋体" w:hAnsi="宋体"/>
                <w:szCs w:val="21"/>
              </w:rPr>
              <w:t>.</w:t>
            </w:r>
            <w:r>
              <w:rPr>
                <w:rFonts w:ascii="宋体" w:hAnsi="宋体" w:hint="eastAsia"/>
                <w:szCs w:val="21"/>
              </w:rPr>
              <w:t>为各组分配对应的</w:t>
            </w:r>
            <w:proofErr w:type="spellStart"/>
            <w:r>
              <w:rPr>
                <w:rFonts w:ascii="宋体" w:hAnsi="宋体" w:hint="eastAsia"/>
                <w:szCs w:val="21"/>
              </w:rPr>
              <w:t>ip</w:t>
            </w:r>
            <w:proofErr w:type="spellEnd"/>
            <w:r>
              <w:rPr>
                <w:rFonts w:ascii="宋体" w:hAnsi="宋体" w:hint="eastAsia"/>
                <w:szCs w:val="21"/>
              </w:rPr>
              <w:t>地址，学生使用笔记本电脑访问</w:t>
            </w:r>
            <w:proofErr w:type="spellStart"/>
            <w:r>
              <w:rPr>
                <w:rFonts w:ascii="宋体" w:hAnsi="宋体" w:hint="eastAsia"/>
                <w:szCs w:val="21"/>
              </w:rPr>
              <w:t>ip</w:t>
            </w:r>
            <w:proofErr w:type="spellEnd"/>
            <w:r>
              <w:rPr>
                <w:rFonts w:ascii="宋体" w:hAnsi="宋体" w:hint="eastAsia"/>
                <w:szCs w:val="21"/>
              </w:rPr>
              <w:t>地址，控制自己的小车</w:t>
            </w:r>
            <w:r w:rsidR="004F50B0">
              <w:rPr>
                <w:rFonts w:ascii="宋体" w:hAnsi="宋体" w:hint="eastAsia"/>
                <w:szCs w:val="21"/>
              </w:rPr>
              <w:t>,使用可视化编程平台,通过积木来控制小车</w:t>
            </w:r>
          </w:p>
          <w:p w14:paraId="0C3BF0F4" w14:textId="7849B44D" w:rsidR="004E7AF9" w:rsidRPr="002A21AF" w:rsidRDefault="004E7AF9" w:rsidP="004E7AF9">
            <w:pPr>
              <w:rPr>
                <w:b/>
                <w:sz w:val="28"/>
              </w:rPr>
            </w:pPr>
            <w:r>
              <w:rPr>
                <w:rFonts w:ascii="宋体" w:hAnsi="宋体" w:hint="eastAsia"/>
                <w:szCs w:val="21"/>
              </w:rPr>
              <w:t>6</w:t>
            </w:r>
            <w:r>
              <w:rPr>
                <w:rFonts w:ascii="宋体" w:hAnsi="宋体"/>
                <w:szCs w:val="21"/>
              </w:rPr>
              <w:t>.</w:t>
            </w:r>
            <w:r w:rsidRPr="004E7AF9">
              <w:rPr>
                <w:rFonts w:ascii="宋体" w:hAnsi="宋体" w:hint="eastAsia"/>
                <w:b/>
                <w:szCs w:val="21"/>
              </w:rPr>
              <w:t xml:space="preserve"> 任务：模拟救援</w:t>
            </w:r>
          </w:p>
          <w:p w14:paraId="72976D85" w14:textId="77777777" w:rsidR="004E7AF9" w:rsidRDefault="004E7AF9" w:rsidP="004E7AF9">
            <w:pPr>
              <w:jc w:val="left"/>
              <w:rPr>
                <w:rFonts w:ascii="Arial" w:hAnsi="Arial" w:cs="Arial"/>
                <w:b/>
                <w:color w:val="333333"/>
                <w:kern w:val="0"/>
                <w:szCs w:val="21"/>
              </w:rPr>
            </w:pPr>
            <w:r w:rsidRPr="000D2426">
              <w:rPr>
                <w:rFonts w:ascii="Arial" w:hAnsi="Arial" w:cs="Arial" w:hint="eastAsia"/>
                <w:b/>
                <w:color w:val="333333"/>
                <w:kern w:val="0"/>
                <w:szCs w:val="21"/>
              </w:rPr>
              <w:t>任务概述：</w:t>
            </w:r>
          </w:p>
          <w:p w14:paraId="36517FF4" w14:textId="03AD4C9A" w:rsidR="004E7AF9" w:rsidRDefault="004E7AF9" w:rsidP="004E7AF9">
            <w:pPr>
              <w:jc w:val="left"/>
              <w:rPr>
                <w:rFonts w:ascii="Arial" w:hAnsi="Arial" w:cs="Arial"/>
                <w:color w:val="333333"/>
                <w:kern w:val="0"/>
                <w:szCs w:val="21"/>
              </w:rPr>
            </w:pPr>
            <w:r>
              <w:rPr>
                <w:rFonts w:ascii="Arial" w:hAnsi="Arial" w:cs="Arial" w:hint="eastAsia"/>
                <w:color w:val="333333"/>
                <w:kern w:val="0"/>
                <w:szCs w:val="21"/>
              </w:rPr>
              <w:t>各组同学使用本节制作的小车，在教室前后的空地上，</w:t>
            </w:r>
            <w:r w:rsidR="00CA6FB5">
              <w:rPr>
                <w:rFonts w:ascii="Arial" w:hAnsi="Arial" w:cs="Arial" w:hint="eastAsia"/>
                <w:color w:val="333333"/>
                <w:kern w:val="0"/>
                <w:szCs w:val="21"/>
              </w:rPr>
              <w:t>通过网页控制端，</w:t>
            </w:r>
            <w:r>
              <w:rPr>
                <w:rFonts w:ascii="Arial" w:hAnsi="Arial" w:cs="Arial" w:hint="eastAsia"/>
                <w:color w:val="333333"/>
                <w:kern w:val="0"/>
                <w:szCs w:val="21"/>
              </w:rPr>
              <w:t>实施模拟救援。</w:t>
            </w:r>
          </w:p>
          <w:p w14:paraId="6FA67833" w14:textId="77777777" w:rsidR="004E7AF9" w:rsidRPr="000D2426" w:rsidRDefault="004E7AF9" w:rsidP="004E7AF9">
            <w:pPr>
              <w:jc w:val="left"/>
              <w:rPr>
                <w:rFonts w:ascii="Arial" w:hAnsi="Arial" w:cs="Arial"/>
                <w:b/>
                <w:color w:val="333333"/>
                <w:kern w:val="0"/>
                <w:szCs w:val="21"/>
              </w:rPr>
            </w:pPr>
            <w:r w:rsidRPr="000D2426">
              <w:rPr>
                <w:rFonts w:ascii="Arial" w:hAnsi="Arial" w:cs="Arial" w:hint="eastAsia"/>
                <w:b/>
                <w:color w:val="333333"/>
                <w:kern w:val="0"/>
                <w:szCs w:val="21"/>
              </w:rPr>
              <w:t>物料清单：</w:t>
            </w:r>
          </w:p>
          <w:p w14:paraId="15B4F8A7" w14:textId="75BA033B" w:rsidR="004E7AF9" w:rsidRPr="000C34DE" w:rsidRDefault="004E7AF9" w:rsidP="000C34DE">
            <w:pPr>
              <w:pStyle w:val="a3"/>
              <w:numPr>
                <w:ilvl w:val="0"/>
                <w:numId w:val="13"/>
              </w:numPr>
              <w:ind w:firstLineChars="0"/>
              <w:jc w:val="left"/>
              <w:rPr>
                <w:rFonts w:ascii="Arial" w:hAnsi="Arial" w:cs="Arial"/>
                <w:color w:val="333333"/>
                <w:kern w:val="0"/>
                <w:szCs w:val="21"/>
              </w:rPr>
            </w:pPr>
            <w:r>
              <w:rPr>
                <w:rFonts w:ascii="Arial" w:hAnsi="Arial" w:cs="Arial" w:hint="eastAsia"/>
                <w:color w:val="333333"/>
                <w:kern w:val="0"/>
                <w:szCs w:val="21"/>
              </w:rPr>
              <w:t>最短边在</w:t>
            </w:r>
            <w:r>
              <w:rPr>
                <w:rFonts w:ascii="Arial" w:hAnsi="Arial" w:cs="Arial" w:hint="eastAsia"/>
                <w:color w:val="333333"/>
                <w:kern w:val="0"/>
                <w:szCs w:val="21"/>
              </w:rPr>
              <w:t>2</w:t>
            </w:r>
            <w:r>
              <w:rPr>
                <w:rFonts w:ascii="Arial" w:hAnsi="Arial" w:cs="Arial"/>
                <w:color w:val="333333"/>
                <w:kern w:val="0"/>
                <w:szCs w:val="21"/>
              </w:rPr>
              <w:t>0</w:t>
            </w:r>
            <w:r>
              <w:rPr>
                <w:rFonts w:ascii="Arial" w:hAnsi="Arial" w:cs="Arial" w:hint="eastAsia"/>
                <w:color w:val="333333"/>
                <w:kern w:val="0"/>
                <w:szCs w:val="21"/>
              </w:rPr>
              <w:t>cm</w:t>
            </w:r>
            <w:r>
              <w:rPr>
                <w:rFonts w:ascii="Arial" w:hAnsi="Arial" w:cs="Arial" w:hint="eastAsia"/>
                <w:color w:val="333333"/>
                <w:kern w:val="0"/>
                <w:szCs w:val="21"/>
              </w:rPr>
              <w:t>以上的小纸箱若干</w:t>
            </w:r>
          </w:p>
          <w:p w14:paraId="5AB3DD28" w14:textId="77777777" w:rsidR="004E7AF9" w:rsidRDefault="004E7AF9" w:rsidP="004E7AF9">
            <w:pPr>
              <w:jc w:val="left"/>
              <w:rPr>
                <w:rFonts w:ascii="Arial" w:hAnsi="Arial" w:cs="Arial"/>
                <w:b/>
                <w:color w:val="333333"/>
                <w:kern w:val="0"/>
                <w:szCs w:val="21"/>
              </w:rPr>
            </w:pPr>
            <w:r w:rsidRPr="000D2426">
              <w:rPr>
                <w:rFonts w:ascii="Arial" w:hAnsi="Arial" w:cs="Arial" w:hint="eastAsia"/>
                <w:b/>
                <w:color w:val="333333"/>
                <w:kern w:val="0"/>
                <w:szCs w:val="21"/>
              </w:rPr>
              <w:t>任务规则：</w:t>
            </w:r>
          </w:p>
          <w:p w14:paraId="4138341A" w14:textId="2177F417"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若干个小纸箱随机摆放在空地上，小纸箱的</w:t>
            </w:r>
            <w:r w:rsidRPr="009D68AC">
              <w:rPr>
                <w:rFonts w:ascii="Arial" w:hAnsi="Arial" w:cs="Arial" w:hint="eastAsia"/>
                <w:color w:val="333333"/>
                <w:kern w:val="0"/>
                <w:szCs w:val="21"/>
              </w:rPr>
              <w:t>4</w:t>
            </w:r>
            <w:r w:rsidRPr="009D68AC">
              <w:rPr>
                <w:rFonts w:ascii="Arial" w:hAnsi="Arial" w:cs="Arial" w:hint="eastAsia"/>
                <w:color w:val="333333"/>
                <w:kern w:val="0"/>
                <w:szCs w:val="21"/>
              </w:rPr>
              <w:t>个侧面黏着双面胶</w:t>
            </w:r>
            <w:r w:rsidR="000C34DE">
              <w:rPr>
                <w:rFonts w:ascii="Arial" w:hAnsi="Arial" w:cs="Arial" w:hint="eastAsia"/>
                <w:color w:val="333333"/>
                <w:kern w:val="0"/>
                <w:szCs w:val="21"/>
              </w:rPr>
              <w:t>，在其他位置圈出一个“安全区域”</w:t>
            </w:r>
          </w:p>
          <w:p w14:paraId="2433AADB" w14:textId="77777777" w:rsidR="004E7AF9" w:rsidRPr="009D68AC" w:rsidRDefault="004E7AF9" w:rsidP="004E7AF9">
            <w:pPr>
              <w:pStyle w:val="a3"/>
              <w:numPr>
                <w:ilvl w:val="0"/>
                <w:numId w:val="14"/>
              </w:numPr>
              <w:ind w:firstLineChars="0"/>
              <w:jc w:val="left"/>
              <w:rPr>
                <w:rFonts w:ascii="Arial" w:hAnsi="Arial" w:cs="Arial"/>
                <w:b/>
                <w:color w:val="333333"/>
                <w:kern w:val="0"/>
                <w:szCs w:val="21"/>
              </w:rPr>
            </w:pPr>
            <w:r w:rsidRPr="009D68AC">
              <w:rPr>
                <w:rFonts w:ascii="Arial" w:hAnsi="Arial" w:cs="Arial" w:hint="eastAsia"/>
                <w:color w:val="333333"/>
                <w:kern w:val="0"/>
                <w:szCs w:val="21"/>
              </w:rPr>
              <w:t>以小纸箱作为核废料，各组将小车放在救援现场（空地）</w:t>
            </w:r>
          </w:p>
          <w:p w14:paraId="6D2E4C21" w14:textId="43C587F8"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在不亲眼看着小车的情况下，通过网页的画面遥控小车，推小纸箱到</w:t>
            </w:r>
            <w:r w:rsidR="008A0DD0">
              <w:rPr>
                <w:rFonts w:ascii="Arial" w:hAnsi="Arial" w:cs="Arial" w:hint="eastAsia"/>
                <w:color w:val="333333"/>
                <w:kern w:val="0"/>
                <w:szCs w:val="21"/>
              </w:rPr>
              <w:t>安全区域</w:t>
            </w:r>
          </w:p>
          <w:p w14:paraId="242B6D26" w14:textId="7F8453FB"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以小纸箱</w:t>
            </w:r>
            <w:r w:rsidR="008A0DD0">
              <w:rPr>
                <w:rFonts w:ascii="Arial" w:hAnsi="Arial" w:cs="Arial" w:hint="eastAsia"/>
                <w:color w:val="333333"/>
                <w:kern w:val="0"/>
                <w:szCs w:val="21"/>
              </w:rPr>
              <w:t>完全进入安全区</w:t>
            </w:r>
            <w:r w:rsidRPr="009D68AC">
              <w:rPr>
                <w:rFonts w:ascii="Arial" w:hAnsi="Arial" w:cs="Arial" w:hint="eastAsia"/>
                <w:color w:val="333333"/>
                <w:kern w:val="0"/>
                <w:szCs w:val="21"/>
              </w:rPr>
              <w:t>为成功，记</w:t>
            </w:r>
            <w:r w:rsidRPr="009D68AC">
              <w:rPr>
                <w:rFonts w:ascii="Arial" w:hAnsi="Arial" w:cs="Arial" w:hint="eastAsia"/>
                <w:color w:val="333333"/>
                <w:kern w:val="0"/>
                <w:szCs w:val="21"/>
              </w:rPr>
              <w:t>1</w:t>
            </w:r>
            <w:r w:rsidR="00F93AA1">
              <w:rPr>
                <w:rFonts w:ascii="Arial" w:hAnsi="Arial" w:cs="Arial"/>
                <w:color w:val="333333"/>
                <w:kern w:val="0"/>
                <w:szCs w:val="21"/>
              </w:rPr>
              <w:t>0</w:t>
            </w:r>
            <w:r w:rsidRPr="009D68AC">
              <w:rPr>
                <w:rFonts w:ascii="Arial" w:hAnsi="Arial" w:cs="Arial" w:hint="eastAsia"/>
                <w:color w:val="333333"/>
                <w:kern w:val="0"/>
                <w:szCs w:val="21"/>
              </w:rPr>
              <w:t>分</w:t>
            </w:r>
          </w:p>
          <w:p w14:paraId="310718A8" w14:textId="28A9B0A7" w:rsidR="004E7AF9" w:rsidRPr="009D68AC" w:rsidRDefault="004E7AF9" w:rsidP="004E7AF9">
            <w:pPr>
              <w:pStyle w:val="a3"/>
              <w:numPr>
                <w:ilvl w:val="0"/>
                <w:numId w:val="14"/>
              </w:numPr>
              <w:ind w:firstLineChars="0"/>
              <w:jc w:val="left"/>
              <w:rPr>
                <w:rFonts w:ascii="Arial" w:hAnsi="Arial" w:cs="Arial"/>
                <w:color w:val="333333"/>
                <w:kern w:val="0"/>
                <w:szCs w:val="21"/>
              </w:rPr>
            </w:pPr>
            <w:r w:rsidRPr="009D68AC">
              <w:rPr>
                <w:rFonts w:ascii="Arial" w:hAnsi="Arial" w:cs="Arial" w:hint="eastAsia"/>
                <w:color w:val="333333"/>
                <w:kern w:val="0"/>
                <w:szCs w:val="21"/>
              </w:rPr>
              <w:t>得分最多的小组取胜</w:t>
            </w:r>
          </w:p>
          <w:p w14:paraId="5E8E9F53" w14:textId="2840D8B9" w:rsidR="00EE7390" w:rsidRPr="00040F14" w:rsidRDefault="00EE7390" w:rsidP="00A85F6B">
            <w:pPr>
              <w:spacing w:line="400" w:lineRule="exact"/>
              <w:jc w:val="left"/>
              <w:rPr>
                <w:rFonts w:ascii="宋体" w:hAnsi="宋体"/>
                <w:szCs w:val="21"/>
              </w:rPr>
            </w:pPr>
          </w:p>
        </w:tc>
        <w:tc>
          <w:tcPr>
            <w:tcW w:w="2127" w:type="dxa"/>
          </w:tcPr>
          <w:p w14:paraId="78DFFBE9" w14:textId="7B40218F" w:rsidR="00040F14" w:rsidRDefault="001D7114" w:rsidP="00193B70">
            <w:pPr>
              <w:spacing w:line="360" w:lineRule="auto"/>
              <w:jc w:val="left"/>
              <w:rPr>
                <w:rFonts w:ascii="宋体" w:hAnsi="宋体"/>
                <w:szCs w:val="21"/>
              </w:rPr>
            </w:pPr>
            <w:r w:rsidRPr="001D7114">
              <w:rPr>
                <w:rFonts w:ascii="宋体" w:hAnsi="宋体" w:cs="MS Mincho"/>
                <w:szCs w:val="21"/>
              </w:rPr>
              <w:t>研</w:t>
            </w:r>
            <w:r w:rsidRPr="001D7114">
              <w:rPr>
                <w:rFonts w:ascii="宋体" w:hAnsi="宋体" w:cs="宋体"/>
                <w:szCs w:val="21"/>
              </w:rPr>
              <w:t>讨</w:t>
            </w:r>
            <w:r w:rsidRPr="001D7114">
              <w:rPr>
                <w:rFonts w:ascii="宋体" w:hAnsi="宋体" w:cs="MS Mincho"/>
                <w:szCs w:val="21"/>
              </w:rPr>
              <w:t>、交流、</w:t>
            </w:r>
            <w:r w:rsidR="00193B70">
              <w:rPr>
                <w:rFonts w:ascii="宋体" w:hAnsi="宋体" w:cs="宋体" w:hint="eastAsia"/>
                <w:szCs w:val="21"/>
              </w:rPr>
              <w:t>小组合作分工</w:t>
            </w:r>
          </w:p>
          <w:p w14:paraId="0D9EA09F" w14:textId="11D11AEB" w:rsidR="00040F14" w:rsidRPr="00040F14" w:rsidRDefault="00484A6F" w:rsidP="001D7114">
            <w:pPr>
              <w:spacing w:line="360" w:lineRule="auto"/>
              <w:rPr>
                <w:rFonts w:ascii="宋体" w:hAnsi="宋体"/>
                <w:szCs w:val="21"/>
              </w:rPr>
            </w:pPr>
            <w:r>
              <w:rPr>
                <w:rFonts w:ascii="宋体" w:hAnsi="宋体" w:hint="eastAsia"/>
                <w:szCs w:val="21"/>
              </w:rPr>
              <w:t>1</w:t>
            </w:r>
            <w:r>
              <w:rPr>
                <w:rFonts w:ascii="宋体" w:hAnsi="宋体"/>
                <w:szCs w:val="21"/>
              </w:rPr>
              <w:t>.</w:t>
            </w:r>
            <w:r w:rsidR="00193B70">
              <w:rPr>
                <w:rFonts w:ascii="宋体" w:hAnsi="宋体" w:hint="eastAsia"/>
                <w:szCs w:val="21"/>
              </w:rPr>
              <w:t>认识</w:t>
            </w:r>
            <w:r w:rsidR="00040F14">
              <w:rPr>
                <w:rFonts w:ascii="宋体" w:hAnsi="宋体"/>
                <w:szCs w:val="21"/>
              </w:rPr>
              <w:t>材料</w:t>
            </w:r>
            <w:r w:rsidR="00040F14">
              <w:rPr>
                <w:rFonts w:ascii="宋体" w:hAnsi="宋体" w:hint="eastAsia"/>
                <w:szCs w:val="21"/>
              </w:rPr>
              <w:t>及使用方法。（10min）</w:t>
            </w:r>
          </w:p>
          <w:p w14:paraId="3CD524F8" w14:textId="7C56C56C" w:rsidR="00EF0DF4" w:rsidRDefault="00484A6F" w:rsidP="00EF0DF4">
            <w:pPr>
              <w:spacing w:line="360" w:lineRule="auto"/>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分组，对照学习单进行组装</w:t>
            </w:r>
            <w:r w:rsidR="002E1114">
              <w:rPr>
                <w:rFonts w:ascii="宋体" w:hAnsi="宋体" w:hint="eastAsia"/>
                <w:szCs w:val="21"/>
              </w:rPr>
              <w:t>（</w:t>
            </w:r>
            <w:r w:rsidR="00BD20B8">
              <w:rPr>
                <w:rFonts w:ascii="宋体" w:hAnsi="宋体"/>
                <w:szCs w:val="21"/>
              </w:rPr>
              <w:t>3</w:t>
            </w:r>
            <w:r w:rsidR="002E1114">
              <w:rPr>
                <w:rFonts w:ascii="宋体" w:hAnsi="宋体"/>
                <w:szCs w:val="21"/>
              </w:rPr>
              <w:t>0</w:t>
            </w:r>
            <w:r w:rsidR="002E1114">
              <w:rPr>
                <w:rFonts w:ascii="宋体" w:hAnsi="宋体" w:hint="eastAsia"/>
                <w:szCs w:val="21"/>
              </w:rPr>
              <w:t>min）</w:t>
            </w:r>
          </w:p>
          <w:p w14:paraId="3CB1124C" w14:textId="5B936E8B" w:rsidR="00484A6F" w:rsidRDefault="00484A6F" w:rsidP="00EF0DF4">
            <w:pPr>
              <w:spacing w:line="360" w:lineRule="auto"/>
              <w:rPr>
                <w:rFonts w:ascii="宋体" w:hAnsi="宋体"/>
                <w:szCs w:val="21"/>
              </w:rPr>
            </w:pPr>
            <w:r>
              <w:rPr>
                <w:rFonts w:ascii="宋体" w:hAnsi="宋体" w:hint="eastAsia"/>
                <w:szCs w:val="21"/>
              </w:rPr>
              <w:t>3</w:t>
            </w:r>
            <w:r>
              <w:rPr>
                <w:rFonts w:ascii="宋体" w:hAnsi="宋体"/>
                <w:szCs w:val="21"/>
              </w:rPr>
              <w:t xml:space="preserve">. </w:t>
            </w:r>
            <w:r w:rsidR="00261A5A">
              <w:rPr>
                <w:rFonts w:ascii="宋体" w:hAnsi="宋体" w:hint="eastAsia"/>
                <w:szCs w:val="21"/>
              </w:rPr>
              <w:t>请求教师对自己组的小车进行检查，检查无误后领取移动电源</w:t>
            </w:r>
          </w:p>
          <w:p w14:paraId="7268EFA1" w14:textId="77777777" w:rsidR="00332CBE" w:rsidRDefault="00261A5A" w:rsidP="001D7114">
            <w:pPr>
              <w:spacing w:line="360" w:lineRule="auto"/>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从教师获取各组的小车</w:t>
            </w:r>
            <w:proofErr w:type="spellStart"/>
            <w:r>
              <w:rPr>
                <w:rFonts w:ascii="宋体" w:hAnsi="宋体" w:hint="eastAsia"/>
                <w:szCs w:val="21"/>
              </w:rPr>
              <w:t>ip</w:t>
            </w:r>
            <w:proofErr w:type="spellEnd"/>
            <w:r>
              <w:rPr>
                <w:rFonts w:ascii="宋体" w:hAnsi="宋体" w:hint="eastAsia"/>
                <w:szCs w:val="21"/>
              </w:rPr>
              <w:t>地址</w:t>
            </w:r>
            <w:r w:rsidR="009A401B">
              <w:rPr>
                <w:rFonts w:ascii="宋体" w:hAnsi="宋体" w:hint="eastAsia"/>
                <w:szCs w:val="21"/>
              </w:rPr>
              <w:t>，使用浏览器打开后远程控制小车</w:t>
            </w:r>
            <w:r w:rsidR="004958BC">
              <w:rPr>
                <w:rFonts w:ascii="宋体" w:hAnsi="宋体" w:hint="eastAsia"/>
                <w:szCs w:val="21"/>
              </w:rPr>
              <w:t>（1</w:t>
            </w:r>
            <w:r w:rsidR="004958BC">
              <w:rPr>
                <w:rFonts w:ascii="宋体" w:hAnsi="宋体"/>
                <w:szCs w:val="21"/>
              </w:rPr>
              <w:t>0</w:t>
            </w:r>
            <w:r w:rsidR="004958BC">
              <w:rPr>
                <w:rFonts w:ascii="宋体" w:hAnsi="宋体" w:hint="eastAsia"/>
                <w:szCs w:val="21"/>
              </w:rPr>
              <w:t>min）</w:t>
            </w:r>
          </w:p>
          <w:p w14:paraId="20831311" w14:textId="3527BEB8" w:rsidR="004958BC" w:rsidRPr="004958BC" w:rsidRDefault="004958BC" w:rsidP="001D7114">
            <w:pPr>
              <w:spacing w:line="360" w:lineRule="auto"/>
              <w:rPr>
                <w:rFonts w:ascii="宋体" w:hAnsi="宋体"/>
                <w:szCs w:val="21"/>
              </w:rPr>
            </w:pPr>
            <w:r>
              <w:rPr>
                <w:rFonts w:ascii="宋体" w:hAnsi="宋体"/>
                <w:szCs w:val="21"/>
              </w:rPr>
              <w:t>5.</w:t>
            </w:r>
            <w:r>
              <w:rPr>
                <w:rFonts w:ascii="宋体" w:hAnsi="宋体" w:hint="eastAsia"/>
                <w:szCs w:val="21"/>
              </w:rPr>
              <w:t>各小组进行</w:t>
            </w:r>
            <w:r w:rsidR="002141D0">
              <w:rPr>
                <w:rFonts w:ascii="宋体" w:hAnsi="宋体" w:hint="eastAsia"/>
                <w:szCs w:val="21"/>
              </w:rPr>
              <w:t>模拟救援</w:t>
            </w:r>
            <w:r>
              <w:rPr>
                <w:rFonts w:ascii="宋体" w:hAnsi="宋体" w:hint="eastAsia"/>
                <w:szCs w:val="21"/>
              </w:rPr>
              <w:t>比赛</w:t>
            </w:r>
            <w:r w:rsidR="00EE7390">
              <w:rPr>
                <w:rFonts w:ascii="宋体" w:hAnsi="宋体" w:hint="eastAsia"/>
                <w:szCs w:val="21"/>
              </w:rPr>
              <w:t>（3</w:t>
            </w:r>
            <w:r w:rsidR="00EE7390">
              <w:rPr>
                <w:rFonts w:ascii="宋体" w:hAnsi="宋体"/>
                <w:szCs w:val="21"/>
              </w:rPr>
              <w:t>0</w:t>
            </w:r>
            <w:r w:rsidR="00EE7390">
              <w:rPr>
                <w:rFonts w:ascii="宋体" w:hAnsi="宋体" w:hint="eastAsia"/>
                <w:szCs w:val="21"/>
              </w:rPr>
              <w:t>min）</w:t>
            </w:r>
          </w:p>
        </w:tc>
        <w:tc>
          <w:tcPr>
            <w:tcW w:w="1247" w:type="dxa"/>
          </w:tcPr>
          <w:p w14:paraId="5F7F2A79" w14:textId="3F327AD9" w:rsidR="0004047C" w:rsidRPr="00043C79" w:rsidRDefault="0004047C" w:rsidP="00040F14">
            <w:pPr>
              <w:spacing w:line="360" w:lineRule="auto"/>
              <w:rPr>
                <w:rFonts w:ascii="宋体" w:hAnsi="宋体"/>
                <w:szCs w:val="21"/>
              </w:rPr>
            </w:pPr>
          </w:p>
        </w:tc>
      </w:tr>
      <w:tr w:rsidR="00332CBE" w:rsidRPr="00F961BC" w14:paraId="72EB552E" w14:textId="77777777" w:rsidTr="00D56C8B">
        <w:tc>
          <w:tcPr>
            <w:tcW w:w="964" w:type="dxa"/>
            <w:vMerge/>
          </w:tcPr>
          <w:p w14:paraId="41D3496B" w14:textId="77777777" w:rsidR="00332CBE" w:rsidRPr="00F961BC" w:rsidRDefault="00332CBE" w:rsidP="00E63FC2">
            <w:pPr>
              <w:spacing w:line="360" w:lineRule="auto"/>
              <w:jc w:val="center"/>
              <w:rPr>
                <w:rFonts w:ascii="宋体" w:hAnsi="宋体"/>
                <w:szCs w:val="21"/>
              </w:rPr>
            </w:pPr>
          </w:p>
        </w:tc>
        <w:tc>
          <w:tcPr>
            <w:tcW w:w="4848" w:type="dxa"/>
            <w:gridSpan w:val="2"/>
          </w:tcPr>
          <w:p w14:paraId="6543A4F9" w14:textId="4758EE73" w:rsidR="00332CBE" w:rsidRPr="00E20E50" w:rsidRDefault="009C40EE" w:rsidP="00364D74">
            <w:pPr>
              <w:pStyle w:val="a3"/>
              <w:numPr>
                <w:ilvl w:val="0"/>
                <w:numId w:val="5"/>
              </w:numPr>
              <w:spacing w:line="360" w:lineRule="auto"/>
              <w:ind w:firstLineChars="0"/>
              <w:rPr>
                <w:rFonts w:ascii="宋体" w:hAnsi="宋体"/>
                <w:szCs w:val="21"/>
              </w:rPr>
            </w:pPr>
            <w:r w:rsidRPr="00C21C3E">
              <w:rPr>
                <w:rFonts w:ascii="宋体" w:hAnsi="宋体" w:hint="eastAsia"/>
                <w:sz w:val="24"/>
              </w:rPr>
              <w:t>科学解释</w:t>
            </w:r>
            <w:r w:rsidR="00985A1C">
              <w:rPr>
                <w:rFonts w:ascii="宋体" w:hAnsi="宋体" w:hint="eastAsia"/>
                <w:sz w:val="24"/>
              </w:rPr>
              <w:t>(</w:t>
            </w:r>
            <w:r w:rsidR="00985A1C">
              <w:rPr>
                <w:rFonts w:ascii="宋体" w:hAnsi="宋体"/>
                <w:sz w:val="24"/>
              </w:rPr>
              <w:t>10min</w:t>
            </w:r>
            <w:r w:rsidR="00985A1C">
              <w:rPr>
                <w:rFonts w:ascii="宋体" w:hAnsi="宋体" w:hint="eastAsia"/>
                <w:sz w:val="24"/>
              </w:rPr>
              <w:t>)</w:t>
            </w:r>
          </w:p>
          <w:p w14:paraId="30D1BECE" w14:textId="00EF6659" w:rsidR="00985A1C" w:rsidRDefault="00985A1C" w:rsidP="00985A1C">
            <w:pPr>
              <w:spacing w:line="360" w:lineRule="auto"/>
              <w:rPr>
                <w:rFonts w:ascii="宋体" w:hAnsi="宋体"/>
                <w:szCs w:val="21"/>
              </w:rPr>
            </w:pPr>
            <w:r>
              <w:rPr>
                <w:rFonts w:ascii="宋体" w:hAnsi="宋体" w:hint="eastAsia"/>
                <w:szCs w:val="21"/>
              </w:rPr>
              <w:t>引导学生分析、思考</w:t>
            </w:r>
            <w:r w:rsidR="00535B5A">
              <w:rPr>
                <w:rFonts w:ascii="宋体" w:hAnsi="宋体" w:hint="eastAsia"/>
                <w:szCs w:val="21"/>
              </w:rPr>
              <w:t>救援</w:t>
            </w:r>
            <w:r w:rsidR="006B095D">
              <w:rPr>
                <w:rFonts w:ascii="宋体" w:hAnsi="宋体" w:hint="eastAsia"/>
                <w:szCs w:val="21"/>
              </w:rPr>
              <w:t>小车的整体系统结构</w:t>
            </w:r>
            <w:r>
              <w:rPr>
                <w:rFonts w:ascii="宋体" w:hAnsi="宋体" w:hint="eastAsia"/>
                <w:szCs w:val="21"/>
              </w:rPr>
              <w:t>。（5min）</w:t>
            </w:r>
          </w:p>
          <w:p w14:paraId="621AF5DB" w14:textId="4C510F17" w:rsidR="00E20E50" w:rsidRPr="00E20E50" w:rsidRDefault="00985A1C" w:rsidP="00985A1C">
            <w:pPr>
              <w:spacing w:line="360" w:lineRule="auto"/>
              <w:rPr>
                <w:rFonts w:ascii="宋体" w:hAnsi="宋体"/>
                <w:szCs w:val="21"/>
              </w:rPr>
            </w:pPr>
            <w:r>
              <w:rPr>
                <w:rFonts w:ascii="宋体" w:hAnsi="宋体"/>
                <w:szCs w:val="21"/>
              </w:rPr>
              <w:t>引导学生</w:t>
            </w:r>
            <w:r w:rsidR="00961FFF">
              <w:rPr>
                <w:rFonts w:ascii="宋体" w:hAnsi="宋体" w:hint="eastAsia"/>
                <w:szCs w:val="21"/>
              </w:rPr>
              <w:t>思考如何</w:t>
            </w:r>
            <w:r w:rsidR="001E4917">
              <w:rPr>
                <w:rFonts w:ascii="宋体" w:hAnsi="宋体" w:hint="eastAsia"/>
                <w:szCs w:val="21"/>
              </w:rPr>
              <w:t>改进救援车</w:t>
            </w:r>
            <w:r>
              <w:rPr>
                <w:rFonts w:ascii="宋体" w:hAnsi="宋体" w:hint="eastAsia"/>
                <w:szCs w:val="21"/>
              </w:rPr>
              <w:t>。(</w:t>
            </w:r>
            <w:r>
              <w:rPr>
                <w:rFonts w:ascii="宋体" w:hAnsi="宋体"/>
                <w:szCs w:val="21"/>
              </w:rPr>
              <w:t>5min</w:t>
            </w:r>
            <w:r>
              <w:rPr>
                <w:rFonts w:ascii="宋体" w:hAnsi="宋体" w:hint="eastAsia"/>
                <w:szCs w:val="21"/>
              </w:rPr>
              <w:t>)</w:t>
            </w:r>
          </w:p>
        </w:tc>
        <w:tc>
          <w:tcPr>
            <w:tcW w:w="2127" w:type="dxa"/>
          </w:tcPr>
          <w:p w14:paraId="0971360E" w14:textId="77777777" w:rsidR="00332CBE" w:rsidRDefault="00E20E50" w:rsidP="00985A1C">
            <w:pPr>
              <w:spacing w:line="360" w:lineRule="auto"/>
              <w:rPr>
                <w:rFonts w:ascii="宋体" w:hAnsi="宋体"/>
                <w:szCs w:val="21"/>
              </w:rPr>
            </w:pPr>
            <w:r>
              <w:rPr>
                <w:rFonts w:ascii="宋体" w:hAnsi="宋体"/>
                <w:szCs w:val="21"/>
              </w:rPr>
              <w:t>学生</w:t>
            </w:r>
            <w:r w:rsidR="000344E2">
              <w:rPr>
                <w:rFonts w:ascii="宋体" w:hAnsi="宋体" w:hint="eastAsia"/>
                <w:szCs w:val="21"/>
              </w:rPr>
              <w:t>思考远程控制小车的原理（HTTP通信）</w:t>
            </w:r>
            <w:r w:rsidR="00985A1C">
              <w:rPr>
                <w:rFonts w:ascii="宋体" w:hAnsi="宋体" w:hint="eastAsia"/>
                <w:szCs w:val="21"/>
              </w:rPr>
              <w:t>。</w:t>
            </w:r>
          </w:p>
          <w:p w14:paraId="3F56B5D7" w14:textId="005E8996" w:rsidR="000344E2" w:rsidRPr="000344E2" w:rsidRDefault="000344E2" w:rsidP="00985A1C">
            <w:pPr>
              <w:spacing w:line="360" w:lineRule="auto"/>
              <w:rPr>
                <w:rFonts w:ascii="宋体" w:hAnsi="宋体"/>
                <w:szCs w:val="21"/>
              </w:rPr>
            </w:pPr>
            <w:r>
              <w:rPr>
                <w:rFonts w:ascii="宋体" w:hAnsi="宋体" w:hint="eastAsia"/>
                <w:szCs w:val="21"/>
              </w:rPr>
              <w:t>学生思考如何使用函数来执行小车的不同</w:t>
            </w:r>
            <w:r>
              <w:rPr>
                <w:rFonts w:ascii="宋体" w:hAnsi="宋体" w:hint="eastAsia"/>
                <w:szCs w:val="21"/>
              </w:rPr>
              <w:lastRenderedPageBreak/>
              <w:t>动作，并填写学习单的对应部分</w:t>
            </w:r>
          </w:p>
        </w:tc>
        <w:tc>
          <w:tcPr>
            <w:tcW w:w="1247" w:type="dxa"/>
          </w:tcPr>
          <w:p w14:paraId="7C8AC66E" w14:textId="5CF66C18" w:rsidR="00332CBE" w:rsidRPr="00F961BC" w:rsidRDefault="008A34DE" w:rsidP="003C6134">
            <w:pPr>
              <w:spacing w:line="360" w:lineRule="auto"/>
              <w:rPr>
                <w:rFonts w:ascii="宋体" w:hAnsi="宋体"/>
                <w:szCs w:val="21"/>
              </w:rPr>
            </w:pPr>
            <w:r>
              <w:rPr>
                <w:rFonts w:ascii="宋体" w:hAnsi="宋体" w:hint="eastAsia"/>
                <w:szCs w:val="21"/>
              </w:rPr>
              <w:lastRenderedPageBreak/>
              <w:t>PPT、任务单</w:t>
            </w:r>
          </w:p>
        </w:tc>
      </w:tr>
      <w:tr w:rsidR="009C40EE" w:rsidRPr="00F961BC" w14:paraId="2CD8959A" w14:textId="77777777" w:rsidTr="00D56C8B">
        <w:tc>
          <w:tcPr>
            <w:tcW w:w="964" w:type="dxa"/>
          </w:tcPr>
          <w:p w14:paraId="0810A80D" w14:textId="77777777" w:rsidR="009C40EE" w:rsidRPr="00F961BC" w:rsidRDefault="009C40EE" w:rsidP="00E63FC2">
            <w:pPr>
              <w:spacing w:line="360" w:lineRule="auto"/>
              <w:jc w:val="center"/>
              <w:rPr>
                <w:rFonts w:ascii="宋体" w:hAnsi="宋体"/>
                <w:szCs w:val="21"/>
              </w:rPr>
            </w:pPr>
          </w:p>
        </w:tc>
        <w:tc>
          <w:tcPr>
            <w:tcW w:w="4848" w:type="dxa"/>
            <w:gridSpan w:val="2"/>
          </w:tcPr>
          <w:p w14:paraId="5F7AC723" w14:textId="0D0BED5E" w:rsidR="009C40EE" w:rsidRDefault="009C40EE" w:rsidP="009C40EE">
            <w:pPr>
              <w:pStyle w:val="a3"/>
              <w:spacing w:line="360" w:lineRule="auto"/>
              <w:ind w:firstLineChars="0" w:firstLine="0"/>
              <w:rPr>
                <w:rFonts w:ascii="宋体" w:hAnsi="宋体"/>
                <w:sz w:val="24"/>
              </w:rPr>
            </w:pPr>
            <w:r>
              <w:rPr>
                <w:rFonts w:ascii="宋体" w:hAnsi="宋体"/>
                <w:sz w:val="24"/>
              </w:rPr>
              <w:t>五</w:t>
            </w:r>
            <w:r>
              <w:rPr>
                <w:rFonts w:ascii="宋体" w:hAnsi="宋体" w:hint="eastAsia"/>
                <w:sz w:val="24"/>
              </w:rPr>
              <w:t>、</w:t>
            </w:r>
            <w:r w:rsidRPr="00C21C3E">
              <w:rPr>
                <w:rFonts w:ascii="宋体" w:hAnsi="宋体" w:hint="eastAsia"/>
                <w:sz w:val="24"/>
              </w:rPr>
              <w:t>拓展反思</w:t>
            </w:r>
            <w:r w:rsidR="00985A1C">
              <w:rPr>
                <w:rFonts w:ascii="宋体" w:hAnsi="宋体" w:hint="eastAsia"/>
                <w:sz w:val="24"/>
              </w:rPr>
              <w:t>(</w:t>
            </w:r>
            <w:r w:rsidR="00985A1C">
              <w:rPr>
                <w:rFonts w:ascii="宋体" w:hAnsi="宋体"/>
                <w:sz w:val="24"/>
              </w:rPr>
              <w:t>10min</w:t>
            </w:r>
            <w:r w:rsidR="00985A1C">
              <w:rPr>
                <w:rFonts w:ascii="宋体" w:hAnsi="宋体" w:hint="eastAsia"/>
                <w:sz w:val="24"/>
              </w:rPr>
              <w:t>)</w:t>
            </w:r>
          </w:p>
          <w:p w14:paraId="020B9DF1" w14:textId="70765C40" w:rsidR="00E20E50" w:rsidRPr="00985A1C" w:rsidRDefault="00976F58" w:rsidP="009C40EE">
            <w:pPr>
              <w:pStyle w:val="a3"/>
              <w:spacing w:line="360" w:lineRule="auto"/>
              <w:ind w:firstLineChars="0" w:firstLine="0"/>
              <w:rPr>
                <w:rFonts w:ascii="宋体" w:hAnsi="宋体"/>
                <w:sz w:val="24"/>
              </w:rPr>
            </w:pPr>
            <w:r>
              <w:rPr>
                <w:rFonts w:ascii="宋体" w:hAnsi="宋体" w:hint="eastAsia"/>
                <w:sz w:val="24"/>
              </w:rPr>
              <w:t>分享无人驾驶技术和</w:t>
            </w:r>
            <w:proofErr w:type="gramStart"/>
            <w:r>
              <w:rPr>
                <w:rFonts w:ascii="宋体" w:hAnsi="宋体" w:hint="eastAsia"/>
                <w:sz w:val="24"/>
              </w:rPr>
              <w:t>物联网</w:t>
            </w:r>
            <w:proofErr w:type="gramEnd"/>
            <w:r>
              <w:rPr>
                <w:rFonts w:ascii="宋体" w:hAnsi="宋体" w:hint="eastAsia"/>
                <w:sz w:val="24"/>
              </w:rPr>
              <w:t>在各行各业如何改变我们的生活</w:t>
            </w:r>
          </w:p>
        </w:tc>
        <w:tc>
          <w:tcPr>
            <w:tcW w:w="2127" w:type="dxa"/>
          </w:tcPr>
          <w:p w14:paraId="12B6E844" w14:textId="7853343B" w:rsidR="009C40EE" w:rsidRPr="00F961BC" w:rsidRDefault="0051699C" w:rsidP="00E20E50">
            <w:pPr>
              <w:spacing w:line="360" w:lineRule="auto"/>
              <w:rPr>
                <w:rFonts w:ascii="宋体" w:hAnsi="宋体"/>
                <w:szCs w:val="21"/>
              </w:rPr>
            </w:pPr>
            <w:r>
              <w:rPr>
                <w:rFonts w:ascii="宋体" w:hAnsi="宋体" w:hint="eastAsia"/>
                <w:szCs w:val="21"/>
              </w:rPr>
              <w:t>学生了解仿生学在社会中的应用，思考在智能机器人时代的仿生学。</w:t>
            </w:r>
          </w:p>
        </w:tc>
        <w:tc>
          <w:tcPr>
            <w:tcW w:w="1247" w:type="dxa"/>
          </w:tcPr>
          <w:p w14:paraId="0DF937A6" w14:textId="268BD37E" w:rsidR="009C40EE" w:rsidRPr="00F961BC" w:rsidRDefault="008A34DE" w:rsidP="004B0FDE">
            <w:pPr>
              <w:spacing w:line="360" w:lineRule="auto"/>
              <w:rPr>
                <w:rFonts w:ascii="宋体" w:hAnsi="宋体"/>
                <w:szCs w:val="21"/>
              </w:rPr>
            </w:pPr>
            <w:r>
              <w:rPr>
                <w:rFonts w:ascii="宋体" w:hAnsi="宋体" w:hint="eastAsia"/>
                <w:szCs w:val="21"/>
              </w:rPr>
              <w:t>PPT、任务单</w:t>
            </w:r>
          </w:p>
        </w:tc>
      </w:tr>
      <w:bookmarkEnd w:id="2"/>
      <w:bookmarkEnd w:id="3"/>
    </w:tbl>
    <w:p w14:paraId="2889A8A4" w14:textId="77777777" w:rsidR="00FF6C6B" w:rsidRDefault="00FF6C6B">
      <w:pPr>
        <w:rPr>
          <w:rFonts w:ascii="宋体" w:hAnsi="宋体"/>
          <w:szCs w:val="21"/>
        </w:rPr>
      </w:pPr>
    </w:p>
    <w:p w14:paraId="441761F0" w14:textId="60D2FBA7" w:rsidR="00FF6C6B" w:rsidRPr="002238BE" w:rsidRDefault="002238BE" w:rsidP="002238BE">
      <w:pPr>
        <w:pStyle w:val="Style114"/>
        <w:widowControl/>
        <w:spacing w:line="360" w:lineRule="auto"/>
        <w:ind w:firstLineChars="0" w:firstLine="0"/>
        <w:jc w:val="left"/>
        <w:rPr>
          <w:rFonts w:ascii="宋体" w:hAnsi="宋体" w:cs="宋体"/>
          <w:b/>
          <w:szCs w:val="21"/>
        </w:rPr>
      </w:pPr>
      <w:r>
        <w:rPr>
          <w:rFonts w:ascii="宋体" w:hAnsi="宋体" w:cs="宋体" w:hint="eastAsia"/>
          <w:b/>
          <w:szCs w:val="21"/>
        </w:rPr>
        <w:t>（三）</w:t>
      </w:r>
      <w:r w:rsidR="00FF6C6B" w:rsidRPr="002238BE">
        <w:rPr>
          <w:rFonts w:ascii="宋体" w:hAnsi="宋体" w:cs="宋体" w:hint="eastAsia"/>
          <w:b/>
          <w:szCs w:val="21"/>
        </w:rPr>
        <w:t>活动成果的实物展示照片</w:t>
      </w:r>
    </w:p>
    <w:p w14:paraId="3270E08A" w14:textId="215CD21F" w:rsidR="001A4620" w:rsidRPr="00F961BC" w:rsidRDefault="00CF7382">
      <w:pPr>
        <w:rPr>
          <w:rFonts w:ascii="宋体" w:hAnsi="宋体"/>
          <w:szCs w:val="21"/>
        </w:rPr>
      </w:pPr>
      <w:bookmarkStart w:id="4" w:name="_GoBack"/>
      <w:r>
        <w:rPr>
          <w:rFonts w:ascii="宋体" w:hAnsi="宋体"/>
          <w:noProof/>
          <w:szCs w:val="21"/>
        </w:rPr>
        <w:drawing>
          <wp:inline distT="0" distB="0" distL="0" distR="0" wp14:anchorId="00F5B2ED" wp14:editId="174334A8">
            <wp:extent cx="295275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成果照片_310x220.jpg"/>
                    <pic:cNvPicPr/>
                  </pic:nvPicPr>
                  <pic:blipFill>
                    <a:blip r:embed="rId10">
                      <a:extLst>
                        <a:ext uri="{28A0092B-C50C-407E-A947-70E740481C1C}">
                          <a14:useLocalDpi xmlns:a14="http://schemas.microsoft.com/office/drawing/2010/main" val="0"/>
                        </a:ext>
                      </a:extLst>
                    </a:blip>
                    <a:stretch>
                      <a:fillRect/>
                    </a:stretch>
                  </pic:blipFill>
                  <pic:spPr>
                    <a:xfrm>
                      <a:off x="0" y="0"/>
                      <a:ext cx="2952750" cy="2095500"/>
                    </a:xfrm>
                    <a:prstGeom prst="rect">
                      <a:avLst/>
                    </a:prstGeom>
                  </pic:spPr>
                </pic:pic>
              </a:graphicData>
            </a:graphic>
          </wp:inline>
        </w:drawing>
      </w:r>
      <w:bookmarkEnd w:id="4"/>
    </w:p>
    <w:sectPr w:rsidR="001A4620" w:rsidRPr="00F961BC" w:rsidSect="003527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5C281" w14:textId="77777777" w:rsidR="006A24D6" w:rsidRDefault="006A24D6" w:rsidP="009C40EE">
      <w:r>
        <w:separator/>
      </w:r>
    </w:p>
  </w:endnote>
  <w:endnote w:type="continuationSeparator" w:id="0">
    <w:p w14:paraId="4AD14816" w14:textId="77777777" w:rsidR="006A24D6" w:rsidRDefault="006A24D6" w:rsidP="009C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aiTi">
    <w:altName w:val="KaiTi"/>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E197" w14:textId="77777777" w:rsidR="006A24D6" w:rsidRDefault="006A24D6" w:rsidP="009C40EE">
      <w:r>
        <w:separator/>
      </w:r>
    </w:p>
  </w:footnote>
  <w:footnote w:type="continuationSeparator" w:id="0">
    <w:p w14:paraId="147F4EDD" w14:textId="77777777" w:rsidR="006A24D6" w:rsidRDefault="006A24D6" w:rsidP="009C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502D"/>
    <w:multiLevelType w:val="hybridMultilevel"/>
    <w:tmpl w:val="F02A45F8"/>
    <w:lvl w:ilvl="0" w:tplc="EF66D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A5049"/>
    <w:multiLevelType w:val="hybridMultilevel"/>
    <w:tmpl w:val="7C845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AE5596"/>
    <w:multiLevelType w:val="hybridMultilevel"/>
    <w:tmpl w:val="14E0518A"/>
    <w:lvl w:ilvl="0" w:tplc="7616CF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71269"/>
    <w:multiLevelType w:val="hybridMultilevel"/>
    <w:tmpl w:val="00D2E940"/>
    <w:lvl w:ilvl="0" w:tplc="D1AA0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7227E"/>
    <w:multiLevelType w:val="hybridMultilevel"/>
    <w:tmpl w:val="C9BE1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83F48"/>
    <w:multiLevelType w:val="hybridMultilevel"/>
    <w:tmpl w:val="CD9E9AE2"/>
    <w:lvl w:ilvl="0" w:tplc="CC50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8D7E8B"/>
    <w:multiLevelType w:val="hybridMultilevel"/>
    <w:tmpl w:val="4E2426E8"/>
    <w:lvl w:ilvl="0" w:tplc="2E9A2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F42E76"/>
    <w:multiLevelType w:val="hybridMultilevel"/>
    <w:tmpl w:val="5498E3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4C738C"/>
    <w:multiLevelType w:val="hybridMultilevel"/>
    <w:tmpl w:val="42F8B29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5D06EF0"/>
    <w:multiLevelType w:val="hybridMultilevel"/>
    <w:tmpl w:val="2C52C054"/>
    <w:lvl w:ilvl="0" w:tplc="1500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653E4C"/>
    <w:multiLevelType w:val="hybridMultilevel"/>
    <w:tmpl w:val="87289748"/>
    <w:lvl w:ilvl="0" w:tplc="8E4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40962"/>
    <w:multiLevelType w:val="hybridMultilevel"/>
    <w:tmpl w:val="6DAA6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831B62"/>
    <w:multiLevelType w:val="hybridMultilevel"/>
    <w:tmpl w:val="4D7012AE"/>
    <w:lvl w:ilvl="0" w:tplc="BBC4E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D79ED"/>
    <w:multiLevelType w:val="hybridMultilevel"/>
    <w:tmpl w:val="A8CC314C"/>
    <w:lvl w:ilvl="0" w:tplc="31F4A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9"/>
  </w:num>
  <w:num w:numId="4">
    <w:abstractNumId w:val="6"/>
  </w:num>
  <w:num w:numId="5">
    <w:abstractNumId w:val="2"/>
  </w:num>
  <w:num w:numId="6">
    <w:abstractNumId w:val="5"/>
  </w:num>
  <w:num w:numId="7">
    <w:abstractNumId w:val="10"/>
  </w:num>
  <w:num w:numId="8">
    <w:abstractNumId w:val="12"/>
  </w:num>
  <w:num w:numId="9">
    <w:abstractNumId w:val="7"/>
  </w:num>
  <w:num w:numId="10">
    <w:abstractNumId w:val="1"/>
  </w:num>
  <w:num w:numId="11">
    <w:abstractNumId w:val="13"/>
  </w:num>
  <w:num w:numId="12">
    <w:abstractNumId w:val="8"/>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BE"/>
    <w:rsid w:val="0001444F"/>
    <w:rsid w:val="0002531A"/>
    <w:rsid w:val="000344E2"/>
    <w:rsid w:val="0004047C"/>
    <w:rsid w:val="00040F14"/>
    <w:rsid w:val="00043C79"/>
    <w:rsid w:val="0004670A"/>
    <w:rsid w:val="00052284"/>
    <w:rsid w:val="000616C8"/>
    <w:rsid w:val="00061F99"/>
    <w:rsid w:val="0006686C"/>
    <w:rsid w:val="00070788"/>
    <w:rsid w:val="0007251A"/>
    <w:rsid w:val="00083E7D"/>
    <w:rsid w:val="00085289"/>
    <w:rsid w:val="00095404"/>
    <w:rsid w:val="000A37F3"/>
    <w:rsid w:val="000A6F0F"/>
    <w:rsid w:val="000B51E1"/>
    <w:rsid w:val="000C34DE"/>
    <w:rsid w:val="000D1506"/>
    <w:rsid w:val="000D4664"/>
    <w:rsid w:val="001244D9"/>
    <w:rsid w:val="00143F75"/>
    <w:rsid w:val="00145B34"/>
    <w:rsid w:val="0017414D"/>
    <w:rsid w:val="00185309"/>
    <w:rsid w:val="00192CBA"/>
    <w:rsid w:val="00193AFB"/>
    <w:rsid w:val="00193B70"/>
    <w:rsid w:val="001A34B7"/>
    <w:rsid w:val="001A4620"/>
    <w:rsid w:val="001B58E1"/>
    <w:rsid w:val="001C5F1D"/>
    <w:rsid w:val="001D3CC1"/>
    <w:rsid w:val="001D7114"/>
    <w:rsid w:val="001E4917"/>
    <w:rsid w:val="001F0BD7"/>
    <w:rsid w:val="001F2BD8"/>
    <w:rsid w:val="001F4B6E"/>
    <w:rsid w:val="0020017C"/>
    <w:rsid w:val="002141D0"/>
    <w:rsid w:val="002238BE"/>
    <w:rsid w:val="00234AE3"/>
    <w:rsid w:val="002370AE"/>
    <w:rsid w:val="002516D7"/>
    <w:rsid w:val="00261A5A"/>
    <w:rsid w:val="00264700"/>
    <w:rsid w:val="00265348"/>
    <w:rsid w:val="00276878"/>
    <w:rsid w:val="00283F43"/>
    <w:rsid w:val="00297C17"/>
    <w:rsid w:val="002A2133"/>
    <w:rsid w:val="002C0616"/>
    <w:rsid w:val="002E1114"/>
    <w:rsid w:val="002E2195"/>
    <w:rsid w:val="002E41C9"/>
    <w:rsid w:val="002E516D"/>
    <w:rsid w:val="002E6B46"/>
    <w:rsid w:val="002E7415"/>
    <w:rsid w:val="002F296A"/>
    <w:rsid w:val="00301638"/>
    <w:rsid w:val="00302FE4"/>
    <w:rsid w:val="00304A8F"/>
    <w:rsid w:val="00324F68"/>
    <w:rsid w:val="00332CBE"/>
    <w:rsid w:val="00350041"/>
    <w:rsid w:val="003500D3"/>
    <w:rsid w:val="00352712"/>
    <w:rsid w:val="00355893"/>
    <w:rsid w:val="003565ED"/>
    <w:rsid w:val="00364D74"/>
    <w:rsid w:val="00374445"/>
    <w:rsid w:val="00387338"/>
    <w:rsid w:val="003879D6"/>
    <w:rsid w:val="003941C9"/>
    <w:rsid w:val="003B1C42"/>
    <w:rsid w:val="003C6134"/>
    <w:rsid w:val="003D1CE2"/>
    <w:rsid w:val="00403C49"/>
    <w:rsid w:val="0040486B"/>
    <w:rsid w:val="00430040"/>
    <w:rsid w:val="004356F6"/>
    <w:rsid w:val="00446EFF"/>
    <w:rsid w:val="00450E8F"/>
    <w:rsid w:val="00482D3A"/>
    <w:rsid w:val="0048344E"/>
    <w:rsid w:val="00484A6F"/>
    <w:rsid w:val="004958BC"/>
    <w:rsid w:val="004977A2"/>
    <w:rsid w:val="004B0FDE"/>
    <w:rsid w:val="004B6350"/>
    <w:rsid w:val="004E3B05"/>
    <w:rsid w:val="004E572B"/>
    <w:rsid w:val="004E7AF9"/>
    <w:rsid w:val="004F50B0"/>
    <w:rsid w:val="00502F70"/>
    <w:rsid w:val="00503608"/>
    <w:rsid w:val="0051699C"/>
    <w:rsid w:val="005326EA"/>
    <w:rsid w:val="00535B5A"/>
    <w:rsid w:val="00536DD8"/>
    <w:rsid w:val="00562B1B"/>
    <w:rsid w:val="00570F44"/>
    <w:rsid w:val="005A760A"/>
    <w:rsid w:val="005D4115"/>
    <w:rsid w:val="005D645D"/>
    <w:rsid w:val="005D6DFB"/>
    <w:rsid w:val="005D7EF4"/>
    <w:rsid w:val="005E33E0"/>
    <w:rsid w:val="005E6C44"/>
    <w:rsid w:val="005E73A2"/>
    <w:rsid w:val="005F271E"/>
    <w:rsid w:val="00610C63"/>
    <w:rsid w:val="00614E43"/>
    <w:rsid w:val="00622F67"/>
    <w:rsid w:val="00625F8B"/>
    <w:rsid w:val="00641371"/>
    <w:rsid w:val="006519C3"/>
    <w:rsid w:val="00655FD1"/>
    <w:rsid w:val="00663281"/>
    <w:rsid w:val="00695D94"/>
    <w:rsid w:val="006A24D6"/>
    <w:rsid w:val="006A41F2"/>
    <w:rsid w:val="006A7B83"/>
    <w:rsid w:val="006B095D"/>
    <w:rsid w:val="006D5B43"/>
    <w:rsid w:val="006D6A6A"/>
    <w:rsid w:val="00703F50"/>
    <w:rsid w:val="007153B9"/>
    <w:rsid w:val="007208B4"/>
    <w:rsid w:val="00720CD7"/>
    <w:rsid w:val="00731E4E"/>
    <w:rsid w:val="00744D8F"/>
    <w:rsid w:val="00772FE0"/>
    <w:rsid w:val="00790963"/>
    <w:rsid w:val="00792198"/>
    <w:rsid w:val="007A05F7"/>
    <w:rsid w:val="007B7E07"/>
    <w:rsid w:val="007C0EC5"/>
    <w:rsid w:val="007C7241"/>
    <w:rsid w:val="007F644C"/>
    <w:rsid w:val="008018C0"/>
    <w:rsid w:val="008062D1"/>
    <w:rsid w:val="00820767"/>
    <w:rsid w:val="00830AB9"/>
    <w:rsid w:val="0084666B"/>
    <w:rsid w:val="00862DC1"/>
    <w:rsid w:val="008721AF"/>
    <w:rsid w:val="00885113"/>
    <w:rsid w:val="00890E15"/>
    <w:rsid w:val="008A0DD0"/>
    <w:rsid w:val="008A34DE"/>
    <w:rsid w:val="008A3A56"/>
    <w:rsid w:val="008C3B00"/>
    <w:rsid w:val="008D0B78"/>
    <w:rsid w:val="008E3F6C"/>
    <w:rsid w:val="008F5458"/>
    <w:rsid w:val="009001F7"/>
    <w:rsid w:val="00931313"/>
    <w:rsid w:val="00961616"/>
    <w:rsid w:val="00961FFF"/>
    <w:rsid w:val="00976F58"/>
    <w:rsid w:val="00985A1C"/>
    <w:rsid w:val="0099552C"/>
    <w:rsid w:val="009A401B"/>
    <w:rsid w:val="009A6F9F"/>
    <w:rsid w:val="009B0508"/>
    <w:rsid w:val="009B75A4"/>
    <w:rsid w:val="009C201C"/>
    <w:rsid w:val="009C40EE"/>
    <w:rsid w:val="009D1FBB"/>
    <w:rsid w:val="009D5EC2"/>
    <w:rsid w:val="009D7D00"/>
    <w:rsid w:val="009E3744"/>
    <w:rsid w:val="009F13C0"/>
    <w:rsid w:val="00A040F8"/>
    <w:rsid w:val="00A075C4"/>
    <w:rsid w:val="00A471B8"/>
    <w:rsid w:val="00A521D5"/>
    <w:rsid w:val="00A53FAD"/>
    <w:rsid w:val="00A80D1A"/>
    <w:rsid w:val="00A852AA"/>
    <w:rsid w:val="00A85F6B"/>
    <w:rsid w:val="00A901DA"/>
    <w:rsid w:val="00A925AC"/>
    <w:rsid w:val="00A9758E"/>
    <w:rsid w:val="00AA0984"/>
    <w:rsid w:val="00AA4D41"/>
    <w:rsid w:val="00AA6A7E"/>
    <w:rsid w:val="00AC0938"/>
    <w:rsid w:val="00AF1784"/>
    <w:rsid w:val="00B0754E"/>
    <w:rsid w:val="00B25572"/>
    <w:rsid w:val="00BA2B25"/>
    <w:rsid w:val="00BC5ACE"/>
    <w:rsid w:val="00BC6D77"/>
    <w:rsid w:val="00BD20B8"/>
    <w:rsid w:val="00BE374A"/>
    <w:rsid w:val="00BF59F2"/>
    <w:rsid w:val="00C250C3"/>
    <w:rsid w:val="00C33EB7"/>
    <w:rsid w:val="00C51441"/>
    <w:rsid w:val="00C5170F"/>
    <w:rsid w:val="00C62066"/>
    <w:rsid w:val="00C9109C"/>
    <w:rsid w:val="00C910F5"/>
    <w:rsid w:val="00C965F9"/>
    <w:rsid w:val="00CA6FB5"/>
    <w:rsid w:val="00CA732D"/>
    <w:rsid w:val="00CB2DDB"/>
    <w:rsid w:val="00CC1CDF"/>
    <w:rsid w:val="00CC7683"/>
    <w:rsid w:val="00CD6AE7"/>
    <w:rsid w:val="00CF7382"/>
    <w:rsid w:val="00D00A7B"/>
    <w:rsid w:val="00D11BF5"/>
    <w:rsid w:val="00D125B4"/>
    <w:rsid w:val="00D138D6"/>
    <w:rsid w:val="00D33FD2"/>
    <w:rsid w:val="00D56C8B"/>
    <w:rsid w:val="00D6603D"/>
    <w:rsid w:val="00D87AA8"/>
    <w:rsid w:val="00D969BB"/>
    <w:rsid w:val="00DB641F"/>
    <w:rsid w:val="00DC4BAA"/>
    <w:rsid w:val="00DD144C"/>
    <w:rsid w:val="00DE27C3"/>
    <w:rsid w:val="00DE7407"/>
    <w:rsid w:val="00E00D9D"/>
    <w:rsid w:val="00E201EC"/>
    <w:rsid w:val="00E20E50"/>
    <w:rsid w:val="00E23586"/>
    <w:rsid w:val="00E36C95"/>
    <w:rsid w:val="00E441D6"/>
    <w:rsid w:val="00E8400E"/>
    <w:rsid w:val="00EA5672"/>
    <w:rsid w:val="00EC10E9"/>
    <w:rsid w:val="00ED333B"/>
    <w:rsid w:val="00ED4046"/>
    <w:rsid w:val="00EE725D"/>
    <w:rsid w:val="00EE7390"/>
    <w:rsid w:val="00EF0DF4"/>
    <w:rsid w:val="00F23636"/>
    <w:rsid w:val="00F84941"/>
    <w:rsid w:val="00F863E2"/>
    <w:rsid w:val="00F93AA1"/>
    <w:rsid w:val="00F961BC"/>
    <w:rsid w:val="00FA479B"/>
    <w:rsid w:val="00FC5D98"/>
    <w:rsid w:val="00FD079B"/>
    <w:rsid w:val="00FD6BA4"/>
    <w:rsid w:val="00FE24C2"/>
    <w:rsid w:val="00FE3B30"/>
    <w:rsid w:val="00FF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83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2CBE"/>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14">
    <w:name w:val="_Style 114"/>
    <w:basedOn w:val="a"/>
    <w:uiPriority w:val="34"/>
    <w:qFormat/>
    <w:rsid w:val="00332CBE"/>
    <w:pPr>
      <w:ind w:firstLineChars="200" w:firstLine="420"/>
    </w:pPr>
    <w:rPr>
      <w:rFonts w:ascii="Calibri" w:hAnsi="Calibri"/>
      <w:szCs w:val="22"/>
    </w:rPr>
  </w:style>
  <w:style w:type="paragraph" w:styleId="a3">
    <w:name w:val="List Paragraph"/>
    <w:basedOn w:val="a"/>
    <w:uiPriority w:val="34"/>
    <w:qFormat/>
    <w:rsid w:val="00CC1CDF"/>
    <w:pPr>
      <w:ind w:firstLineChars="200" w:firstLine="420"/>
    </w:pPr>
  </w:style>
  <w:style w:type="paragraph" w:styleId="a4">
    <w:name w:val="header"/>
    <w:basedOn w:val="a"/>
    <w:link w:val="a5"/>
    <w:uiPriority w:val="99"/>
    <w:unhideWhenUsed/>
    <w:rsid w:val="009C40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40EE"/>
    <w:rPr>
      <w:rFonts w:ascii="Times New Roman" w:eastAsia="宋体" w:hAnsi="Times New Roman" w:cs="Times New Roman"/>
      <w:sz w:val="18"/>
      <w:szCs w:val="18"/>
    </w:rPr>
  </w:style>
  <w:style w:type="paragraph" w:styleId="a6">
    <w:name w:val="footer"/>
    <w:basedOn w:val="a"/>
    <w:link w:val="a7"/>
    <w:uiPriority w:val="99"/>
    <w:unhideWhenUsed/>
    <w:rsid w:val="009C40EE"/>
    <w:pPr>
      <w:tabs>
        <w:tab w:val="center" w:pos="4153"/>
        <w:tab w:val="right" w:pos="8306"/>
      </w:tabs>
      <w:snapToGrid w:val="0"/>
      <w:jc w:val="left"/>
    </w:pPr>
    <w:rPr>
      <w:sz w:val="18"/>
      <w:szCs w:val="18"/>
    </w:rPr>
  </w:style>
  <w:style w:type="character" w:customStyle="1" w:styleId="a7">
    <w:name w:val="页脚 字符"/>
    <w:basedOn w:val="a0"/>
    <w:link w:val="a6"/>
    <w:uiPriority w:val="99"/>
    <w:rsid w:val="009C40E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5276">
      <w:bodyDiv w:val="1"/>
      <w:marLeft w:val="0"/>
      <w:marRight w:val="0"/>
      <w:marTop w:val="0"/>
      <w:marBottom w:val="0"/>
      <w:divBdr>
        <w:top w:val="none" w:sz="0" w:space="0" w:color="auto"/>
        <w:left w:val="none" w:sz="0" w:space="0" w:color="auto"/>
        <w:bottom w:val="none" w:sz="0" w:space="0" w:color="auto"/>
        <w:right w:val="none" w:sz="0" w:space="0" w:color="auto"/>
      </w:divBdr>
    </w:div>
    <w:div w:id="1738744817">
      <w:bodyDiv w:val="1"/>
      <w:marLeft w:val="0"/>
      <w:marRight w:val="0"/>
      <w:marTop w:val="0"/>
      <w:marBottom w:val="0"/>
      <w:divBdr>
        <w:top w:val="none" w:sz="0" w:space="0" w:color="auto"/>
        <w:left w:val="none" w:sz="0" w:space="0" w:color="auto"/>
        <w:bottom w:val="none" w:sz="0" w:space="0" w:color="auto"/>
        <w:right w:val="none" w:sz="0" w:space="0" w:color="auto"/>
      </w:divBdr>
    </w:div>
    <w:div w:id="2069258923">
      <w:bodyDiv w:val="1"/>
      <w:marLeft w:val="0"/>
      <w:marRight w:val="0"/>
      <w:marTop w:val="0"/>
      <w:marBottom w:val="0"/>
      <w:divBdr>
        <w:top w:val="none" w:sz="0" w:space="0" w:color="auto"/>
        <w:left w:val="none" w:sz="0" w:space="0" w:color="auto"/>
        <w:bottom w:val="none" w:sz="0" w:space="0" w:color="auto"/>
        <w:right w:val="none" w:sz="0" w:space="0" w:color="auto"/>
      </w:divBdr>
    </w:div>
    <w:div w:id="2115784904">
      <w:bodyDiv w:val="1"/>
      <w:marLeft w:val="0"/>
      <w:marRight w:val="0"/>
      <w:marTop w:val="0"/>
      <w:marBottom w:val="0"/>
      <w:divBdr>
        <w:top w:val="none" w:sz="0" w:space="0" w:color="auto"/>
        <w:left w:val="none" w:sz="0" w:space="0" w:color="auto"/>
        <w:bottom w:val="none" w:sz="0" w:space="0" w:color="auto"/>
        <w:right w:val="none" w:sz="0" w:space="0" w:color="auto"/>
      </w:divBdr>
      <w:divsChild>
        <w:div w:id="1882016710">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baike.baidu.com/item/%E5%8E%9F%E5%AD%90%E5%BC%B9/1368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83E56-F0B4-422D-AE0A-4A33D486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hyinn@live.com</dc:creator>
  <cp:keywords/>
  <dc:description/>
  <cp:lastModifiedBy>niji sakai</cp:lastModifiedBy>
  <cp:revision>132</cp:revision>
  <dcterms:created xsi:type="dcterms:W3CDTF">2019-06-25T10:34:00Z</dcterms:created>
  <dcterms:modified xsi:type="dcterms:W3CDTF">2019-07-09T03:10:00Z</dcterms:modified>
</cp:coreProperties>
</file>