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3A" w:rsidRDefault="00E04410"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初中开放性科学实践活动</w:t>
      </w:r>
    </w:p>
    <w:p w:rsidR="0021243A" w:rsidRDefault="0021243A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 w:rsidR="0021243A" w:rsidRDefault="00793FF5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餐厅智能送餐</w:t>
      </w:r>
      <w:r w:rsidR="00E04410">
        <w:rPr>
          <w:rFonts w:eastAsia="仿宋_GB2312"/>
          <w:sz w:val="24"/>
          <w:szCs w:val="24"/>
          <w:u w:val="single"/>
        </w:rPr>
        <w:t>活动方案</w:t>
      </w:r>
    </w:p>
    <w:p w:rsidR="0021243A" w:rsidRDefault="0021243A">
      <w:pPr>
        <w:spacing w:line="360" w:lineRule="auto"/>
        <w:jc w:val="left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4"/>
      <w:bookmarkStart w:id="1" w:name="OLE_LINK73"/>
    </w:p>
    <w:tbl>
      <w:tblPr>
        <w:tblpPr w:leftFromText="180" w:rightFromText="180" w:vertAnchor="text" w:horzAnchor="page" w:tblpX="2098" w:tblpY="107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2409"/>
        <w:gridCol w:w="1560"/>
        <w:gridCol w:w="2697"/>
      </w:tblGrid>
      <w:tr w:rsidR="0021243A">
        <w:trPr>
          <w:trHeight w:val="55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793FF5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  <w:u w:val="single"/>
              </w:rPr>
              <w:t>餐厅智能送餐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电子与控制</w:t>
            </w:r>
          </w:p>
        </w:tc>
      </w:tr>
      <w:tr w:rsidR="0021243A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 w:rsidR="0021243A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E0441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E04410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字</w:t>
            </w:r>
          </w:p>
          <w:p w:rsidR="0021243A" w:rsidRDefault="0021243A">
            <w:pPr>
              <w:widowControl/>
              <w:spacing w:line="360" w:lineRule="auto"/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</w:pPr>
          </w:p>
          <w:p w:rsidR="00793FF5" w:rsidRDefault="00793FF5">
            <w:pPr>
              <w:widowControl/>
              <w:spacing w:line="360" w:lineRule="auto"/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</w:pPr>
          </w:p>
          <w:p w:rsidR="00793FF5" w:rsidRDefault="00793FF5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1243A" w:rsidRDefault="0021243A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21243A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1243A" w:rsidRDefault="00E04410">
      <w:pPr>
        <w:pStyle w:val="Style114"/>
        <w:widowControl/>
        <w:spacing w:line="360" w:lineRule="auto"/>
        <w:ind w:firstLineChars="0" w:firstLine="0"/>
        <w:jc w:val="left"/>
        <w:rPr>
          <w:rFonts w:ascii="Times New Roman" w:eastAsia="仿宋_GB2312" w:hAnsi="Times New Roman"/>
          <w:b/>
          <w:sz w:val="24"/>
          <w:szCs w:val="24"/>
        </w:rPr>
      </w:pPr>
      <w:r>
        <w:rPr>
          <w:rFonts w:ascii="Times New Roman" w:eastAsia="仿宋_GB2312" w:hAnsi="Times New Roman" w:hint="eastAsia"/>
          <w:b/>
          <w:sz w:val="24"/>
          <w:szCs w:val="24"/>
        </w:rPr>
        <w:lastRenderedPageBreak/>
        <w:t>（</w:t>
      </w:r>
      <w:r>
        <w:rPr>
          <w:rFonts w:ascii="Times New Roman" w:eastAsia="仿宋_GB2312" w:hAnsi="Times New Roman" w:hint="eastAsia"/>
          <w:b/>
          <w:sz w:val="24"/>
          <w:szCs w:val="24"/>
        </w:rPr>
        <w:t>2</w:t>
      </w:r>
      <w:r>
        <w:rPr>
          <w:rFonts w:ascii="Times New Roman" w:eastAsia="仿宋_GB2312" w:hAnsi="Times New Roman" w:hint="eastAsia"/>
          <w:b/>
          <w:sz w:val="24"/>
          <w:szCs w:val="24"/>
        </w:rPr>
        <w:t>）</w:t>
      </w:r>
      <w:r>
        <w:rPr>
          <w:rFonts w:ascii="Times New Roman" w:eastAsia="仿宋_GB2312" w:hAnsi="Times New Roman"/>
          <w:b/>
          <w:sz w:val="24"/>
          <w:szCs w:val="24"/>
        </w:rPr>
        <w:t>活动</w:t>
      </w:r>
      <w:r>
        <w:rPr>
          <w:rFonts w:ascii="Times New Roman" w:eastAsia="仿宋_GB2312" w:hAnsi="Times New Roman" w:hint="eastAsia"/>
          <w:b/>
          <w:sz w:val="24"/>
          <w:szCs w:val="24"/>
        </w:rPr>
        <w:t>项目实施方案</w:t>
      </w:r>
      <w:bookmarkStart w:id="2" w:name="OLE_LINK75"/>
      <w:bookmarkStart w:id="3" w:name="OLE_LINK76"/>
      <w:bookmarkEnd w:id="0"/>
      <w:bookmarkEnd w:id="1"/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013"/>
        <w:gridCol w:w="3232"/>
        <w:gridCol w:w="1701"/>
      </w:tblGrid>
      <w:tr w:rsidR="0021243A">
        <w:tc>
          <w:tcPr>
            <w:tcW w:w="1843" w:type="dxa"/>
            <w:gridSpan w:val="2"/>
            <w:vAlign w:val="center"/>
          </w:tcPr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 w:rsidR="0021243A" w:rsidRDefault="00793FF5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单片机小车搭建和</w:t>
            </w:r>
            <w:r w:rsidR="00E04410">
              <w:rPr>
                <w:rFonts w:eastAsia="仿宋_GB2312" w:hint="eastAsia"/>
                <w:sz w:val="24"/>
                <w:szCs w:val="24"/>
              </w:rPr>
              <w:t>编程技术</w:t>
            </w:r>
            <w:r w:rsidR="00E04410">
              <w:rPr>
                <w:rFonts w:eastAsia="仿宋_GB2312" w:hint="eastAsia"/>
                <w:sz w:val="24"/>
                <w:szCs w:val="24"/>
              </w:rPr>
              <w:t>的知识。</w:t>
            </w:r>
          </w:p>
          <w:p w:rsidR="0021243A" w:rsidRDefault="00B13ED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掌握小车的巡线方法</w:t>
            </w:r>
            <w:r w:rsidR="00E04410">
              <w:rPr>
                <w:rFonts w:eastAsia="仿宋_GB2312" w:hint="eastAsia"/>
                <w:sz w:val="24"/>
                <w:szCs w:val="24"/>
              </w:rPr>
              <w:t>。</w:t>
            </w:r>
          </w:p>
          <w:p w:rsidR="0021243A" w:rsidRDefault="00B13ED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结合实际需求，提高巡线稳定性，简化操作</w:t>
            </w:r>
            <w:r w:rsidR="00E04410">
              <w:rPr>
                <w:rFonts w:eastAsia="仿宋_GB2312" w:hint="eastAsia"/>
                <w:sz w:val="24"/>
                <w:szCs w:val="24"/>
              </w:rPr>
              <w:t>。</w:t>
            </w:r>
          </w:p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 w:rsidR="0021243A" w:rsidRDefault="00E0441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培养学生运用物理知识解释生活中问题的能力。</w:t>
            </w:r>
          </w:p>
          <w:p w:rsidR="0021243A" w:rsidRDefault="00E0441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培养发现问题及解决问题的能力。</w:t>
            </w:r>
          </w:p>
        </w:tc>
      </w:tr>
      <w:tr w:rsidR="0021243A">
        <w:trPr>
          <w:trHeight w:val="592"/>
        </w:trPr>
        <w:tc>
          <w:tcPr>
            <w:tcW w:w="1843" w:type="dxa"/>
            <w:gridSpan w:val="2"/>
            <w:vAlign w:val="center"/>
          </w:tcPr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重点：</w:t>
            </w:r>
          </w:p>
          <w:p w:rsidR="0021243A" w:rsidRDefault="00403709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找到实际运行过程中的不稳定因素</w:t>
            </w:r>
            <w:r w:rsidR="00E04410">
              <w:rPr>
                <w:rFonts w:eastAsia="仿宋_GB2312" w:hint="eastAsia"/>
                <w:sz w:val="24"/>
                <w:szCs w:val="24"/>
              </w:rPr>
              <w:t>，</w:t>
            </w:r>
            <w:r>
              <w:rPr>
                <w:rFonts w:eastAsia="仿宋_GB2312" w:hint="eastAsia"/>
                <w:sz w:val="24"/>
                <w:szCs w:val="24"/>
              </w:rPr>
              <w:t>减少误差和失误。</w:t>
            </w:r>
            <w:r w:rsidR="00E04410">
              <w:rPr>
                <w:rFonts w:eastAsia="仿宋_GB2312" w:hint="eastAsia"/>
                <w:sz w:val="24"/>
                <w:szCs w:val="24"/>
              </w:rPr>
              <w:t>最终得出结论的项目式探究学习。</w:t>
            </w:r>
          </w:p>
          <w:p w:rsidR="0021243A" w:rsidRDefault="00E04410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反思拓展环节的过程性反思、功能拓展及生活应用拓展。</w:t>
            </w:r>
          </w:p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难点：</w:t>
            </w:r>
          </w:p>
          <w:p w:rsidR="0021243A" w:rsidRDefault="00E04410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编程调试与创新设计</w:t>
            </w:r>
            <w:r>
              <w:rPr>
                <w:rFonts w:eastAsia="仿宋_GB2312" w:hint="eastAsia"/>
                <w:sz w:val="24"/>
                <w:szCs w:val="24"/>
              </w:rPr>
              <w:t>。</w:t>
            </w:r>
          </w:p>
        </w:tc>
      </w:tr>
      <w:tr w:rsidR="0021243A">
        <w:trPr>
          <w:trHeight w:val="700"/>
        </w:trPr>
        <w:tc>
          <w:tcPr>
            <w:tcW w:w="567" w:type="dxa"/>
            <w:vMerge w:val="restart"/>
            <w:vAlign w:val="center"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活动</w:t>
            </w:r>
          </w:p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时间安排</w:t>
            </w:r>
          </w:p>
        </w:tc>
      </w:tr>
      <w:tr w:rsidR="0021243A">
        <w:trPr>
          <w:trHeight w:val="700"/>
        </w:trPr>
        <w:tc>
          <w:tcPr>
            <w:tcW w:w="567" w:type="dxa"/>
            <w:vMerge/>
            <w:vAlign w:val="center"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 w:rsidR="0021243A" w:rsidRDefault="00E044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主讲老师自我介绍，给学生进行两人一组分组。</w:t>
            </w:r>
            <w:r>
              <w:rPr>
                <w:rFonts w:eastAsia="仿宋_GB2312" w:hint="eastAsia"/>
                <w:sz w:val="24"/>
                <w:szCs w:val="24"/>
              </w:rPr>
              <w:t>引导学生讨论</w:t>
            </w:r>
            <w:r w:rsidR="00403709" w:rsidRPr="00403709">
              <w:rPr>
                <w:rFonts w:eastAsia="仿宋_GB2312" w:hint="eastAsia"/>
                <w:sz w:val="24"/>
                <w:szCs w:val="24"/>
              </w:rPr>
              <w:t>餐厅智能送餐</w:t>
            </w:r>
            <w:r>
              <w:rPr>
                <w:rFonts w:eastAsia="仿宋_GB2312" w:hint="eastAsia"/>
                <w:sz w:val="24"/>
                <w:szCs w:val="24"/>
              </w:rPr>
              <w:t>的功能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 w:rsidP="0040370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主讲引导学生进行讨论并思考：</w:t>
            </w:r>
            <w:r w:rsidR="00403709">
              <w:rPr>
                <w:rFonts w:eastAsia="仿宋_GB2312" w:hint="eastAsia"/>
                <w:sz w:val="24"/>
                <w:szCs w:val="24"/>
              </w:rPr>
              <w:t>利用巡线的方法，规划餐厅路线，使机器人可以到达每个餐桌，尽量减少运算。</w:t>
            </w:r>
            <w:r>
              <w:rPr>
                <w:rFonts w:eastAsia="仿宋_GB2312" w:hint="eastAsia"/>
                <w:sz w:val="24"/>
                <w:szCs w:val="24"/>
              </w:rPr>
              <w:t>辅助人员在旁协助引导。（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1243A" w:rsidRDefault="0021243A">
            <w:pPr>
              <w:spacing w:line="360" w:lineRule="auto"/>
              <w:ind w:firstLineChars="100" w:firstLine="240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分组</w:t>
            </w:r>
            <w:r>
              <w:rPr>
                <w:rFonts w:eastAsia="仿宋_GB2312" w:hint="eastAsia"/>
                <w:sz w:val="24"/>
                <w:szCs w:val="24"/>
              </w:rPr>
              <w:t>讨论</w:t>
            </w:r>
            <w:r>
              <w:rPr>
                <w:rFonts w:eastAsia="仿宋_GB2312" w:hint="eastAsia"/>
                <w:sz w:val="24"/>
                <w:szCs w:val="24"/>
              </w:rPr>
              <w:t>“</w:t>
            </w:r>
            <w:r w:rsidR="00403709" w:rsidRPr="00403709">
              <w:rPr>
                <w:rFonts w:eastAsia="仿宋_GB2312" w:hint="eastAsia"/>
                <w:sz w:val="24"/>
                <w:szCs w:val="24"/>
              </w:rPr>
              <w:t>餐厅智能送餐</w:t>
            </w:r>
            <w:r>
              <w:rPr>
                <w:rFonts w:eastAsia="仿宋_GB2312" w:hint="eastAsia"/>
                <w:sz w:val="24"/>
                <w:szCs w:val="24"/>
              </w:rPr>
              <w:t>”</w:t>
            </w:r>
            <w:r>
              <w:rPr>
                <w:rFonts w:eastAsia="仿宋_GB2312" w:hint="eastAsia"/>
                <w:sz w:val="24"/>
                <w:szCs w:val="24"/>
              </w:rPr>
              <w:t>功能</w:t>
            </w:r>
            <w:r>
              <w:rPr>
                <w:rFonts w:eastAsia="仿宋_GB2312" w:hint="eastAsia"/>
                <w:sz w:val="24"/>
                <w:szCs w:val="24"/>
              </w:rPr>
              <w:t>并思考。（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与同组同学探讨问题，并将设想填写在任务单上（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1243A">
        <w:tc>
          <w:tcPr>
            <w:tcW w:w="567" w:type="dxa"/>
            <w:vMerge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协助人员发本节课作品成品</w:t>
            </w:r>
            <w:r>
              <w:rPr>
                <w:rFonts w:eastAsia="仿宋_GB2312" w:hint="eastAsia"/>
                <w:sz w:val="24"/>
                <w:szCs w:val="24"/>
              </w:rPr>
              <w:t>视频</w:t>
            </w:r>
            <w:r>
              <w:rPr>
                <w:rFonts w:eastAsia="仿宋_GB2312" w:hint="eastAsia"/>
                <w:sz w:val="24"/>
                <w:szCs w:val="24"/>
              </w:rPr>
              <w:t>，主讲教师引导学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生</w:t>
            </w:r>
            <w:r w:rsidR="009B7003">
              <w:rPr>
                <w:rFonts w:eastAsia="仿宋_GB2312" w:hint="eastAsia"/>
                <w:sz w:val="24"/>
                <w:szCs w:val="24"/>
              </w:rPr>
              <w:t>把人物过程分解成若干个基础阶段</w:t>
            </w:r>
            <w:r>
              <w:rPr>
                <w:rFonts w:eastAsia="仿宋_GB2312" w:hint="eastAsia"/>
                <w:sz w:val="24"/>
                <w:szCs w:val="24"/>
              </w:rPr>
              <w:t>。</w:t>
            </w:r>
            <w:r>
              <w:rPr>
                <w:rFonts w:eastAsia="仿宋_GB2312" w:hint="eastAsia"/>
                <w:sz w:val="24"/>
                <w:szCs w:val="24"/>
              </w:rPr>
              <w:t>（（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教师引导学生对</w:t>
            </w:r>
            <w:r>
              <w:rPr>
                <w:rFonts w:eastAsia="仿宋_GB2312" w:hint="eastAsia"/>
                <w:sz w:val="24"/>
                <w:szCs w:val="24"/>
              </w:rPr>
              <w:t>问题</w:t>
            </w:r>
            <w:r>
              <w:rPr>
                <w:rFonts w:eastAsia="仿宋_GB2312" w:hint="eastAsia"/>
                <w:sz w:val="24"/>
                <w:szCs w:val="24"/>
              </w:rPr>
              <w:t>进行</w:t>
            </w:r>
            <w:r>
              <w:rPr>
                <w:rFonts w:eastAsia="仿宋_GB2312" w:hint="eastAsia"/>
                <w:sz w:val="24"/>
                <w:szCs w:val="24"/>
              </w:rPr>
              <w:t>分解</w:t>
            </w:r>
            <w:r>
              <w:rPr>
                <w:rFonts w:eastAsia="仿宋_GB2312" w:hint="eastAsia"/>
                <w:sz w:val="24"/>
                <w:szCs w:val="24"/>
              </w:rPr>
              <w:t>并思考，与刚才学生自己的设想经行对比。协助人员在旁引导学生</w:t>
            </w:r>
            <w:r>
              <w:rPr>
                <w:rFonts w:eastAsia="仿宋_GB2312" w:hint="eastAsia"/>
                <w:sz w:val="24"/>
                <w:szCs w:val="24"/>
              </w:rPr>
              <w:t>分析问题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教师带领学生了解作品组成，简单介绍作品名称及功能</w:t>
            </w:r>
            <w:r w:rsidR="009B7003">
              <w:rPr>
                <w:rFonts w:eastAsia="仿宋_GB2312" w:hint="eastAsia"/>
                <w:sz w:val="24"/>
                <w:szCs w:val="24"/>
              </w:rPr>
              <w:t>，对于难以解决的问题给出思考方向，或</w:t>
            </w:r>
            <w:r w:rsidR="00264F8A">
              <w:rPr>
                <w:rFonts w:eastAsia="仿宋_GB2312" w:hint="eastAsia"/>
                <w:sz w:val="24"/>
                <w:szCs w:val="24"/>
              </w:rPr>
              <w:t>演示可供参考的处理办法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</w:p>
          <w:p w:rsidR="0021243A" w:rsidRDefault="00E04410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</w:t>
            </w:r>
            <w:r>
              <w:rPr>
                <w:rFonts w:eastAsia="仿宋_GB2312" w:hint="eastAsia"/>
                <w:sz w:val="24"/>
                <w:szCs w:val="24"/>
              </w:rPr>
              <w:t>设计编程</w:t>
            </w:r>
            <w:r>
              <w:rPr>
                <w:rFonts w:eastAsia="仿宋_GB2312" w:hint="eastAsia"/>
                <w:sz w:val="24"/>
                <w:szCs w:val="24"/>
              </w:rPr>
              <w:t>作品，并与助教老师解答操作中的各种问题。（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rPr>
                <w:rFonts w:eastAsia="仿宋_GB2312" w:hint="eastAsia"/>
                <w:sz w:val="24"/>
                <w:szCs w:val="24"/>
              </w:rPr>
            </w:pPr>
          </w:p>
          <w:p w:rsidR="00264F8A" w:rsidRDefault="00264F8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pStyle w:val="a3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264F8A" w:rsidRDefault="00264F8A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教师及辅助人员引导学生探究</w:t>
            </w:r>
            <w:r>
              <w:rPr>
                <w:rFonts w:eastAsia="仿宋_GB2312" w:hint="eastAsia"/>
                <w:sz w:val="24"/>
                <w:szCs w:val="24"/>
              </w:rPr>
              <w:t>图像识别与交互</w:t>
            </w:r>
            <w:r>
              <w:rPr>
                <w:rFonts w:eastAsia="仿宋_GB2312" w:hint="eastAsia"/>
                <w:sz w:val="24"/>
                <w:szCs w:val="24"/>
              </w:rPr>
              <w:t>需要的条件，使用何种</w:t>
            </w:r>
            <w:r>
              <w:rPr>
                <w:rFonts w:eastAsia="仿宋_GB2312" w:hint="eastAsia"/>
                <w:sz w:val="24"/>
                <w:szCs w:val="24"/>
              </w:rPr>
              <w:t>执行器</w:t>
            </w:r>
            <w:r>
              <w:rPr>
                <w:rFonts w:eastAsia="仿宋_GB2312" w:hint="eastAsia"/>
                <w:sz w:val="24"/>
                <w:szCs w:val="24"/>
              </w:rPr>
              <w:t>，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如何优化，是否还可以实现其他功能的设计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1243A" w:rsidRDefault="0021243A">
            <w:pPr>
              <w:pStyle w:val="a3"/>
              <w:spacing w:line="360" w:lineRule="auto"/>
              <w:ind w:left="703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小组为单位体验本节课作品功能，思考填写任务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单问题（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小组为单位进行作品的</w:t>
            </w:r>
            <w:r>
              <w:rPr>
                <w:rFonts w:eastAsia="仿宋_GB2312" w:hint="eastAsia"/>
                <w:sz w:val="24"/>
                <w:szCs w:val="24"/>
              </w:rPr>
              <w:t>分析</w:t>
            </w:r>
            <w:r>
              <w:rPr>
                <w:rFonts w:eastAsia="仿宋_GB2312" w:hint="eastAsia"/>
                <w:sz w:val="24"/>
                <w:szCs w:val="24"/>
              </w:rPr>
              <w:t>，思考刚才的设想。（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收集作品组件信息，了解组件功能，填写任务单。（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 w:hint="eastAsia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与同组同学配合，借助之前的拆解记录，应用理论知识，记录过程遇到问题，并思考之本组的设想。（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64F8A" w:rsidRDefault="00264F8A" w:rsidP="00264F8A">
            <w:pPr>
              <w:spacing w:line="360" w:lineRule="auto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264F8A" w:rsidRPr="00264F8A" w:rsidRDefault="00264F8A" w:rsidP="00264F8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</w:t>
            </w:r>
            <w:r>
              <w:rPr>
                <w:rFonts w:eastAsia="仿宋_GB2312" w:hint="eastAsia"/>
                <w:sz w:val="24"/>
                <w:szCs w:val="24"/>
              </w:rPr>
              <w:t>执行器</w:t>
            </w:r>
            <w:r>
              <w:rPr>
                <w:rFonts w:eastAsia="仿宋_GB2312" w:hint="eastAsia"/>
                <w:sz w:val="24"/>
                <w:szCs w:val="24"/>
              </w:rPr>
              <w:t>与主板间的接线及调试。（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 w:hint="eastAsia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</w:t>
            </w:r>
            <w:r>
              <w:rPr>
                <w:rFonts w:eastAsia="仿宋_GB2312" w:hint="eastAsia"/>
                <w:sz w:val="24"/>
                <w:szCs w:val="24"/>
              </w:rPr>
              <w:t>程序</w:t>
            </w:r>
            <w:r>
              <w:rPr>
                <w:rFonts w:eastAsia="仿宋_GB2312" w:hint="eastAsia"/>
                <w:sz w:val="24"/>
                <w:szCs w:val="24"/>
              </w:rPr>
              <w:t>调试及作品整体运行状态调试（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64F8A" w:rsidRPr="00264F8A" w:rsidRDefault="00264F8A" w:rsidP="00264F8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bookmarkStart w:id="4" w:name="_GoBack"/>
            <w:bookmarkEnd w:id="4"/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组内探究无人</w:t>
            </w:r>
            <w:r>
              <w:rPr>
                <w:rFonts w:eastAsia="仿宋_GB2312" w:hint="eastAsia"/>
                <w:sz w:val="24"/>
                <w:szCs w:val="24"/>
              </w:rPr>
              <w:t>停车场</w:t>
            </w:r>
            <w:r>
              <w:rPr>
                <w:rFonts w:eastAsia="仿宋_GB2312" w:hint="eastAsia"/>
                <w:sz w:val="24"/>
                <w:szCs w:val="24"/>
              </w:rPr>
              <w:t>需要的条件，是否需要</w:t>
            </w:r>
            <w:r>
              <w:rPr>
                <w:rFonts w:eastAsia="仿宋_GB2312" w:hint="eastAsia"/>
                <w:sz w:val="24"/>
                <w:szCs w:val="24"/>
              </w:rPr>
              <w:t>优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化，是否还可以实现其他功能的设计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展示本组测试探究结果及探究过程。（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1243A">
        <w:tc>
          <w:tcPr>
            <w:tcW w:w="567" w:type="dxa"/>
            <w:vMerge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 w:rsidR="0021243A" w:rsidRDefault="00E0441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教师着重对模块工作原理进行科学解释，结合初中物理知识，并且进行适当的拓展。（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1243A" w:rsidRDefault="0021243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结合之前动手实践和讨论，以及教师所给出的科学解释，得出探究问题的结论，在任务单上书写结论。（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1243A">
        <w:tc>
          <w:tcPr>
            <w:tcW w:w="567" w:type="dxa"/>
            <w:vMerge/>
          </w:tcPr>
          <w:p w:rsidR="0021243A" w:rsidRDefault="0021243A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 w:rsidR="0021243A" w:rsidRDefault="00E04410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教师引导学生进行反思拓展，并于辅助人员一起指导各组的操作。（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1243A" w:rsidRDefault="0021243A">
            <w:pPr>
              <w:rPr>
                <w:rFonts w:eastAsia="仿宋_GB2312"/>
                <w:sz w:val="24"/>
                <w:szCs w:val="24"/>
              </w:rPr>
            </w:pPr>
          </w:p>
          <w:p w:rsidR="0021243A" w:rsidRDefault="0021243A">
            <w:pPr>
              <w:rPr>
                <w:rFonts w:eastAsia="仿宋_GB2312"/>
                <w:sz w:val="24"/>
                <w:szCs w:val="24"/>
              </w:rPr>
            </w:pPr>
          </w:p>
          <w:p w:rsidR="0021243A" w:rsidRDefault="00E04410">
            <w:pPr>
              <w:pStyle w:val="a3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反思本组实践过程。对本组的作品提出改进想法并尝试实践，最后展示给他小组。（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1243A" w:rsidRDefault="00E04410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bookmarkEnd w:id="2"/>
      <w:bookmarkEnd w:id="3"/>
    </w:tbl>
    <w:p w:rsidR="0021243A" w:rsidRDefault="0021243A"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 w:rsidR="0021243A" w:rsidRDefault="0021243A"/>
    <w:sectPr w:rsidR="0021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10" w:rsidRDefault="00E04410" w:rsidP="00793FF5">
      <w:r>
        <w:separator/>
      </w:r>
    </w:p>
  </w:endnote>
  <w:endnote w:type="continuationSeparator" w:id="0">
    <w:p w:rsidR="00E04410" w:rsidRDefault="00E04410" w:rsidP="0079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10" w:rsidRDefault="00E04410" w:rsidP="00793FF5">
      <w:r>
        <w:separator/>
      </w:r>
    </w:p>
  </w:footnote>
  <w:footnote w:type="continuationSeparator" w:id="0">
    <w:p w:rsidR="00E04410" w:rsidRDefault="00E04410" w:rsidP="0079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273" w:hanging="420"/>
      </w:pPr>
    </w:lvl>
    <w:lvl w:ilvl="2">
      <w:start w:val="1"/>
      <w:numFmt w:val="lowerRoman"/>
      <w:lvlText w:val="%3."/>
      <w:lvlJc w:val="right"/>
      <w:pPr>
        <w:ind w:left="693" w:hanging="420"/>
      </w:pPr>
    </w:lvl>
    <w:lvl w:ilvl="3">
      <w:start w:val="1"/>
      <w:numFmt w:val="decimal"/>
      <w:lvlText w:val="%4."/>
      <w:lvlJc w:val="left"/>
      <w:pPr>
        <w:ind w:left="1113" w:hanging="420"/>
      </w:pPr>
    </w:lvl>
    <w:lvl w:ilvl="4">
      <w:start w:val="1"/>
      <w:numFmt w:val="lowerLetter"/>
      <w:lvlText w:val="%5)"/>
      <w:lvlJc w:val="left"/>
      <w:pPr>
        <w:ind w:left="1533" w:hanging="420"/>
      </w:pPr>
    </w:lvl>
    <w:lvl w:ilvl="5">
      <w:start w:val="1"/>
      <w:numFmt w:val="lowerRoman"/>
      <w:lvlText w:val="%6."/>
      <w:lvlJc w:val="right"/>
      <w:pPr>
        <w:ind w:left="1953" w:hanging="420"/>
      </w:pPr>
    </w:lvl>
    <w:lvl w:ilvl="6">
      <w:start w:val="1"/>
      <w:numFmt w:val="decimal"/>
      <w:lvlText w:val="%7."/>
      <w:lvlJc w:val="left"/>
      <w:pPr>
        <w:ind w:left="2373" w:hanging="420"/>
      </w:pPr>
    </w:lvl>
    <w:lvl w:ilvl="7">
      <w:start w:val="1"/>
      <w:numFmt w:val="lowerLetter"/>
      <w:lvlText w:val="%8)"/>
      <w:lvlJc w:val="left"/>
      <w:pPr>
        <w:ind w:left="2793" w:hanging="420"/>
      </w:pPr>
    </w:lvl>
    <w:lvl w:ilvl="8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D6"/>
    <w:rsid w:val="0002492F"/>
    <w:rsid w:val="000601D4"/>
    <w:rsid w:val="00062349"/>
    <w:rsid w:val="002002C5"/>
    <w:rsid w:val="0021243A"/>
    <w:rsid w:val="00264F8A"/>
    <w:rsid w:val="002A0A89"/>
    <w:rsid w:val="002C15DB"/>
    <w:rsid w:val="002E49D6"/>
    <w:rsid w:val="00403709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793FF5"/>
    <w:rsid w:val="00861D4B"/>
    <w:rsid w:val="00937AE9"/>
    <w:rsid w:val="009B0AA4"/>
    <w:rsid w:val="009B2D7F"/>
    <w:rsid w:val="009B7003"/>
    <w:rsid w:val="00AA5572"/>
    <w:rsid w:val="00B13ED9"/>
    <w:rsid w:val="00C54257"/>
    <w:rsid w:val="00C91D71"/>
    <w:rsid w:val="00D13150"/>
    <w:rsid w:val="00DA3658"/>
    <w:rsid w:val="00E04410"/>
    <w:rsid w:val="00EB2D36"/>
    <w:rsid w:val="00F112C8"/>
    <w:rsid w:val="00F73281"/>
    <w:rsid w:val="0B981FBF"/>
    <w:rsid w:val="28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FF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FF5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FF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FF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DBH</dc:creator>
  <cp:lastModifiedBy>wlj</cp:lastModifiedBy>
  <cp:revision>16</cp:revision>
  <dcterms:created xsi:type="dcterms:W3CDTF">2018-06-14T00:45:00Z</dcterms:created>
  <dcterms:modified xsi:type="dcterms:W3CDTF">2019-06-25T06:43:00Z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