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theoreticalPPH.gp and replace with theoretical.inputs and .outputs. Update theoreticalPPH to store item inputs and outputs instead of gp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inject DISPLAY variable from host to container, isntead of random guessing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https://stackoverflow.com/questions/60730229/kubernetes-pods-inject-environment-variable-from-host-node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settings to Account filter in gql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Java gql code and add variables support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DBClient script params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gameclients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excess external computers to cluster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kube install scripts for Windows and other OSes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gql items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tweaks to gql item scraper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quest scraper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proxy scraper to ignore timeouts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UUID and MACAddress spoofing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requirements and figure out the problem of array filtering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Gameclient namechange in Kubernetes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listeners logic, so that resources that require other resources dont break when the required resource is deleted/modified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AccountLocation to models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kube externalyl accessible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livenes checks to gameclients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error-crash loop on clientExit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60730229/kubernetes-pods-inject-environment-variable-from-host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