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44465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541"/>
        <w:gridCol w:w="4320"/>
      </w:tblGrid>
      <w:tr w:rsidR="004A5051" w:rsidRPr="004A5051" w14:paraId="58F305A8" w14:textId="77777777" w:rsidTr="004A50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26229BA1" w14:textId="77777777" w:rsidR="004A5051" w:rsidRPr="004A5051" w:rsidRDefault="004A5051" w:rsidP="004A5051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b/>
                <w:bCs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Activation Function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8B92F68" w14:textId="77777777" w:rsidR="004A5051" w:rsidRPr="004A5051" w:rsidRDefault="004A5051" w:rsidP="004A5051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b/>
                <w:bCs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35C59F0" w14:textId="77777777" w:rsidR="004A5051" w:rsidRPr="004A5051" w:rsidRDefault="004A5051" w:rsidP="004A5051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b/>
                <w:bCs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Example in Image Classification</w:t>
            </w:r>
          </w:p>
        </w:tc>
      </w:tr>
      <w:tr w:rsidR="004A5051" w:rsidRPr="004A5051" w14:paraId="501A9BE0" w14:textId="77777777" w:rsidTr="004A505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7E2CE415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Step Function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B36E29B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Turns output ON or OFF based on a threshold.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23A01A38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Deciding if an image contains an object (ON) or not (OFF).</w:t>
            </w:r>
          </w:p>
        </w:tc>
      </w:tr>
      <w:tr w:rsidR="004A5051" w:rsidRPr="004A5051" w14:paraId="441D1112" w14:textId="77777777" w:rsidTr="004A505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27DACFCC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Sigmoid Function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0627C69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Squeezes input into a range between 0 and 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2D4B7D92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Probability of an image containing a cat (0 to 1 range).</w:t>
            </w:r>
          </w:p>
        </w:tc>
      </w:tr>
      <w:tr w:rsidR="004A5051" w:rsidRPr="004A5051" w14:paraId="7A7AF6C5" w14:textId="77777777" w:rsidTr="004A505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2A24C0DF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Binary Sigmoid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F0802FA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Gives clear yes/no output (0 or 1).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51671419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Determining if an image is of a specific object (1 for yes, 0 for no).</w:t>
            </w:r>
          </w:p>
        </w:tc>
      </w:tr>
      <w:tr w:rsidR="004A5051" w:rsidRPr="004A5051" w14:paraId="1E0E4791" w14:textId="77777777" w:rsidTr="004A505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A59CECA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Bipolar Sigmoid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25EF286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Squeezes input into a range between -1 and 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4F8AE209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 xml:space="preserve">Assessing the level of </w:t>
            </w:r>
            <w:proofErr w:type="spellStart"/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colorfulness</w:t>
            </w:r>
            <w:proofErr w:type="spellEnd"/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 xml:space="preserve"> in an image (-1 to 1 range).</w:t>
            </w:r>
          </w:p>
        </w:tc>
      </w:tr>
      <w:tr w:rsidR="004A5051" w:rsidRPr="004A5051" w14:paraId="52094540" w14:textId="77777777" w:rsidTr="004A505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24DC466A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Hyperbolic Tangent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318627F3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Squeezes input into a range between -1 and 1.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02B76E25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Evaluating the level of happiness or sadness in an image (-1 to 1 range).</w:t>
            </w:r>
          </w:p>
        </w:tc>
      </w:tr>
      <w:tr w:rsidR="004A5051" w:rsidRPr="004A5051" w14:paraId="4C6B726D" w14:textId="77777777" w:rsidTr="004A505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8B290DA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ReLU</w:t>
            </w:r>
            <w:proofErr w:type="spellEnd"/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 xml:space="preserve"> (Rectified Linear Unit)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056BDB8F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Passes positive input as is, converts negative input to zero.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5D2A0B1" w14:textId="77777777" w:rsidR="004A5051" w:rsidRPr="004A5051" w:rsidRDefault="004A5051" w:rsidP="004A5051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</w:pPr>
            <w:r w:rsidRPr="004A5051">
              <w:rPr>
                <w:rFonts w:ascii="Segoe UI" w:eastAsia="Times New Roman" w:hAnsi="Segoe UI" w:cs="Segoe UI"/>
                <w:color w:val="D1D5DB"/>
                <w:kern w:val="0"/>
                <w:sz w:val="21"/>
                <w:szCs w:val="21"/>
                <w:lang w:eastAsia="en-IN"/>
                <w14:ligatures w14:val="none"/>
              </w:rPr>
              <w:t>Detecting edges or features in an image</w:t>
            </w:r>
          </w:p>
        </w:tc>
      </w:tr>
    </w:tbl>
    <w:p w14:paraId="66ECCCD9" w14:textId="77777777" w:rsidR="00D062D9" w:rsidRDefault="00D062D9"/>
    <w:sectPr w:rsidR="00D06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51"/>
    <w:rsid w:val="004A5051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8035"/>
  <w15:chartTrackingRefBased/>
  <w15:docId w15:val="{D47C6739-4C57-47F8-BED4-A356DE38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2023-08-11T14:01:00Z</dcterms:created>
  <dcterms:modified xsi:type="dcterms:W3CDTF">2023-08-11T14:02:00Z</dcterms:modified>
</cp:coreProperties>
</file>