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A8" w:rsidRDefault="00B41EB2">
      <w:hyperlink r:id="rId5" w:history="1">
        <w:r w:rsidR="00B07BA8" w:rsidRPr="007A08BB">
          <w:rPr>
            <w:rStyle w:val="Hyperlink"/>
          </w:rPr>
          <w:t>https://www.digitalocean.com/community/tutorials/how-to-install-apache-kafka-on-ubuntu-14-04</w:t>
        </w:r>
      </w:hyperlink>
    </w:p>
    <w:p w:rsidR="00B07BA8" w:rsidRDefault="00B41EB2">
      <w:pPr>
        <w:rPr>
          <w:rStyle w:val="Hyperlink"/>
        </w:rPr>
      </w:pPr>
      <w:hyperlink r:id="rId6" w:history="1">
        <w:r w:rsidR="00B07BA8" w:rsidRPr="007A08BB">
          <w:rPr>
            <w:rStyle w:val="Hyperlink"/>
          </w:rPr>
          <w:t>https://dzone.com/articles/installing-and-running-kafka-on-an-aws-instance</w:t>
        </w:r>
      </w:hyperlink>
    </w:p>
    <w:p w:rsidR="00B41EB2" w:rsidRDefault="00B41EB2">
      <w:hyperlink r:id="rId7" w:history="1">
        <w:r w:rsidRPr="003D62DD">
          <w:rPr>
            <w:rStyle w:val="Hyperlink"/>
          </w:rPr>
          <w:t>https://www.tutorialspoint.com/apache_kafka/apache_kafka_installation_steps.htm</w:t>
        </w:r>
      </w:hyperlink>
    </w:p>
    <w:p w:rsidR="00B41EB2" w:rsidRDefault="00B41EB2">
      <w:hyperlink r:id="rId8" w:history="1">
        <w:r w:rsidRPr="003D62DD">
          <w:rPr>
            <w:rStyle w:val="Hyperlink"/>
          </w:rPr>
          <w:t>https://www.tutorialspoint.com/apache_kafka/apache_kafka_basic_operations.htm</w:t>
        </w:r>
      </w:hyperlink>
    </w:p>
    <w:p w:rsidR="00B41EB2" w:rsidRDefault="00B41EB2">
      <w:r>
        <w:t>open all links.</w:t>
      </w:r>
    </w:p>
    <w:p w:rsidR="00B07BA8" w:rsidRDefault="00B07BA8">
      <w:bookmarkStart w:id="0" w:name="_GoBack"/>
    </w:p>
    <w:bookmarkEnd w:id="0"/>
    <w:p w:rsidR="00562BBD" w:rsidRDefault="00562BBD">
      <w:r>
        <w:t>Create ubuntu instance on aws and launch it</w:t>
      </w:r>
    </w:p>
    <w:p w:rsidR="0045224B" w:rsidRDefault="00562BBD">
      <w:r w:rsidRPr="00562BBD">
        <w:rPr>
          <w:noProof/>
        </w:rPr>
        <w:drawing>
          <wp:inline distT="0" distB="0" distL="0" distR="0" wp14:anchorId="3EA5499A" wp14:editId="1CB5C740">
            <wp:extent cx="2507197" cy="118882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BD" w:rsidRDefault="00562BBD"/>
    <w:p w:rsidR="00562BBD" w:rsidRDefault="00562BBD">
      <w:r w:rsidRPr="00562BBD">
        <w:rPr>
          <w:noProof/>
        </w:rPr>
        <w:drawing>
          <wp:inline distT="0" distB="0" distL="0" distR="0" wp14:anchorId="275A93AC" wp14:editId="19CF8AC4">
            <wp:extent cx="5943600" cy="721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BD" w:rsidRDefault="00562BBD"/>
    <w:p w:rsidR="00562BBD" w:rsidRDefault="00562BBD">
      <w:r w:rsidRPr="00562BBD">
        <w:rPr>
          <w:noProof/>
        </w:rPr>
        <w:drawing>
          <wp:inline distT="0" distB="0" distL="0" distR="0" wp14:anchorId="39AF5B97" wp14:editId="0F090427">
            <wp:extent cx="5943600" cy="2527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BD" w:rsidRDefault="00562BBD"/>
    <w:p w:rsidR="00562BBD" w:rsidRDefault="00562BBD">
      <w:r>
        <w:t>Open SSH client(or putty)</w:t>
      </w:r>
    </w:p>
    <w:p w:rsidR="00562BBD" w:rsidRDefault="00562BBD"/>
    <w:p w:rsidR="00562BBD" w:rsidRDefault="00562BBD">
      <w:r>
        <w:lastRenderedPageBreak/>
        <w:t>Install JAVA:</w:t>
      </w:r>
    </w:p>
    <w:p w:rsidR="00562BBD" w:rsidRDefault="00562BBD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sudo apt-get update</w:t>
      </w:r>
    </w:p>
    <w:p w:rsidR="00562BBD" w:rsidRDefault="00562BBD">
      <w:r w:rsidRPr="00562BBD">
        <w:rPr>
          <w:noProof/>
        </w:rPr>
        <w:drawing>
          <wp:inline distT="0" distB="0" distL="0" distR="0" wp14:anchorId="51C43964" wp14:editId="3E0437B7">
            <wp:extent cx="5943600" cy="181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BD" w:rsidRPr="00562BBD" w:rsidRDefault="00562BBD" w:rsidP="00562B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62BB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sudo apt-get install openjdk-</w:t>
      </w:r>
      <w:r w:rsidRPr="00562BB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8</w:t>
      </w:r>
      <w:r w:rsidRPr="00562BB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-jdk</w:t>
      </w:r>
    </w:p>
    <w:p w:rsidR="00562BBD" w:rsidRDefault="00562BBD">
      <w:r w:rsidRPr="00562BBD">
        <w:rPr>
          <w:noProof/>
        </w:rPr>
        <w:drawing>
          <wp:inline distT="0" distB="0" distL="0" distR="0" wp14:anchorId="7EBEF523" wp14:editId="1CEF35B8">
            <wp:extent cx="5464013" cy="16765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BD" w:rsidRDefault="00562BBD"/>
    <w:p w:rsidR="00562BBD" w:rsidRPr="00562BBD" w:rsidRDefault="00562BBD" w:rsidP="00562BBD">
      <w:r w:rsidRPr="00562BBD">
        <w:t>Step 3 — Install ZooKeeper</w:t>
      </w:r>
    </w:p>
    <w:p w:rsidR="00562BBD" w:rsidRPr="00562BBD" w:rsidRDefault="00562BBD" w:rsidP="00562BBD">
      <w:r w:rsidRPr="00562BBD">
        <w:t>Apache ZooKeeper is an open source service built to coordinate and synchronize configuration information of nodes that belong to a distributed system. A Kafka cluster depends on ZooKeeper to perform—among other things—operations such as detecting failed nodes and electing leaders.</w:t>
      </w:r>
    </w:p>
    <w:p w:rsidR="00562BBD" w:rsidRPr="00562BBD" w:rsidRDefault="00562BBD" w:rsidP="00562BBD">
      <w:r w:rsidRPr="00562BBD">
        <w:t>Since the ZooKeeper package is available in Ubuntu's default repositories, install it using apt-get.</w:t>
      </w:r>
    </w:p>
    <w:p w:rsidR="00562BBD" w:rsidRDefault="00562BBD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sudo apt-get install zookeeperd</w:t>
      </w:r>
    </w:p>
    <w:p w:rsidR="00562BBD" w:rsidRDefault="00562BBD">
      <w:r w:rsidRPr="00562BBD">
        <w:rPr>
          <w:noProof/>
        </w:rPr>
        <w:drawing>
          <wp:inline distT="0" distB="0" distL="0" distR="0" wp14:anchorId="0EAA5206" wp14:editId="3E12B69F">
            <wp:extent cx="4762913" cy="18289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BD" w:rsidRPr="00562BBD" w:rsidRDefault="00562BBD" w:rsidP="00562BBD">
      <w:r w:rsidRPr="00562BBD">
        <w:t>After the installation completes, ZooKeeper will be started as a daemon automatically. By default, it will listen on port </w:t>
      </w:r>
      <w:r w:rsidRPr="00562BBD">
        <w:rPr>
          <w:b/>
          <w:bCs/>
        </w:rPr>
        <w:t>2181</w:t>
      </w:r>
      <w:r w:rsidRPr="00562BBD">
        <w:t>.</w:t>
      </w:r>
    </w:p>
    <w:p w:rsidR="00562BBD" w:rsidRPr="00562BBD" w:rsidRDefault="00562BBD" w:rsidP="00562BBD">
      <w:r w:rsidRPr="00562BBD">
        <w:t>To make sure that it is working, connect to it via Telnet:</w:t>
      </w:r>
    </w:p>
    <w:p w:rsidR="00562BBD" w:rsidRDefault="00562BBD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telnet localhost 2181</w:t>
      </w:r>
    </w:p>
    <w:p w:rsidR="00392D80" w:rsidRDefault="00392D80" w:rsidP="00392D80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 the Telnet prompt, type in </w:t>
      </w:r>
      <w:r>
        <w:rPr>
          <w:rStyle w:val="HTMLCode"/>
          <w:color w:val="000000"/>
          <w:sz w:val="23"/>
          <w:szCs w:val="23"/>
        </w:rPr>
        <w:t>ruok</w:t>
      </w:r>
      <w:r>
        <w:rPr>
          <w:rFonts w:ascii="Arial" w:hAnsi="Arial" w:cs="Arial"/>
          <w:color w:val="000000"/>
        </w:rPr>
        <w:t> and press </w:t>
      </w:r>
      <w:r>
        <w:rPr>
          <w:rStyle w:val="HTMLCode"/>
          <w:color w:val="000000"/>
          <w:sz w:val="23"/>
          <w:szCs w:val="23"/>
        </w:rPr>
        <w:t>ENTER</w:t>
      </w:r>
      <w:r>
        <w:rPr>
          <w:rFonts w:ascii="Arial" w:hAnsi="Arial" w:cs="Arial"/>
          <w:color w:val="000000"/>
        </w:rPr>
        <w:t>.</w:t>
      </w:r>
    </w:p>
    <w:p w:rsidR="00392D80" w:rsidRDefault="00392D80" w:rsidP="00392D80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everything's fine, ZooKeeper will say </w:t>
      </w:r>
      <w:r>
        <w:rPr>
          <w:rStyle w:val="HTMLCode"/>
          <w:color w:val="000000"/>
          <w:sz w:val="23"/>
          <w:szCs w:val="23"/>
        </w:rPr>
        <w:t>imok</w:t>
      </w:r>
      <w:r>
        <w:rPr>
          <w:rFonts w:ascii="Arial" w:hAnsi="Arial" w:cs="Arial"/>
          <w:color w:val="000000"/>
        </w:rPr>
        <w:t> and end the Telnet session.</w:t>
      </w:r>
    </w:p>
    <w:p w:rsidR="00562BBD" w:rsidRDefault="00392D80">
      <w:pPr>
        <w:rPr>
          <w:rFonts w:ascii="Courier New" w:hAnsi="Courier New" w:cs="Courier New"/>
          <w:color w:val="3A3A3A"/>
          <w:sz w:val="21"/>
          <w:szCs w:val="21"/>
        </w:rPr>
      </w:pPr>
      <w:r w:rsidRPr="00392D80">
        <w:rPr>
          <w:rFonts w:ascii="Courier New" w:hAnsi="Courier New" w:cs="Courier New"/>
          <w:noProof/>
          <w:color w:val="3A3A3A"/>
          <w:sz w:val="21"/>
          <w:szCs w:val="21"/>
        </w:rPr>
        <w:drawing>
          <wp:inline distT="0" distB="0" distL="0" distR="0" wp14:anchorId="02D66DD9" wp14:editId="79E11187">
            <wp:extent cx="4861981" cy="94496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80" w:rsidRDefault="00392D80">
      <w:pPr>
        <w:rPr>
          <w:rFonts w:ascii="Courier New" w:hAnsi="Courier New" w:cs="Courier New"/>
          <w:color w:val="3A3A3A"/>
          <w:sz w:val="21"/>
          <w:szCs w:val="21"/>
        </w:rPr>
      </w:pPr>
    </w:p>
    <w:p w:rsidR="00392D80" w:rsidRPr="00392D80" w:rsidRDefault="00392D80" w:rsidP="00392D80">
      <w:pPr>
        <w:shd w:val="clear" w:color="auto" w:fill="FFFFFF"/>
        <w:spacing w:before="210" w:after="150" w:line="240" w:lineRule="auto"/>
        <w:outlineLvl w:val="1"/>
        <w:rPr>
          <w:rFonts w:ascii="Arial" w:eastAsia="Times New Roman" w:hAnsi="Arial" w:cs="Arial"/>
          <w:color w:val="3A3A3A"/>
          <w:spacing w:val="-8"/>
          <w:sz w:val="42"/>
          <w:szCs w:val="42"/>
        </w:rPr>
      </w:pPr>
      <w:r w:rsidRPr="00392D80">
        <w:rPr>
          <w:rFonts w:ascii="Arial" w:eastAsia="Times New Roman" w:hAnsi="Arial" w:cs="Arial"/>
          <w:color w:val="3A3A3A"/>
          <w:spacing w:val="-8"/>
          <w:sz w:val="42"/>
          <w:szCs w:val="42"/>
        </w:rPr>
        <w:t>Step 4 — Download and Extract Kafka Binaries</w:t>
      </w:r>
    </w:p>
    <w:p w:rsidR="00392D80" w:rsidRPr="00392D80" w:rsidRDefault="00392D80" w:rsidP="00392D80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2D80">
        <w:rPr>
          <w:rFonts w:ascii="Arial" w:eastAsia="Times New Roman" w:hAnsi="Arial" w:cs="Arial"/>
          <w:color w:val="000000"/>
          <w:sz w:val="24"/>
          <w:szCs w:val="24"/>
        </w:rPr>
        <w:t>Now that Java and ZooKeeper are installed, it is time to download and extract Kafka.</w:t>
      </w:r>
    </w:p>
    <w:p w:rsidR="00392D80" w:rsidRPr="00392D80" w:rsidRDefault="00392D80" w:rsidP="00392D80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2D80">
        <w:rPr>
          <w:rFonts w:ascii="Arial" w:eastAsia="Times New Roman" w:hAnsi="Arial" w:cs="Arial"/>
          <w:color w:val="000000"/>
          <w:sz w:val="24"/>
          <w:szCs w:val="24"/>
        </w:rPr>
        <w:t>To start, create a directory called </w:t>
      </w:r>
      <w:r w:rsidRPr="00392D80">
        <w:rPr>
          <w:rFonts w:ascii="Courier New" w:eastAsia="Times New Roman" w:hAnsi="Courier New" w:cs="Courier New"/>
          <w:color w:val="000000"/>
          <w:sz w:val="23"/>
          <w:szCs w:val="23"/>
        </w:rPr>
        <w:t>Downloads</w:t>
      </w:r>
      <w:r w:rsidRPr="00392D80">
        <w:rPr>
          <w:rFonts w:ascii="Arial" w:eastAsia="Times New Roman" w:hAnsi="Arial" w:cs="Arial"/>
          <w:color w:val="000000"/>
          <w:sz w:val="24"/>
          <w:szCs w:val="24"/>
        </w:rPr>
        <w:t> to store all your downloads.</w:t>
      </w:r>
    </w:p>
    <w:p w:rsidR="00392D80" w:rsidRDefault="00392D80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mkdir -p ~/Downloads</w:t>
      </w:r>
    </w:p>
    <w:p w:rsidR="00392D80" w:rsidRDefault="00392D80">
      <w:pPr>
        <w:rPr>
          <w:rFonts w:ascii="Courier New" w:hAnsi="Courier New" w:cs="Courier New"/>
          <w:color w:val="3A3A3A"/>
          <w:sz w:val="21"/>
          <w:szCs w:val="21"/>
        </w:rPr>
      </w:pPr>
      <w:r w:rsidRPr="00392D80">
        <w:rPr>
          <w:rFonts w:ascii="Courier New" w:hAnsi="Courier New" w:cs="Courier New"/>
          <w:noProof/>
          <w:color w:val="3A3A3A"/>
          <w:sz w:val="21"/>
          <w:szCs w:val="21"/>
        </w:rPr>
        <w:drawing>
          <wp:inline distT="0" distB="0" distL="0" distR="0" wp14:anchorId="14E415C4" wp14:editId="756F326D">
            <wp:extent cx="3749365" cy="15241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80" w:rsidRDefault="00392D80">
      <w:pPr>
        <w:rPr>
          <w:rFonts w:ascii="Courier New" w:hAnsi="Courier New" w:cs="Courier New"/>
          <w:color w:val="3A3A3A"/>
          <w:sz w:val="21"/>
          <w:szCs w:val="21"/>
        </w:rPr>
      </w:pPr>
    </w:p>
    <w:p w:rsidR="00392D80" w:rsidRDefault="00392D80">
      <w:pPr>
        <w:rPr>
          <w:rFonts w:ascii="Times New Roman" w:hAnsi="Times New Roman" w:cs="Times New Roman"/>
          <w:color w:val="3A3A3A"/>
          <w:sz w:val="21"/>
          <w:szCs w:val="21"/>
        </w:rPr>
      </w:pPr>
      <w:r w:rsidRPr="00392D80">
        <w:rPr>
          <w:rFonts w:ascii="Times New Roman" w:hAnsi="Times New Roman" w:cs="Times New Roman"/>
          <w:color w:val="3A3A3A"/>
          <w:sz w:val="21"/>
          <w:szCs w:val="21"/>
        </w:rPr>
        <w:t xml:space="preserve">From this link </w:t>
      </w:r>
      <w:hyperlink r:id="rId17" w:history="1">
        <w:r w:rsidRPr="00392D80">
          <w:rPr>
            <w:rStyle w:val="Hyperlink"/>
            <w:rFonts w:ascii="Times New Roman" w:hAnsi="Times New Roman" w:cs="Times New Roman"/>
            <w:sz w:val="21"/>
            <w:szCs w:val="21"/>
          </w:rPr>
          <w:t>https://archive.apache.org/dist/kafka/0.8.2.1/</w:t>
        </w:r>
      </w:hyperlink>
      <w:r w:rsidRPr="00392D80">
        <w:rPr>
          <w:rFonts w:ascii="Times New Roman" w:hAnsi="Times New Roman" w:cs="Times New Roman"/>
          <w:color w:val="3A3A3A"/>
          <w:sz w:val="21"/>
          <w:szCs w:val="21"/>
        </w:rPr>
        <w:t xml:space="preserve"> download </w:t>
      </w:r>
      <w:hyperlink r:id="rId18" w:history="1">
        <w:r w:rsidRPr="00392D80">
          <w:rPr>
            <w:rStyle w:val="Hyperlink"/>
            <w:rFonts w:ascii="Times New Roman" w:hAnsi="Times New Roman" w:cs="Times New Roman"/>
            <w:sz w:val="21"/>
            <w:szCs w:val="21"/>
          </w:rPr>
          <w:t>https://archive.apache.org/dist/kafka/0.8.2.1/kafka_2.11-0.8.2.1.tgz</w:t>
        </w:r>
      </w:hyperlink>
      <w:r w:rsidRPr="00392D80">
        <w:rPr>
          <w:rFonts w:ascii="Times New Roman" w:hAnsi="Times New Roman" w:cs="Times New Roman"/>
          <w:color w:val="3A3A3A"/>
          <w:sz w:val="21"/>
          <w:szCs w:val="21"/>
        </w:rPr>
        <w:t xml:space="preserve"> </w:t>
      </w:r>
    </w:p>
    <w:p w:rsidR="00392D80" w:rsidRDefault="00392D80">
      <w:pPr>
        <w:rPr>
          <w:rFonts w:ascii="Times New Roman" w:hAnsi="Times New Roman" w:cs="Times New Roman"/>
          <w:color w:val="3A3A3A"/>
          <w:sz w:val="21"/>
          <w:szCs w:val="21"/>
        </w:rPr>
      </w:pPr>
    </w:p>
    <w:p w:rsidR="00392D80" w:rsidRDefault="00392D80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wget "</w:t>
      </w:r>
      <w:hyperlink r:id="rId19" w:history="1">
        <w:r>
          <w:rPr>
            <w:rStyle w:val="Hyperlink"/>
            <w:b/>
            <w:bCs/>
            <w:sz w:val="21"/>
            <w:szCs w:val="21"/>
          </w:rPr>
          <w:t>https://archive.apache.org/dist/kafka/0.8.2.1/kafka_2.11-0.8.2.1.tgz</w:t>
        </w:r>
      </w:hyperlink>
      <w:r>
        <w:rPr>
          <w:rFonts w:ascii="Courier New" w:hAnsi="Courier New" w:cs="Courier New"/>
          <w:color w:val="3A3A3A"/>
          <w:sz w:val="21"/>
          <w:szCs w:val="21"/>
        </w:rPr>
        <w:t>" -O ~/Downloads/kafka.tgz</w:t>
      </w:r>
    </w:p>
    <w:p w:rsidR="00392D80" w:rsidRDefault="00392D80">
      <w:pPr>
        <w:rPr>
          <w:rFonts w:ascii="Times New Roman" w:hAnsi="Times New Roman" w:cs="Times New Roman"/>
          <w:color w:val="3A3A3A"/>
          <w:sz w:val="21"/>
          <w:szCs w:val="21"/>
        </w:rPr>
      </w:pPr>
      <w:r w:rsidRPr="00392D80">
        <w:rPr>
          <w:rFonts w:ascii="Times New Roman" w:hAnsi="Times New Roman" w:cs="Times New Roman"/>
          <w:noProof/>
          <w:color w:val="3A3A3A"/>
          <w:sz w:val="21"/>
          <w:szCs w:val="21"/>
        </w:rPr>
        <w:drawing>
          <wp:inline distT="0" distB="0" distL="0" distR="0" wp14:anchorId="6492D143" wp14:editId="7EBDEEA5">
            <wp:extent cx="5943600" cy="1696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80" w:rsidRDefault="00392D80">
      <w:pPr>
        <w:rPr>
          <w:rFonts w:ascii="Times New Roman" w:hAnsi="Times New Roman" w:cs="Times New Roman"/>
          <w:color w:val="3A3A3A"/>
          <w:sz w:val="21"/>
          <w:szCs w:val="21"/>
        </w:rPr>
      </w:pPr>
    </w:p>
    <w:p w:rsidR="00392D80" w:rsidRDefault="00392D80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mkdir -p ~/kafka &amp;&amp; cd ~/kafka</w:t>
      </w:r>
    </w:p>
    <w:p w:rsidR="00392D80" w:rsidRDefault="00392D80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tar -xvzf ~/Downloads/kafka.tgz --strip 1</w:t>
      </w:r>
    </w:p>
    <w:p w:rsidR="00392D80" w:rsidRDefault="00392D80">
      <w:pPr>
        <w:rPr>
          <w:rFonts w:ascii="Times New Roman" w:hAnsi="Times New Roman" w:cs="Times New Roman"/>
          <w:color w:val="3A3A3A"/>
          <w:sz w:val="21"/>
          <w:szCs w:val="21"/>
        </w:rPr>
      </w:pPr>
      <w:r w:rsidRPr="00392D80">
        <w:rPr>
          <w:rFonts w:ascii="Times New Roman" w:hAnsi="Times New Roman" w:cs="Times New Roman"/>
          <w:noProof/>
          <w:color w:val="3A3A3A"/>
          <w:sz w:val="21"/>
          <w:szCs w:val="21"/>
        </w:rPr>
        <w:drawing>
          <wp:inline distT="0" distB="0" distL="0" distR="0" wp14:anchorId="7A4A61F8" wp14:editId="5FCAB60A">
            <wp:extent cx="5943600" cy="368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80" w:rsidRDefault="00392D80">
      <w:pPr>
        <w:rPr>
          <w:rFonts w:ascii="Times New Roman" w:hAnsi="Times New Roman" w:cs="Times New Roman"/>
          <w:color w:val="3A3A3A"/>
          <w:sz w:val="21"/>
          <w:szCs w:val="21"/>
        </w:rPr>
      </w:pPr>
    </w:p>
    <w:p w:rsidR="00392D80" w:rsidRDefault="00392D80" w:rsidP="00392D80">
      <w:pPr>
        <w:pStyle w:val="Heading2"/>
        <w:shd w:val="clear" w:color="auto" w:fill="FFFFFF"/>
        <w:spacing w:before="210" w:beforeAutospacing="0" w:after="150" w:afterAutospacing="0"/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</w:pPr>
      <w:r>
        <w:rPr>
          <w:rFonts w:ascii="Arial" w:hAnsi="Arial" w:cs="Arial"/>
          <w:b w:val="0"/>
          <w:bCs w:val="0"/>
          <w:color w:val="3A3A3A"/>
          <w:spacing w:val="-8"/>
          <w:sz w:val="42"/>
          <w:szCs w:val="42"/>
        </w:rPr>
        <w:t>Step 5 — Configure the Kafka Server</w:t>
      </w:r>
    </w:p>
    <w:p w:rsidR="00392D80" w:rsidRDefault="00392D80" w:rsidP="00392D80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next step is to configure the Kakfa server.</w:t>
      </w:r>
    </w:p>
    <w:p w:rsidR="00392D80" w:rsidRDefault="00392D80">
      <w:pPr>
        <w:rPr>
          <w:rFonts w:ascii="Times New Roman" w:hAnsi="Times New Roman" w:cs="Times New Roman"/>
          <w:color w:val="3A3A3A"/>
          <w:sz w:val="21"/>
          <w:szCs w:val="21"/>
        </w:rPr>
      </w:pPr>
    </w:p>
    <w:p w:rsidR="00392D80" w:rsidRDefault="00392D80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nano ~/kafka/config/server.properties</w:t>
      </w:r>
    </w:p>
    <w:p w:rsidR="00392D80" w:rsidRDefault="00392D80">
      <w:pPr>
        <w:rPr>
          <w:rFonts w:ascii="Times New Roman" w:hAnsi="Times New Roman" w:cs="Times New Roman"/>
          <w:color w:val="3A3A3A"/>
          <w:sz w:val="21"/>
          <w:szCs w:val="21"/>
        </w:rPr>
      </w:pPr>
      <w:r w:rsidRPr="00392D80">
        <w:rPr>
          <w:rFonts w:ascii="Times New Roman" w:hAnsi="Times New Roman" w:cs="Times New Roman"/>
          <w:noProof/>
          <w:color w:val="3A3A3A"/>
          <w:sz w:val="21"/>
          <w:szCs w:val="21"/>
        </w:rPr>
        <w:drawing>
          <wp:inline distT="0" distB="0" distL="0" distR="0" wp14:anchorId="36B90FFF" wp14:editId="2B3D7370">
            <wp:extent cx="5745978" cy="1752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80" w:rsidRDefault="00392D8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By default, Kafka doesn't allow you to delete topics. To be able to delete topics, add the following line at the end of the file:</w:t>
      </w:r>
    </w:p>
    <w:p w:rsidR="00392D80" w:rsidRDefault="00392D80" w:rsidP="00392D80">
      <w:pPr>
        <w:pStyle w:val="HTMLPreformatted"/>
        <w:rPr>
          <w:color w:val="000000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delete.topic.enable = true</w:t>
      </w:r>
    </w:p>
    <w:p w:rsidR="00392D80" w:rsidRDefault="00392D80">
      <w:pPr>
        <w:rPr>
          <w:rFonts w:ascii="Times New Roman" w:hAnsi="Times New Roman" w:cs="Times New Roman"/>
          <w:color w:val="3A3A3A"/>
          <w:sz w:val="21"/>
          <w:szCs w:val="21"/>
        </w:rPr>
      </w:pPr>
    </w:p>
    <w:p w:rsidR="00392D80" w:rsidRDefault="00392D80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Since Kafka uses Zookeeper, we need to first start a Zookeeper server. We can use the convenience script packaged with Kafka to start a single-node Zookeeper instance or we can start Zookeeper on a standalone instance and specify its configurations in </w:t>
      </w: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zookeeper.properties 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configuration file,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lastRenderedPageBreak/>
        <w:t>we would be starting it using the convenience script that is packaged with Kafka. Since we have 1 GB RAM we would be setting </w:t>
      </w: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KAFKA_HEAP_OPTS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environment variable in our </w:t>
      </w: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.bashrc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to 50% of total RAM ie 250 MB in our case.</w:t>
      </w:r>
    </w:p>
    <w:p w:rsidR="00392D80" w:rsidRDefault="00392D80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392D80" w:rsidRPr="00392D80" w:rsidRDefault="00392D80">
      <w:pPr>
        <w:rPr>
          <w:rFonts w:ascii="Times New Roman" w:hAnsi="Times New Roman" w:cs="Times New Roman"/>
          <w:color w:val="3A3A3A"/>
          <w:sz w:val="21"/>
          <w:szCs w:val="21"/>
        </w:rPr>
      </w:pPr>
    </w:p>
    <w:p w:rsidR="00392D80" w:rsidRDefault="00392D80" w:rsidP="00392D8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</w:rPr>
      </w:pPr>
      <w:r>
        <w:rPr>
          <w:color w:val="000000"/>
        </w:rPr>
        <w:t>nano .</w:t>
      </w:r>
      <w:r>
        <w:rPr>
          <w:rStyle w:val="cm-variable"/>
          <w:color w:val="000000"/>
        </w:rPr>
        <w:t>bashrc</w:t>
      </w:r>
    </w:p>
    <w:p w:rsidR="00392D80" w:rsidRDefault="00392D80">
      <w:pPr>
        <w:rPr>
          <w:rFonts w:ascii="Courier New" w:hAnsi="Courier New" w:cs="Courier New"/>
          <w:color w:val="3A3A3A"/>
          <w:sz w:val="21"/>
          <w:szCs w:val="21"/>
        </w:rPr>
      </w:pPr>
      <w:r w:rsidRPr="00392D80">
        <w:rPr>
          <w:rFonts w:ascii="Courier New" w:hAnsi="Courier New" w:cs="Courier New"/>
          <w:noProof/>
          <w:color w:val="3A3A3A"/>
          <w:sz w:val="21"/>
          <w:szCs w:val="21"/>
        </w:rPr>
        <w:drawing>
          <wp:inline distT="0" distB="0" distL="0" distR="0" wp14:anchorId="531C002D" wp14:editId="61886816">
            <wp:extent cx="4016088" cy="3505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80" w:rsidRDefault="00392D80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Insert the following environment variable.</w:t>
      </w:r>
    </w:p>
    <w:p w:rsidR="00392D80" w:rsidRDefault="00392D80" w:rsidP="00392D8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</w:rPr>
      </w:pPr>
      <w:r>
        <w:rPr>
          <w:rStyle w:val="cm-variable"/>
          <w:color w:val="000000"/>
        </w:rPr>
        <w:t>export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KAFKA_HEAP_OPTS</w:t>
      </w:r>
      <w:r>
        <w:rPr>
          <w:rStyle w:val="cm-operator"/>
          <w:color w:val="000000"/>
        </w:rPr>
        <w:t>=</w:t>
      </w:r>
      <w:r>
        <w:rPr>
          <w:rStyle w:val="cm-string"/>
          <w:color w:val="AA1111"/>
        </w:rPr>
        <w:t>"-Xmx250M –Xms250M"</w:t>
      </w:r>
    </w:p>
    <w:p w:rsidR="00392D80" w:rsidRDefault="00392D80">
      <w:pPr>
        <w:rPr>
          <w:rFonts w:ascii="Courier New" w:hAnsi="Courier New" w:cs="Courier New"/>
          <w:color w:val="3A3A3A"/>
          <w:sz w:val="21"/>
          <w:szCs w:val="21"/>
        </w:rPr>
      </w:pPr>
      <w:r w:rsidRPr="00392D80">
        <w:rPr>
          <w:rFonts w:ascii="Courier New" w:hAnsi="Courier New" w:cs="Courier New"/>
          <w:noProof/>
          <w:color w:val="3A3A3A"/>
          <w:sz w:val="21"/>
          <w:szCs w:val="21"/>
        </w:rPr>
        <w:drawing>
          <wp:inline distT="0" distB="0" distL="0" distR="0" wp14:anchorId="7B1A6C80" wp14:editId="66ABCDA1">
            <wp:extent cx="3688400" cy="45724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80" w:rsidRDefault="00392D80">
      <w:pPr>
        <w:rPr>
          <w:rFonts w:ascii="Courier New" w:hAnsi="Courier New" w:cs="Courier New"/>
          <w:color w:val="3A3A3A"/>
          <w:sz w:val="21"/>
          <w:szCs w:val="21"/>
        </w:rPr>
      </w:pPr>
    </w:p>
    <w:p w:rsidR="00392D80" w:rsidRDefault="00392D80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After setting the variable, source your .baschrc.</w:t>
      </w:r>
    </w:p>
    <w:p w:rsidR="00392D80" w:rsidRDefault="00392D80" w:rsidP="00392D80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</w:rPr>
      </w:pPr>
      <w:r>
        <w:rPr>
          <w:rStyle w:val="cm-variable"/>
          <w:color w:val="000000"/>
        </w:rPr>
        <w:t>source</w:t>
      </w:r>
      <w:r>
        <w:rPr>
          <w:color w:val="000000"/>
        </w:rPr>
        <w:t xml:space="preserve"> .</w:t>
      </w:r>
      <w:r>
        <w:rPr>
          <w:rStyle w:val="cm-variable"/>
          <w:color w:val="000000"/>
        </w:rPr>
        <w:t>bashrc</w:t>
      </w:r>
    </w:p>
    <w:p w:rsidR="00392D80" w:rsidRDefault="00392D80">
      <w:pPr>
        <w:rPr>
          <w:rFonts w:ascii="Courier New" w:hAnsi="Courier New" w:cs="Courier New"/>
          <w:color w:val="3A3A3A"/>
          <w:sz w:val="21"/>
          <w:szCs w:val="21"/>
        </w:rPr>
      </w:pPr>
    </w:p>
    <w:p w:rsidR="00392D80" w:rsidRDefault="00B07BA8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Step 6: </w:t>
      </w:r>
      <w:r w:rsidR="00392D80" w:rsidRPr="00392D80">
        <w:rPr>
          <w:rFonts w:ascii="Courier New" w:hAnsi="Courier New" w:cs="Courier New"/>
          <w:color w:val="3A3A3A"/>
          <w:sz w:val="21"/>
          <w:szCs w:val="21"/>
        </w:rPr>
        <w:t>Start ZooKeeper</w:t>
      </w:r>
    </w:p>
    <w:p w:rsidR="00B07BA8" w:rsidRDefault="00B07BA8">
      <w:pPr>
        <w:rPr>
          <w:rFonts w:ascii="Courier New" w:hAnsi="Courier New" w:cs="Courier New"/>
          <w:color w:val="3A3A3A"/>
          <w:sz w:val="21"/>
          <w:szCs w:val="21"/>
        </w:rPr>
      </w:pPr>
      <w:r w:rsidRPr="00B07BA8">
        <w:rPr>
          <w:rFonts w:ascii="Courier New" w:hAnsi="Courier New" w:cs="Courier New"/>
          <w:color w:val="3A3A3A"/>
          <w:sz w:val="21"/>
          <w:szCs w:val="21"/>
        </w:rPr>
        <w:t>bin/zookeeper-server-start.sh config/zookeeper.properties</w:t>
      </w:r>
    </w:p>
    <w:p w:rsidR="00B07BA8" w:rsidRDefault="00B07BA8">
      <w:pPr>
        <w:rPr>
          <w:rFonts w:ascii="Courier New" w:hAnsi="Courier New" w:cs="Courier New"/>
          <w:color w:val="3A3A3A"/>
          <w:sz w:val="21"/>
          <w:szCs w:val="21"/>
        </w:rPr>
      </w:pPr>
      <w:r w:rsidRPr="00B07BA8">
        <w:rPr>
          <w:rFonts w:ascii="Courier New" w:hAnsi="Courier New" w:cs="Courier New"/>
          <w:noProof/>
          <w:color w:val="3A3A3A"/>
          <w:sz w:val="21"/>
          <w:szCs w:val="21"/>
        </w:rPr>
        <w:drawing>
          <wp:inline distT="0" distB="0" distL="0" distR="0" wp14:anchorId="637505DF" wp14:editId="3C256E55">
            <wp:extent cx="5943600" cy="603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A8" w:rsidRDefault="00B07BA8">
      <w:pPr>
        <w:rPr>
          <w:rFonts w:ascii="Courier New" w:hAnsi="Courier New" w:cs="Courier New"/>
          <w:color w:val="3A3A3A"/>
          <w:sz w:val="21"/>
          <w:szCs w:val="21"/>
        </w:rPr>
      </w:pPr>
      <w:r w:rsidRPr="00B07BA8">
        <w:rPr>
          <w:rFonts w:ascii="Courier New" w:hAnsi="Courier New" w:cs="Courier New"/>
          <w:color w:val="3A3A3A"/>
          <w:sz w:val="21"/>
          <w:szCs w:val="21"/>
        </w:rPr>
        <w:t>To start Kafka Broker, type the following command</w:t>
      </w:r>
      <w:r>
        <w:rPr>
          <w:rFonts w:ascii="Courier New" w:hAnsi="Courier New" w:cs="Courier New"/>
          <w:color w:val="3A3A3A"/>
          <w:sz w:val="21"/>
          <w:szCs w:val="21"/>
        </w:rPr>
        <w:t xml:space="preserve"> in new terminal</w:t>
      </w:r>
      <w:r w:rsidRPr="00B07BA8"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r>
        <w:rPr>
          <w:rFonts w:ascii="Courier New" w:hAnsi="Courier New" w:cs="Courier New"/>
          <w:color w:val="3A3A3A"/>
          <w:sz w:val="21"/>
          <w:szCs w:val="21"/>
        </w:rPr>
        <w:t>–</w:t>
      </w:r>
    </w:p>
    <w:p w:rsidR="00B07BA8" w:rsidRDefault="00B07BA8">
      <w:pPr>
        <w:rPr>
          <w:rFonts w:ascii="Courier New" w:hAnsi="Courier New" w:cs="Courier New"/>
          <w:color w:val="3A3A3A"/>
          <w:sz w:val="21"/>
          <w:szCs w:val="21"/>
        </w:rPr>
      </w:pPr>
      <w:r w:rsidRPr="00B07BA8">
        <w:rPr>
          <w:rFonts w:ascii="Courier New" w:hAnsi="Courier New" w:cs="Courier New"/>
          <w:color w:val="3A3A3A"/>
          <w:sz w:val="21"/>
          <w:szCs w:val="21"/>
        </w:rPr>
        <w:t>bin/kafka-server-start.sh config/server.properties</w:t>
      </w:r>
    </w:p>
    <w:p w:rsidR="00B07BA8" w:rsidRDefault="00B07BA8">
      <w:pPr>
        <w:rPr>
          <w:rFonts w:ascii="Courier New" w:hAnsi="Courier New" w:cs="Courier New"/>
          <w:color w:val="3A3A3A"/>
          <w:sz w:val="21"/>
          <w:szCs w:val="21"/>
        </w:rPr>
      </w:pPr>
      <w:r w:rsidRPr="00B07BA8">
        <w:rPr>
          <w:rFonts w:ascii="Courier New" w:hAnsi="Courier New" w:cs="Courier New"/>
          <w:noProof/>
          <w:color w:val="3A3A3A"/>
          <w:sz w:val="21"/>
          <w:szCs w:val="21"/>
        </w:rPr>
        <w:drawing>
          <wp:inline distT="0" distB="0" distL="0" distR="0" wp14:anchorId="0F9F23C9" wp14:editId="755D3B46">
            <wp:extent cx="5943600" cy="347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A8" w:rsidRPr="00562BBD" w:rsidRDefault="00B07BA8">
      <w:pPr>
        <w:rPr>
          <w:rFonts w:ascii="Courier New" w:hAnsi="Courier New" w:cs="Courier New"/>
          <w:color w:val="3A3A3A"/>
          <w:sz w:val="21"/>
          <w:szCs w:val="21"/>
        </w:rPr>
      </w:pPr>
    </w:p>
    <w:sectPr w:rsidR="00B07BA8" w:rsidRPr="0056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838CA"/>
    <w:multiLevelType w:val="multilevel"/>
    <w:tmpl w:val="C66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BD"/>
    <w:rsid w:val="00057E1D"/>
    <w:rsid w:val="00392D80"/>
    <w:rsid w:val="0045224B"/>
    <w:rsid w:val="00562BBD"/>
    <w:rsid w:val="00B07BA8"/>
    <w:rsid w:val="00B4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E882"/>
  <w15:chartTrackingRefBased/>
  <w15:docId w15:val="{B358647A-91C6-42F1-99C0-FAB6CBF6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BB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62BBD"/>
  </w:style>
  <w:style w:type="character" w:customStyle="1" w:styleId="pun">
    <w:name w:val="pun"/>
    <w:basedOn w:val="DefaultParagraphFont"/>
    <w:rsid w:val="00562BBD"/>
  </w:style>
  <w:style w:type="character" w:customStyle="1" w:styleId="lit">
    <w:name w:val="lit"/>
    <w:basedOn w:val="DefaultParagraphFont"/>
    <w:rsid w:val="00562BBD"/>
  </w:style>
  <w:style w:type="paragraph" w:styleId="NormalWeb">
    <w:name w:val="Normal (Web)"/>
    <w:basedOn w:val="Normal"/>
    <w:uiPriority w:val="99"/>
    <w:semiHidden/>
    <w:unhideWhenUsed/>
    <w:rsid w:val="00392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2D8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92D8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92D8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92D80"/>
    <w:rPr>
      <w:b/>
      <w:bCs/>
    </w:rPr>
  </w:style>
  <w:style w:type="character" w:customStyle="1" w:styleId="cm-variable">
    <w:name w:val="cm-variable"/>
    <w:basedOn w:val="DefaultParagraphFont"/>
    <w:rsid w:val="00392D80"/>
  </w:style>
  <w:style w:type="character" w:customStyle="1" w:styleId="cm-operator">
    <w:name w:val="cm-operator"/>
    <w:basedOn w:val="DefaultParagraphFont"/>
    <w:rsid w:val="00392D80"/>
  </w:style>
  <w:style w:type="character" w:customStyle="1" w:styleId="cm-string">
    <w:name w:val="cm-string"/>
    <w:basedOn w:val="DefaultParagraphFont"/>
    <w:rsid w:val="00392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pache_kafka/apache_kafka_basic_operations.ht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rchive.apache.org/dist/kafka/0.8.2.1/kafka_2.11-0.8.2.1.tgz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tutorialspoint.com/apache_kafka/apache_kafka_installation_steps.ht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rchive.apache.org/dist/kafka/0.8.2.1/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installing-and-running-kafka-on-an-aws-instanc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hyperlink" Target="https://www.digitalocean.com/community/tutorials/how-to-install-apache-kafka-on-ubuntu-14-04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archive.apache.org/dist/kafka/0.8.2.1/kafka_2.11-0.8.2.1.t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Niket C</dc:creator>
  <cp:keywords/>
  <dc:description/>
  <cp:lastModifiedBy>Niket C</cp:lastModifiedBy>
  <cp:revision>2</cp:revision>
  <dcterms:created xsi:type="dcterms:W3CDTF">2019-02-28T07:17:00Z</dcterms:created>
  <dcterms:modified xsi:type="dcterms:W3CDTF">2019-02-28T07:53:00Z</dcterms:modified>
</cp:coreProperties>
</file>